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D1" w:rsidRPr="00F47AEF" w:rsidRDefault="00E75BD1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75BD1" w:rsidRPr="00F47AEF" w:rsidRDefault="00E75BD1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и финансово-экономическое обоснование</w:t>
      </w:r>
    </w:p>
    <w:p w:rsidR="00E75BD1" w:rsidRPr="00F47AEF" w:rsidRDefault="00E75BD1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к проекту закона Тверской области</w:t>
      </w:r>
    </w:p>
    <w:p w:rsidR="00B57292" w:rsidRPr="00F47AEF" w:rsidRDefault="00B1639A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«</w:t>
      </w:r>
      <w:r w:rsidR="00E75BD1" w:rsidRPr="00F47AEF">
        <w:rPr>
          <w:rFonts w:ascii="Times New Roman" w:hAnsi="Times New Roman"/>
          <w:b/>
          <w:sz w:val="28"/>
          <w:szCs w:val="28"/>
        </w:rPr>
        <w:t>О внесении изменений в закон Тверской области</w:t>
      </w:r>
    </w:p>
    <w:p w:rsidR="00B57292" w:rsidRPr="00F47AEF" w:rsidRDefault="00B1639A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«</w:t>
      </w:r>
      <w:r w:rsidR="00E75BD1" w:rsidRPr="00F47AEF">
        <w:rPr>
          <w:rFonts w:ascii="Times New Roman" w:hAnsi="Times New Roman"/>
          <w:b/>
          <w:sz w:val="28"/>
          <w:szCs w:val="28"/>
        </w:rPr>
        <w:t>Об областном бюджете Тверской области на 201</w:t>
      </w:r>
      <w:r w:rsidR="001C7E82" w:rsidRPr="00F47AEF">
        <w:rPr>
          <w:rFonts w:ascii="Times New Roman" w:hAnsi="Times New Roman"/>
          <w:b/>
          <w:sz w:val="28"/>
          <w:szCs w:val="28"/>
        </w:rPr>
        <w:t>9</w:t>
      </w:r>
      <w:r w:rsidR="00E75BD1" w:rsidRPr="00F47AE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5BD1" w:rsidRPr="00F47AEF" w:rsidRDefault="001C7E82" w:rsidP="0080233C">
      <w:pPr>
        <w:tabs>
          <w:tab w:val="left" w:pos="0"/>
        </w:tabs>
        <w:spacing w:after="120" w:line="216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>и на плановый период 2020</w:t>
      </w:r>
      <w:r w:rsidR="00700153" w:rsidRPr="00F47AEF">
        <w:rPr>
          <w:rFonts w:ascii="Times New Roman" w:hAnsi="Times New Roman"/>
          <w:b/>
          <w:sz w:val="28"/>
          <w:szCs w:val="28"/>
        </w:rPr>
        <w:t xml:space="preserve"> и 202</w:t>
      </w:r>
      <w:r w:rsidRPr="00F47AEF">
        <w:rPr>
          <w:rFonts w:ascii="Times New Roman" w:hAnsi="Times New Roman"/>
          <w:b/>
          <w:sz w:val="28"/>
          <w:szCs w:val="28"/>
        </w:rPr>
        <w:t>1</w:t>
      </w:r>
      <w:r w:rsidR="00C43D55" w:rsidRPr="00F47AEF">
        <w:rPr>
          <w:rFonts w:ascii="Times New Roman" w:hAnsi="Times New Roman"/>
          <w:b/>
          <w:sz w:val="28"/>
          <w:szCs w:val="28"/>
        </w:rPr>
        <w:t xml:space="preserve"> годов</w:t>
      </w:r>
      <w:r w:rsidR="00B1639A" w:rsidRPr="00F47AEF">
        <w:rPr>
          <w:rFonts w:ascii="Times New Roman" w:hAnsi="Times New Roman"/>
          <w:b/>
          <w:sz w:val="28"/>
          <w:szCs w:val="28"/>
        </w:rPr>
        <w:t>»</w:t>
      </w:r>
    </w:p>
    <w:p w:rsidR="00707FBE" w:rsidRPr="00F47AEF" w:rsidRDefault="00707FBE" w:rsidP="00255581">
      <w:pPr>
        <w:pStyle w:val="ConsPlu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22" w:rsidRPr="001D6422" w:rsidRDefault="00707FBE" w:rsidP="001D6422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 xml:space="preserve">Проект закона Тверской области </w:t>
      </w:r>
      <w:r w:rsidR="00B1639A" w:rsidRPr="001D6422">
        <w:rPr>
          <w:rFonts w:ascii="Times New Roman" w:hAnsi="Times New Roman"/>
          <w:sz w:val="28"/>
          <w:szCs w:val="28"/>
        </w:rPr>
        <w:t>«</w:t>
      </w:r>
      <w:r w:rsidRPr="001D6422">
        <w:rPr>
          <w:rFonts w:ascii="Times New Roman" w:hAnsi="Times New Roman"/>
          <w:sz w:val="28"/>
          <w:szCs w:val="28"/>
        </w:rPr>
        <w:t xml:space="preserve">О внесении изменений в закон Тверской области </w:t>
      </w:r>
      <w:r w:rsidR="00B1639A" w:rsidRPr="001D6422">
        <w:rPr>
          <w:rFonts w:ascii="Times New Roman" w:hAnsi="Times New Roman"/>
          <w:sz w:val="28"/>
          <w:szCs w:val="28"/>
        </w:rPr>
        <w:t>«</w:t>
      </w:r>
      <w:r w:rsidRPr="001D6422">
        <w:rPr>
          <w:rFonts w:ascii="Times New Roman" w:hAnsi="Times New Roman"/>
          <w:sz w:val="28"/>
          <w:szCs w:val="28"/>
        </w:rPr>
        <w:t>Об областном бюджете Тверской области на 201</w:t>
      </w:r>
      <w:r w:rsidR="00173ECD" w:rsidRPr="001D6422">
        <w:rPr>
          <w:rFonts w:ascii="Times New Roman" w:hAnsi="Times New Roman"/>
          <w:sz w:val="28"/>
          <w:szCs w:val="28"/>
        </w:rPr>
        <w:t>9</w:t>
      </w:r>
      <w:r w:rsidRPr="001D6422">
        <w:rPr>
          <w:rFonts w:ascii="Times New Roman" w:hAnsi="Times New Roman"/>
          <w:sz w:val="28"/>
          <w:szCs w:val="28"/>
        </w:rPr>
        <w:t xml:space="preserve"> год</w:t>
      </w:r>
      <w:r w:rsidR="00173ECD" w:rsidRPr="001D6422">
        <w:rPr>
          <w:rFonts w:ascii="Times New Roman" w:hAnsi="Times New Roman"/>
          <w:sz w:val="28"/>
          <w:szCs w:val="28"/>
        </w:rPr>
        <w:t xml:space="preserve"> и на плановый период 2020</w:t>
      </w:r>
      <w:r w:rsidR="00C43D55" w:rsidRPr="001D6422">
        <w:rPr>
          <w:rFonts w:ascii="Times New Roman" w:hAnsi="Times New Roman"/>
          <w:sz w:val="28"/>
          <w:szCs w:val="28"/>
        </w:rPr>
        <w:t xml:space="preserve"> и 20</w:t>
      </w:r>
      <w:r w:rsidR="00700153" w:rsidRPr="001D6422">
        <w:rPr>
          <w:rFonts w:ascii="Times New Roman" w:hAnsi="Times New Roman"/>
          <w:sz w:val="28"/>
          <w:szCs w:val="28"/>
        </w:rPr>
        <w:t>2</w:t>
      </w:r>
      <w:r w:rsidR="00173ECD" w:rsidRPr="001D6422">
        <w:rPr>
          <w:rFonts w:ascii="Times New Roman" w:hAnsi="Times New Roman"/>
          <w:sz w:val="28"/>
          <w:szCs w:val="28"/>
        </w:rPr>
        <w:t>1</w:t>
      </w:r>
      <w:r w:rsidR="00C43D55" w:rsidRPr="001D6422">
        <w:rPr>
          <w:rFonts w:ascii="Times New Roman" w:hAnsi="Times New Roman"/>
          <w:sz w:val="28"/>
          <w:szCs w:val="28"/>
        </w:rPr>
        <w:t xml:space="preserve"> годов</w:t>
      </w:r>
      <w:r w:rsidR="00B1639A" w:rsidRPr="001D6422">
        <w:rPr>
          <w:rFonts w:ascii="Times New Roman" w:hAnsi="Times New Roman"/>
          <w:sz w:val="28"/>
          <w:szCs w:val="28"/>
        </w:rPr>
        <w:t>»</w:t>
      </w:r>
      <w:r w:rsidRPr="001D6422">
        <w:rPr>
          <w:rFonts w:ascii="Times New Roman" w:hAnsi="Times New Roman"/>
          <w:sz w:val="28"/>
          <w:szCs w:val="28"/>
        </w:rPr>
        <w:t xml:space="preserve"> (далее – проект закона) предусматривает в 201</w:t>
      </w:r>
      <w:r w:rsidR="001070A9" w:rsidRPr="001D6422">
        <w:rPr>
          <w:rFonts w:ascii="Times New Roman" w:hAnsi="Times New Roman"/>
          <w:sz w:val="28"/>
          <w:szCs w:val="28"/>
        </w:rPr>
        <w:t>9</w:t>
      </w:r>
      <w:r w:rsidRPr="001D6422">
        <w:rPr>
          <w:rFonts w:ascii="Times New Roman" w:hAnsi="Times New Roman"/>
          <w:sz w:val="28"/>
          <w:szCs w:val="28"/>
        </w:rPr>
        <w:t xml:space="preserve"> году </w:t>
      </w:r>
      <w:r w:rsidR="00173ECD" w:rsidRPr="001D6422">
        <w:rPr>
          <w:rFonts w:ascii="Times New Roman" w:hAnsi="Times New Roman"/>
          <w:sz w:val="28"/>
          <w:szCs w:val="28"/>
        </w:rPr>
        <w:t>увеличение</w:t>
      </w:r>
      <w:r w:rsidR="00A17605" w:rsidRPr="001D6422">
        <w:rPr>
          <w:rFonts w:ascii="Times New Roman" w:hAnsi="Times New Roman"/>
          <w:sz w:val="28"/>
          <w:szCs w:val="28"/>
        </w:rPr>
        <w:t xml:space="preserve"> </w:t>
      </w:r>
      <w:r w:rsidR="0062523D" w:rsidRPr="001D6422">
        <w:rPr>
          <w:rFonts w:ascii="Times New Roman" w:hAnsi="Times New Roman"/>
          <w:sz w:val="28"/>
          <w:szCs w:val="28"/>
        </w:rPr>
        <w:t xml:space="preserve">доходной </w:t>
      </w:r>
      <w:r w:rsidRPr="001D6422">
        <w:rPr>
          <w:rFonts w:ascii="Times New Roman" w:hAnsi="Times New Roman"/>
          <w:sz w:val="28"/>
          <w:szCs w:val="28"/>
        </w:rPr>
        <w:t xml:space="preserve">части областного бюджета Тверской области (далее - областной бюджет) </w:t>
      </w:r>
      <w:r w:rsidR="0062523D" w:rsidRPr="001D6422">
        <w:rPr>
          <w:rFonts w:ascii="Times New Roman" w:hAnsi="Times New Roman"/>
          <w:sz w:val="28"/>
          <w:szCs w:val="28"/>
        </w:rPr>
        <w:t>на</w:t>
      </w:r>
      <w:r w:rsidR="003178E1" w:rsidRPr="001D6422">
        <w:rPr>
          <w:rFonts w:ascii="Times New Roman" w:hAnsi="Times New Roman"/>
          <w:sz w:val="28"/>
          <w:szCs w:val="28"/>
        </w:rPr>
        <w:t xml:space="preserve"> </w:t>
      </w:r>
      <w:r w:rsidR="001D6422" w:rsidRPr="001D6422">
        <w:rPr>
          <w:rFonts w:ascii="Times New Roman" w:hAnsi="Times New Roman"/>
          <w:sz w:val="28"/>
          <w:szCs w:val="28"/>
        </w:rPr>
        <w:t>360 032,7</w:t>
      </w:r>
      <w:r w:rsidR="00173ECD" w:rsidRPr="001D6422">
        <w:rPr>
          <w:rFonts w:ascii="Times New Roman" w:hAnsi="Times New Roman"/>
          <w:sz w:val="28"/>
          <w:szCs w:val="28"/>
        </w:rPr>
        <w:t xml:space="preserve"> </w:t>
      </w:r>
      <w:r w:rsidR="0062523D" w:rsidRPr="001D6422">
        <w:rPr>
          <w:rFonts w:ascii="Times New Roman" w:hAnsi="Times New Roman"/>
          <w:sz w:val="28"/>
          <w:szCs w:val="28"/>
        </w:rPr>
        <w:t>тыс.</w:t>
      </w:r>
      <w:r w:rsidR="00E46736" w:rsidRPr="001D6422">
        <w:rPr>
          <w:rFonts w:ascii="Times New Roman" w:hAnsi="Times New Roman"/>
          <w:sz w:val="28"/>
          <w:szCs w:val="28"/>
        </w:rPr>
        <w:t> </w:t>
      </w:r>
      <w:r w:rsidR="0062523D" w:rsidRPr="001D6422">
        <w:rPr>
          <w:rFonts w:ascii="Times New Roman" w:hAnsi="Times New Roman"/>
          <w:sz w:val="28"/>
          <w:szCs w:val="28"/>
        </w:rPr>
        <w:t xml:space="preserve">руб., </w:t>
      </w:r>
      <w:r w:rsidR="00173ECD" w:rsidRPr="001D6422">
        <w:rPr>
          <w:rFonts w:ascii="Times New Roman" w:hAnsi="Times New Roman"/>
          <w:sz w:val="28"/>
          <w:szCs w:val="28"/>
        </w:rPr>
        <w:t>увеличение</w:t>
      </w:r>
      <w:r w:rsidR="00363507" w:rsidRPr="001D6422">
        <w:rPr>
          <w:rFonts w:ascii="Times New Roman" w:hAnsi="Times New Roman"/>
          <w:sz w:val="28"/>
          <w:szCs w:val="28"/>
        </w:rPr>
        <w:t xml:space="preserve"> расходной части</w:t>
      </w:r>
      <w:r w:rsidR="0019111C" w:rsidRPr="001D6422">
        <w:rPr>
          <w:rFonts w:ascii="Times New Roman" w:hAnsi="Times New Roman"/>
          <w:sz w:val="28"/>
          <w:szCs w:val="28"/>
        </w:rPr>
        <w:t xml:space="preserve"> на</w:t>
      </w:r>
      <w:r w:rsidR="001D6422" w:rsidRPr="001D6422">
        <w:rPr>
          <w:rFonts w:ascii="Times New Roman" w:hAnsi="Times New Roman"/>
          <w:sz w:val="28"/>
          <w:szCs w:val="28"/>
        </w:rPr>
        <w:t xml:space="preserve"> 376 054,5 </w:t>
      </w:r>
      <w:r w:rsidR="0019111C" w:rsidRPr="001D6422">
        <w:rPr>
          <w:rFonts w:ascii="Times New Roman" w:hAnsi="Times New Roman"/>
          <w:sz w:val="28"/>
          <w:szCs w:val="28"/>
        </w:rPr>
        <w:t>тыс. руб.</w:t>
      </w:r>
      <w:r w:rsidR="00E433AC" w:rsidRPr="001D6422">
        <w:rPr>
          <w:rFonts w:ascii="Times New Roman" w:hAnsi="Times New Roman"/>
          <w:sz w:val="28"/>
          <w:szCs w:val="28"/>
        </w:rPr>
        <w:t xml:space="preserve">, </w:t>
      </w:r>
      <w:r w:rsidR="0080233C" w:rsidRPr="001D6422">
        <w:rPr>
          <w:rFonts w:ascii="Times New Roman" w:hAnsi="Times New Roman"/>
          <w:sz w:val="28"/>
          <w:szCs w:val="28"/>
        </w:rPr>
        <w:t>у</w:t>
      </w:r>
      <w:r w:rsidR="001D6422" w:rsidRPr="001D6422">
        <w:rPr>
          <w:rFonts w:ascii="Times New Roman" w:hAnsi="Times New Roman"/>
          <w:sz w:val="28"/>
          <w:szCs w:val="28"/>
        </w:rPr>
        <w:t>величение</w:t>
      </w:r>
      <w:r w:rsidR="00E433AC" w:rsidRPr="001D6422">
        <w:rPr>
          <w:rFonts w:ascii="Times New Roman" w:hAnsi="Times New Roman"/>
          <w:sz w:val="28"/>
          <w:szCs w:val="28"/>
        </w:rPr>
        <w:t xml:space="preserve"> дефицита на </w:t>
      </w:r>
      <w:r w:rsidR="001D6422" w:rsidRPr="001D6422">
        <w:rPr>
          <w:rFonts w:ascii="Times New Roman" w:hAnsi="Times New Roman"/>
          <w:sz w:val="28"/>
          <w:szCs w:val="28"/>
        </w:rPr>
        <w:t xml:space="preserve">16 021,8 </w:t>
      </w:r>
      <w:r w:rsidR="00E433AC" w:rsidRPr="001D6422">
        <w:rPr>
          <w:rFonts w:ascii="Times New Roman" w:hAnsi="Times New Roman"/>
          <w:sz w:val="28"/>
          <w:szCs w:val="28"/>
        </w:rPr>
        <w:t>тыс. руб.</w:t>
      </w:r>
      <w:r w:rsidR="001D6422" w:rsidRPr="001D6422">
        <w:rPr>
          <w:rFonts w:ascii="Times New Roman" w:hAnsi="Times New Roman"/>
          <w:sz w:val="28"/>
          <w:szCs w:val="28"/>
        </w:rPr>
        <w:t xml:space="preserve"> </w:t>
      </w:r>
    </w:p>
    <w:p w:rsidR="00F039BA" w:rsidRDefault="00F039BA" w:rsidP="00F039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предусматр</w:t>
      </w:r>
      <w:r w:rsidRPr="00F039BA">
        <w:rPr>
          <w:rFonts w:ascii="Times New Roman" w:eastAsia="Times New Roman" w:hAnsi="Times New Roman"/>
          <w:sz w:val="28"/>
          <w:szCs w:val="28"/>
          <w:lang w:eastAsia="ru-RU"/>
        </w:rPr>
        <w:t>ивается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увеличение доходной части областного бюджета на 317 639,7 тыс. руб., </w:t>
      </w:r>
      <w:r w:rsidRPr="00F039BA">
        <w:rPr>
          <w:rFonts w:ascii="Times New Roman" w:eastAsia="Times New Roman" w:hAnsi="Times New Roman"/>
          <w:sz w:val="28"/>
          <w:szCs w:val="28"/>
          <w:lang w:eastAsia="ru-RU"/>
        </w:rPr>
        <w:t>увеличение расходной части областного бюджета на 319 021,9 тыс. руб.,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 числе за счет уменьшения на 1</w:t>
      </w:r>
      <w:r w:rsidR="00DA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382,2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DA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  условно утвержденных расходов, без изменения дефицита.</w:t>
      </w:r>
    </w:p>
    <w:p w:rsidR="00F039BA" w:rsidRDefault="00F039BA" w:rsidP="00F039B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предусматри</w:t>
      </w:r>
      <w:r w:rsidRPr="00F03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увеличение доходной части областного бюджета на 317 639,7 тыс. руб., </w:t>
      </w:r>
      <w:r w:rsidRPr="00F039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увеличение расходной части областного бюджета на 317 948,9 тыс.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руб., том числе за счет уменьшения на 345,2</w:t>
      </w:r>
      <w:r w:rsidR="00DA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</w:t>
      </w:r>
      <w:r w:rsidR="00DA3F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  условно утвержд</w:t>
      </w:r>
      <w:r w:rsidR="00875E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расходов, без изменения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фицита.</w:t>
      </w:r>
    </w:p>
    <w:p w:rsidR="004F6606" w:rsidRDefault="00E40CFA" w:rsidP="00E40CF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82A" w:rsidRPr="00355B88">
        <w:rPr>
          <w:rFonts w:ascii="Times New Roman" w:hAnsi="Times New Roman"/>
          <w:sz w:val="28"/>
          <w:szCs w:val="28"/>
        </w:rPr>
        <w:t>(</w:t>
      </w:r>
      <w:r w:rsidRPr="00355B88">
        <w:rPr>
          <w:rFonts w:ascii="Times New Roman" w:hAnsi="Times New Roman"/>
          <w:sz w:val="28"/>
          <w:szCs w:val="28"/>
        </w:rPr>
        <w:t>п</w:t>
      </w:r>
      <w:r w:rsidR="0094182A" w:rsidRPr="00355B88">
        <w:rPr>
          <w:rFonts w:ascii="Times New Roman" w:hAnsi="Times New Roman"/>
          <w:sz w:val="28"/>
          <w:szCs w:val="28"/>
        </w:rPr>
        <w:t>риложение 1 к пояснительной записке)</w:t>
      </w:r>
      <w:r w:rsidR="00C43D55" w:rsidRPr="00355B88">
        <w:rPr>
          <w:rFonts w:ascii="Times New Roman" w:hAnsi="Times New Roman"/>
          <w:sz w:val="28"/>
          <w:szCs w:val="28"/>
        </w:rPr>
        <w:t>.</w:t>
      </w:r>
    </w:p>
    <w:p w:rsidR="00DB496B" w:rsidRPr="00F47AEF" w:rsidRDefault="00DB496B" w:rsidP="00E40CFA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0E6" w:rsidRPr="00F47AEF" w:rsidRDefault="000125E9" w:rsidP="0080233C">
      <w:pPr>
        <w:tabs>
          <w:tab w:val="left" w:pos="0"/>
          <w:tab w:val="left" w:pos="1260"/>
          <w:tab w:val="center" w:pos="5031"/>
          <w:tab w:val="left" w:pos="7635"/>
        </w:tabs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371433810"/>
      <w:bookmarkStart w:id="1" w:name="_Toc486588539"/>
      <w:bookmarkStart w:id="2" w:name="_Toc506376857"/>
      <w:bookmarkStart w:id="3" w:name="_Toc12620806"/>
      <w:r w:rsidRPr="00F47AEF">
        <w:rPr>
          <w:rFonts w:ascii="Times New Roman" w:hAnsi="Times New Roman"/>
          <w:b/>
          <w:sz w:val="28"/>
          <w:szCs w:val="28"/>
        </w:rPr>
        <w:t>ДОХОДЫ</w:t>
      </w:r>
      <w:bookmarkEnd w:id="0"/>
      <w:bookmarkEnd w:id="1"/>
      <w:bookmarkEnd w:id="2"/>
      <w:bookmarkEnd w:id="3"/>
    </w:p>
    <w:p w:rsidR="00782E79" w:rsidRDefault="00782E79" w:rsidP="0080233C">
      <w:pPr>
        <w:keepNext/>
        <w:tabs>
          <w:tab w:val="left" w:pos="0"/>
        </w:tabs>
        <w:spacing w:after="0"/>
        <w:ind w:right="-2"/>
        <w:jc w:val="center"/>
        <w:outlineLvl w:val="1"/>
        <w:rPr>
          <w:rFonts w:ascii="Times New Roman" w:eastAsiaTheme="minorHAnsi" w:hAnsi="Times New Roman"/>
          <w:b/>
          <w:bCs/>
          <w:iCs/>
          <w:sz w:val="28"/>
          <w:szCs w:val="28"/>
        </w:rPr>
      </w:pPr>
      <w:bookmarkStart w:id="4" w:name="_Toc486588540"/>
      <w:bookmarkStart w:id="5" w:name="_Toc506376858"/>
      <w:bookmarkStart w:id="6" w:name="_Toc371433812"/>
      <w:bookmarkStart w:id="7" w:name="_Toc12620807"/>
      <w:r w:rsidRPr="00F47AEF">
        <w:rPr>
          <w:rFonts w:ascii="Times New Roman" w:eastAsiaTheme="minorHAnsi" w:hAnsi="Times New Roman"/>
          <w:b/>
          <w:bCs/>
          <w:iCs/>
          <w:sz w:val="28"/>
          <w:szCs w:val="28"/>
        </w:rPr>
        <w:t>Безвозмездные поступления</w:t>
      </w:r>
      <w:bookmarkEnd w:id="7"/>
    </w:p>
    <w:p w:rsidR="00DE575D" w:rsidRDefault="00DE575D" w:rsidP="0080233C">
      <w:pPr>
        <w:keepNext/>
        <w:tabs>
          <w:tab w:val="left" w:pos="0"/>
        </w:tabs>
        <w:spacing w:after="0"/>
        <w:ind w:right="-2"/>
        <w:jc w:val="center"/>
        <w:outlineLvl w:val="1"/>
        <w:rPr>
          <w:rFonts w:ascii="Times New Roman" w:eastAsiaTheme="minorHAnsi" w:hAnsi="Times New Roman"/>
          <w:b/>
          <w:bCs/>
          <w:iCs/>
          <w:sz w:val="28"/>
          <w:szCs w:val="28"/>
        </w:rPr>
      </w:pP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 xml:space="preserve">Предлагается увеличить поступление доходов областного бюджета по группе 2 «Безвозмездные поступления» на 2019 год </w:t>
      </w:r>
      <w:r w:rsidRPr="001D6422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40C32" w:rsidRPr="001D6422">
        <w:rPr>
          <w:rFonts w:ascii="Times New Roman" w:eastAsiaTheme="minorHAnsi" w:hAnsi="Times New Roman"/>
          <w:sz w:val="28"/>
          <w:szCs w:val="28"/>
        </w:rPr>
        <w:t>360 032,7</w:t>
      </w:r>
      <w:r w:rsidRPr="001D6422">
        <w:rPr>
          <w:rFonts w:ascii="Times New Roman" w:eastAsiaTheme="minorHAnsi" w:hAnsi="Times New Roman"/>
          <w:sz w:val="28"/>
          <w:szCs w:val="28"/>
        </w:rPr>
        <w:t xml:space="preserve"> тыс</w:t>
      </w:r>
      <w:r w:rsidRPr="00D56798">
        <w:rPr>
          <w:rFonts w:ascii="Times New Roman" w:eastAsiaTheme="minorHAnsi" w:hAnsi="Times New Roman"/>
          <w:sz w:val="28"/>
          <w:szCs w:val="28"/>
        </w:rPr>
        <w:t>. руб., в том числе по кодам доходов: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2 02 25527 02 0000 150</w:t>
      </w:r>
      <w:r w:rsidRPr="00D56798">
        <w:rPr>
          <w:rFonts w:ascii="Times New Roman" w:eastAsiaTheme="minorHAnsi" w:hAnsi="Times New Roman"/>
          <w:sz w:val="28"/>
          <w:szCs w:val="28"/>
        </w:rPr>
        <w:tab/>
      </w:r>
      <w:r w:rsidR="00A40C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6798">
        <w:rPr>
          <w:rFonts w:ascii="Times New Roman" w:eastAsiaTheme="minorHAnsi" w:hAnsi="Times New Roman"/>
          <w:sz w:val="28"/>
          <w:szCs w:val="28"/>
        </w:rPr>
        <w:t>«Субсидии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 увеличить в сумме 4 825,0 тыс. руб. в соответствии с уведомлением от 07.06.2019 №</w:t>
      </w:r>
      <w:r w:rsidR="00BE23C3">
        <w:rPr>
          <w:rFonts w:ascii="Times New Roman" w:eastAsiaTheme="minorHAnsi" w:hAnsi="Times New Roman"/>
          <w:sz w:val="28"/>
          <w:szCs w:val="28"/>
        </w:rPr>
        <w:t> </w:t>
      </w:r>
      <w:r w:rsidRPr="00D56798">
        <w:rPr>
          <w:rFonts w:ascii="Times New Roman" w:eastAsiaTheme="minorHAnsi" w:hAnsi="Times New Roman"/>
          <w:sz w:val="28"/>
          <w:szCs w:val="28"/>
        </w:rPr>
        <w:t>280-2019-1-</w:t>
      </w:r>
      <w:r w:rsidRPr="00BE23C3">
        <w:rPr>
          <w:rFonts w:ascii="Times New Roman" w:eastAsiaTheme="minorHAnsi" w:hAnsi="Times New Roman"/>
          <w:sz w:val="28"/>
          <w:szCs w:val="28"/>
        </w:rPr>
        <w:t xml:space="preserve">059 (приложение </w:t>
      </w:r>
      <w:r w:rsidR="002E53DB" w:rsidRPr="00BE23C3">
        <w:rPr>
          <w:rFonts w:ascii="Times New Roman" w:eastAsiaTheme="minorHAnsi" w:hAnsi="Times New Roman"/>
          <w:sz w:val="28"/>
          <w:szCs w:val="28"/>
        </w:rPr>
        <w:t xml:space="preserve">2 </w:t>
      </w:r>
      <w:r w:rsidRPr="00BE23C3">
        <w:rPr>
          <w:rFonts w:ascii="Times New Roman" w:eastAsiaTheme="minorHAnsi" w:hAnsi="Times New Roman"/>
          <w:sz w:val="28"/>
          <w:szCs w:val="28"/>
        </w:rPr>
        <w:t>к пояснительной записке);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2 02 45422 02 0000 150</w:t>
      </w:r>
      <w:r w:rsidR="00A40C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6798">
        <w:rPr>
          <w:rFonts w:ascii="Times New Roman" w:eastAsiaTheme="minorHAnsi" w:hAnsi="Times New Roman"/>
          <w:sz w:val="28"/>
          <w:szCs w:val="28"/>
        </w:rPr>
        <w:tab/>
        <w:t xml:space="preserve">«Межбюджетные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</w:t>
      </w:r>
      <w:r w:rsidRPr="00D56798">
        <w:rPr>
          <w:rFonts w:ascii="Times New Roman" w:eastAsiaTheme="minorHAnsi" w:hAnsi="Times New Roman"/>
          <w:sz w:val="28"/>
          <w:szCs w:val="28"/>
        </w:rPr>
        <w:lastRenderedPageBreak/>
        <w:t>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 увеличить в сумме 995,9 тыс. руб. в соответствии с</w:t>
      </w:r>
      <w:r>
        <w:rPr>
          <w:rFonts w:ascii="Times New Roman" w:eastAsiaTheme="minorHAnsi" w:hAnsi="Times New Roman"/>
          <w:sz w:val="28"/>
          <w:szCs w:val="28"/>
        </w:rPr>
        <w:t xml:space="preserve"> р</w:t>
      </w:r>
      <w:r w:rsidRPr="00D56798">
        <w:rPr>
          <w:rFonts w:ascii="Times New Roman" w:eastAsiaTheme="minorHAnsi" w:hAnsi="Times New Roman"/>
          <w:sz w:val="28"/>
          <w:szCs w:val="28"/>
        </w:rPr>
        <w:t xml:space="preserve">аспоряжением Правительства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Pr="00D56798">
        <w:rPr>
          <w:rFonts w:ascii="Times New Roman" w:eastAsiaTheme="minorHAnsi" w:hAnsi="Times New Roman"/>
          <w:sz w:val="28"/>
          <w:szCs w:val="28"/>
        </w:rPr>
        <w:t>от 29.03.2019 № 580-р;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45424 02 0000 150 «Межбюджетные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увеличить в сумме 115 000,0</w:t>
      </w:r>
      <w:r>
        <w:rPr>
          <w:rFonts w:ascii="Times New Roman" w:eastAsiaTheme="minorHAnsi" w:hAnsi="Times New Roman"/>
          <w:sz w:val="28"/>
          <w:szCs w:val="28"/>
        </w:rPr>
        <w:t xml:space="preserve"> тыс. руб. в соответствии с р</w:t>
      </w:r>
      <w:r w:rsidRPr="00D56798">
        <w:rPr>
          <w:rFonts w:ascii="Times New Roman" w:eastAsiaTheme="minorHAnsi" w:hAnsi="Times New Roman"/>
          <w:sz w:val="28"/>
          <w:szCs w:val="28"/>
        </w:rPr>
        <w:t>аспоряжением Правительства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Pr="00D56798">
        <w:rPr>
          <w:rFonts w:ascii="Times New Roman" w:eastAsiaTheme="minorHAnsi" w:hAnsi="Times New Roman"/>
          <w:sz w:val="28"/>
          <w:szCs w:val="28"/>
        </w:rPr>
        <w:t xml:space="preserve"> от 26.04.2019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56798">
        <w:rPr>
          <w:rFonts w:ascii="Times New Roman" w:eastAsiaTheme="minorHAnsi" w:hAnsi="Times New Roman"/>
          <w:sz w:val="28"/>
          <w:szCs w:val="28"/>
        </w:rPr>
        <w:t>843-р;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03 02040 02 0000 150 «Безвозмездные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увеличить в сумме 239 211,8 тыс. руб. в соответствии с Постановлением Правительства Тверской области от  10.06.2019 № 250 «О внесении изменений в постановление Правительства Тверской области от 10.04.2019 № 108-пп».</w:t>
      </w:r>
    </w:p>
    <w:p w:rsid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Предлагается увеличить поступление доходов областного бюджета по группе 2 «Безвозмездные поступления» на 2020-2021 годы на 317 639,7 тыс. руб. соответственно, в том числе по коду доходов: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 xml:space="preserve"> 2 03 02040 02 0000 150 «Безвозмездные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строительства». в соответствии с Постановлением Правительства Тверской области от  10.06.2019 № 250 «О внесении изменений в постановление Правительства Тверской области от 10.04.2019 № 108-пп».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D56798">
        <w:rPr>
          <w:rFonts w:ascii="Times New Roman" w:eastAsiaTheme="minorHAnsi" w:hAnsi="Times New Roman"/>
          <w:sz w:val="28"/>
          <w:szCs w:val="28"/>
        </w:rPr>
        <w:t>редлагается дополнить законопроект новыми кодами доходов: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2 02 45422 02 0000 150</w:t>
      </w:r>
      <w:r w:rsidRPr="00D56798">
        <w:rPr>
          <w:rFonts w:ascii="Times New Roman" w:eastAsiaTheme="minorHAnsi" w:hAnsi="Times New Roman"/>
          <w:sz w:val="28"/>
          <w:szCs w:val="28"/>
        </w:rPr>
        <w:tab/>
        <w:t>«Межбюджетные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56798" w:rsidRPr="00D56798" w:rsidRDefault="00D56798" w:rsidP="00D56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lastRenderedPageBreak/>
        <w:t>2 02 45424 02 0000 150 «Межбюджетные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D56798" w:rsidRPr="00D56798" w:rsidRDefault="00D56798" w:rsidP="00A40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В приложении 4 «Перечень главных администраторов доходов областного бюджета на 2019 год и на плановый период 2020 и 2021 годов»:</w:t>
      </w:r>
    </w:p>
    <w:p w:rsidR="00D56798" w:rsidRPr="00D56798" w:rsidRDefault="00D56798" w:rsidP="00D56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  <w:r w:rsidRPr="00D56798">
        <w:rPr>
          <w:rFonts w:ascii="Times New Roman" w:eastAsia="Times New Roman" w:hAnsi="Times New Roman"/>
          <w:sz w:val="28"/>
          <w:szCs w:val="28"/>
          <w:lang w:eastAsia="ko-KR"/>
        </w:rPr>
        <w:t>Предлагается закрепить за Министерством здравоохранения Тверской области (034) администрирование по коду бюджетной классификации:</w:t>
      </w:r>
    </w:p>
    <w:p w:rsidR="00D56798" w:rsidRPr="00D56798" w:rsidRDefault="00D56798" w:rsidP="00D56798">
      <w:pPr>
        <w:spacing w:after="16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2 02 45422 02 0000 150</w:t>
      </w:r>
      <w:r w:rsidRPr="00D56798">
        <w:rPr>
          <w:rFonts w:ascii="Times New Roman" w:eastAsiaTheme="minorHAnsi" w:hAnsi="Times New Roman"/>
          <w:sz w:val="28"/>
          <w:szCs w:val="28"/>
        </w:rPr>
        <w:tab/>
      </w:r>
      <w:r w:rsidR="008D6B4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56798">
        <w:rPr>
          <w:rFonts w:ascii="Times New Roman" w:eastAsiaTheme="minorHAnsi" w:hAnsi="Times New Roman"/>
          <w:sz w:val="28"/>
          <w:szCs w:val="28"/>
        </w:rPr>
        <w:t>«Межбюджетные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показаниям»;</w:t>
      </w:r>
    </w:p>
    <w:p w:rsidR="00D56798" w:rsidRPr="00D56798" w:rsidRDefault="00D56798" w:rsidP="00D5679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Предлагается закрепить за Министерством энергетики и жилищно-коммунального хозяйства Тверской области (125) администрирование по коду бюджетной классификации:</w:t>
      </w:r>
    </w:p>
    <w:p w:rsidR="00D56798" w:rsidRPr="00D56798" w:rsidRDefault="00D56798" w:rsidP="00D5679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56798">
        <w:rPr>
          <w:rFonts w:ascii="Times New Roman" w:eastAsiaTheme="minorHAnsi" w:hAnsi="Times New Roman"/>
          <w:sz w:val="28"/>
          <w:szCs w:val="28"/>
        </w:rPr>
        <w:t>2 02 45424 02 0000 150 «Межбюджетные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255581" w:rsidRPr="00F47AEF" w:rsidRDefault="00255581" w:rsidP="0080233C">
      <w:pPr>
        <w:tabs>
          <w:tab w:val="left" w:pos="0"/>
        </w:tabs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54605" w:rsidRPr="00F47AEF" w:rsidRDefault="00BE6A88" w:rsidP="0080233C">
      <w:pPr>
        <w:tabs>
          <w:tab w:val="left" w:pos="0"/>
          <w:tab w:val="left" w:pos="1260"/>
        </w:tabs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486588541"/>
      <w:bookmarkStart w:id="9" w:name="_Toc506376859"/>
      <w:bookmarkStart w:id="10" w:name="_Toc12620808"/>
      <w:bookmarkEnd w:id="4"/>
      <w:bookmarkEnd w:id="5"/>
      <w:bookmarkEnd w:id="6"/>
      <w:r w:rsidRPr="00F47AEF">
        <w:rPr>
          <w:rFonts w:ascii="Times New Roman" w:hAnsi="Times New Roman"/>
          <w:b/>
          <w:sz w:val="28"/>
          <w:szCs w:val="28"/>
        </w:rPr>
        <w:t>РАСХОДЫ</w:t>
      </w:r>
      <w:bookmarkEnd w:id="8"/>
      <w:bookmarkEnd w:id="9"/>
      <w:bookmarkEnd w:id="10"/>
    </w:p>
    <w:p w:rsidR="00AA1DCD" w:rsidRPr="00F47AEF" w:rsidRDefault="00DD1674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11" w:name="_Toc486588542"/>
      <w:bookmarkStart w:id="12" w:name="_Toc506376860"/>
      <w:bookmarkStart w:id="13" w:name="_Toc12620809"/>
      <w:r w:rsidRPr="00F47AEF">
        <w:rPr>
          <w:rFonts w:ascii="Times New Roman" w:hAnsi="Times New Roman" w:cs="Times New Roman"/>
          <w:i w:val="0"/>
        </w:rPr>
        <w:t xml:space="preserve">Раздел </w:t>
      </w:r>
      <w:r w:rsidR="00AA1DCD" w:rsidRPr="00F47AEF">
        <w:rPr>
          <w:rFonts w:ascii="Times New Roman" w:hAnsi="Times New Roman" w:cs="Times New Roman"/>
          <w:i w:val="0"/>
        </w:rPr>
        <w:t xml:space="preserve">0100 </w:t>
      </w:r>
      <w:r w:rsidR="00B1639A" w:rsidRPr="00F47AEF">
        <w:rPr>
          <w:rFonts w:ascii="Times New Roman" w:hAnsi="Times New Roman" w:cs="Times New Roman"/>
          <w:i w:val="0"/>
        </w:rPr>
        <w:t>«</w:t>
      </w:r>
      <w:r w:rsidR="00AA1DCD" w:rsidRPr="00F47AEF">
        <w:rPr>
          <w:rFonts w:ascii="Times New Roman" w:hAnsi="Times New Roman" w:cs="Times New Roman"/>
          <w:i w:val="0"/>
        </w:rPr>
        <w:t>Общегосударственные вопросы</w:t>
      </w:r>
      <w:r w:rsidR="00B1639A" w:rsidRPr="00F47AEF">
        <w:rPr>
          <w:rFonts w:ascii="Times New Roman" w:hAnsi="Times New Roman" w:cs="Times New Roman"/>
          <w:i w:val="0"/>
        </w:rPr>
        <w:t>»</w:t>
      </w:r>
      <w:bookmarkEnd w:id="11"/>
      <w:bookmarkEnd w:id="12"/>
      <w:bookmarkEnd w:id="13"/>
    </w:p>
    <w:p w:rsidR="000F1D25" w:rsidRDefault="000F1D25" w:rsidP="0080233C">
      <w:pPr>
        <w:pStyle w:val="4"/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</w:rPr>
      </w:pPr>
      <w:bookmarkStart w:id="14" w:name="_Toc12620810"/>
      <w:r w:rsidRPr="00F47AEF">
        <w:rPr>
          <w:rFonts w:ascii="Times New Roman" w:hAnsi="Times New Roman" w:cs="Times New Roman"/>
        </w:rPr>
        <w:t>Подраздел 0107 «Обеспечение проведения выборов и референдумов»</w:t>
      </w:r>
      <w:bookmarkEnd w:id="14"/>
    </w:p>
    <w:p w:rsidR="00F0377A" w:rsidRDefault="00F0377A" w:rsidP="00F0377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465FC" w:rsidRPr="00CF72FD" w:rsidRDefault="00CF72FD" w:rsidP="00CF72FD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D465FC" w:rsidRP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предусмотреть бюджетные ассигнования </w:t>
      </w:r>
      <w:r w:rsidR="00F0377A" w:rsidRP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Министерству </w:t>
      </w:r>
      <w:r w:rsidR="00D465FC" w:rsidRPr="00CF72FD">
        <w:rPr>
          <w:rFonts w:ascii="Times New Roman" w:eastAsia="Times New Roman" w:hAnsi="Times New Roman"/>
          <w:sz w:val="28"/>
          <w:szCs w:val="28"/>
          <w:lang w:eastAsia="ru-RU"/>
        </w:rPr>
        <w:t>по делам территориальных образований Тверской области на 2019 год в сумме 1 753,7 тыс. руб. на предоставление иных межбюджетных трансфертов на материально-техническое обеспечение проведения выборов в представительные органы вновь образованных муниципальных образований Тверской области «Весьегонский муниципальный округ» и «</w:t>
      </w:r>
      <w:proofErr w:type="spellStart"/>
      <w:r w:rsidR="00D465FC" w:rsidRPr="00CF72FD">
        <w:rPr>
          <w:rFonts w:ascii="Times New Roman" w:eastAsia="Times New Roman" w:hAnsi="Times New Roman"/>
          <w:sz w:val="28"/>
          <w:szCs w:val="28"/>
          <w:lang w:eastAsia="ru-RU"/>
        </w:rPr>
        <w:t>Андреапольский</w:t>
      </w:r>
      <w:proofErr w:type="spellEnd"/>
      <w:r w:rsidR="00D465FC" w:rsidRP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</w:t>
      </w:r>
      <w:r w:rsidR="00D465FC" w:rsidRPr="00C3292B">
        <w:rPr>
          <w:rFonts w:ascii="Times New Roman" w:eastAsia="Times New Roman" w:hAnsi="Times New Roman"/>
          <w:sz w:val="28"/>
          <w:szCs w:val="28"/>
          <w:lang w:eastAsia="ru-RU"/>
        </w:rPr>
        <w:t>» (приложение</w:t>
      </w:r>
      <w:r w:rsidR="002E53DB" w:rsidRPr="00C3292B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465FC" w:rsidRPr="00C3292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записке).</w:t>
      </w:r>
    </w:p>
    <w:p w:rsidR="00CF72FD" w:rsidRDefault="00CF72FD" w:rsidP="00D465FC">
      <w:pPr>
        <w:pStyle w:val="af8"/>
        <w:tabs>
          <w:tab w:val="left" w:pos="0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5FC" w:rsidRPr="00D465FC" w:rsidRDefault="00D465FC" w:rsidP="00D465FC">
      <w:pPr>
        <w:pStyle w:val="af8"/>
        <w:tabs>
          <w:tab w:val="left" w:pos="0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новой целевой статьей в следующей редакции:</w:t>
      </w:r>
    </w:p>
    <w:p w:rsidR="00D465FC" w:rsidRPr="00D465FC" w:rsidRDefault="00D465FC" w:rsidP="00D465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«4310110730 Иные межбюджетные трансферты на обеспечение проведения выборов в представительные органы вновь образованных муниципальных образований Тверской области».</w:t>
      </w:r>
    </w:p>
    <w:p w:rsidR="00A40C32" w:rsidRDefault="00A40C32" w:rsidP="00D465FC">
      <w:pPr>
        <w:pStyle w:val="af8"/>
        <w:tabs>
          <w:tab w:val="left" w:pos="0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5FC" w:rsidRPr="00D465FC" w:rsidRDefault="00D465FC" w:rsidP="00D465FC">
      <w:pPr>
        <w:pStyle w:val="af8"/>
        <w:tabs>
          <w:tab w:val="left" w:pos="0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465FC" w:rsidRDefault="00D465FC" w:rsidP="00D465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 xml:space="preserve">ППП 326 РП 0107 </w:t>
      </w:r>
      <w:r w:rsidR="00E4311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ЦСР 4310110730 КВР 500 + 1 753,7 тыс. руб.</w:t>
      </w:r>
    </w:p>
    <w:p w:rsidR="000E5B51" w:rsidRPr="00D465FC" w:rsidRDefault="000E5B51" w:rsidP="00D465F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5FC" w:rsidRPr="00D465FC" w:rsidRDefault="00D465FC" w:rsidP="00D465F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 к закону.</w:t>
      </w:r>
    </w:p>
    <w:p w:rsidR="00D465FC" w:rsidRPr="00D465FC" w:rsidRDefault="00D465FC" w:rsidP="00D465FC"/>
    <w:p w:rsidR="0021682D" w:rsidRDefault="0021682D" w:rsidP="0080233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15" w:name="_Toc486588545"/>
      <w:bookmarkStart w:id="16" w:name="_Toc358296736"/>
      <w:bookmarkStart w:id="17" w:name="_Toc390847256"/>
      <w:bookmarkStart w:id="18" w:name="_Toc12620811"/>
      <w:r w:rsidRPr="00F47AEF">
        <w:rPr>
          <w:rFonts w:ascii="Times New Roman" w:hAnsi="Times New Roman" w:cs="Times New Roman"/>
        </w:rPr>
        <w:t xml:space="preserve">Подраздел 0113 </w:t>
      </w:r>
      <w:r w:rsidR="00B1639A" w:rsidRPr="00F47AEF">
        <w:rPr>
          <w:rFonts w:ascii="Times New Roman" w:hAnsi="Times New Roman" w:cs="Times New Roman"/>
        </w:rPr>
        <w:t>«</w:t>
      </w:r>
      <w:r w:rsidRPr="00F47AEF">
        <w:rPr>
          <w:rFonts w:ascii="Times New Roman" w:hAnsi="Times New Roman" w:cs="Times New Roman"/>
        </w:rPr>
        <w:t>Другие общегосударственные вопросы</w:t>
      </w:r>
      <w:r w:rsidR="00B1639A" w:rsidRPr="00F47AEF">
        <w:rPr>
          <w:rFonts w:ascii="Times New Roman" w:hAnsi="Times New Roman" w:cs="Times New Roman"/>
        </w:rPr>
        <w:t>»</w:t>
      </w:r>
      <w:bookmarkEnd w:id="15"/>
      <w:bookmarkEnd w:id="18"/>
    </w:p>
    <w:p w:rsidR="00B068D9" w:rsidRDefault="00B068D9" w:rsidP="00B06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068D9" w:rsidRP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Правительству Тверской области в рамках государственной программы Тверской области «Государственное управление и гражданское общество Тверской области» на 2018 – 2023 годы» внести следующие изменения: </w:t>
      </w:r>
    </w:p>
    <w:p w:rsidR="00B858A1" w:rsidRDefault="00B068D9" w:rsidP="00B858A1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увеличить бюджетные ассигнования на предоставление субсидии государственному автономному учреждению Тверской области «Региональное Информационное Агентство «</w:t>
      </w:r>
      <w:proofErr w:type="spellStart"/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Верхневолжье</w:t>
      </w:r>
      <w:proofErr w:type="spellEnd"/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» на ины</w:t>
      </w:r>
      <w:r w:rsidR="00B858A1">
        <w:rPr>
          <w:rFonts w:ascii="Times New Roman" w:eastAsia="Times New Roman" w:hAnsi="Times New Roman"/>
          <w:sz w:val="28"/>
          <w:szCs w:val="28"/>
          <w:lang w:eastAsia="ru-RU"/>
        </w:rPr>
        <w:t>е цели в сумме 6 295,0 тыс. руб.</w:t>
      </w:r>
    </w:p>
    <w:p w:rsidR="00B068D9" w:rsidRPr="00B068D9" w:rsidRDefault="00B858A1" w:rsidP="00B858A1">
      <w:pPr>
        <w:spacing w:after="0" w:line="240" w:lineRule="auto"/>
        <w:ind w:left="2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меньшить бюджетные ассигнования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на содержание государственного казенного учреждения Тверской области «Центр информационных технол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огий» в сумме 6 295,0 тыс. руб.</w:t>
      </w:r>
      <w:r w:rsidR="00DF77CD">
        <w:rPr>
          <w:rFonts w:ascii="Times New Roman" w:eastAsia="Times New Roman" w:hAnsi="Times New Roman"/>
          <w:sz w:val="28"/>
          <w:szCs w:val="28"/>
          <w:lang w:eastAsia="ru-RU"/>
        </w:rPr>
        <w:t xml:space="preserve"> (РП 0410).</w:t>
      </w:r>
    </w:p>
    <w:p w:rsidR="00B068D9" w:rsidRP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Pr="00B068D9" w:rsidRDefault="00B068D9" w:rsidP="00B068D9">
      <w:pPr>
        <w:spacing w:after="0" w:line="240" w:lineRule="auto"/>
        <w:ind w:left="3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Указанные изменения отразить по КБК:</w:t>
      </w:r>
    </w:p>
    <w:p w:rsidR="00B068D9" w:rsidRP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ab/>
        <w:t>ППП 001 РП 0113 КЦСР 5010510020 КВР 600   + 6 295,0 тыс. рублей.</w:t>
      </w:r>
    </w:p>
    <w:p w:rsidR="00B068D9" w:rsidRP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B068D9" w:rsidRPr="00B068D9" w:rsidRDefault="000E5B51" w:rsidP="000E5B51">
      <w:pPr>
        <w:spacing w:after="0" w:line="240" w:lineRule="auto"/>
        <w:ind w:left="5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14 к закону.</w:t>
      </w:r>
    </w:p>
    <w:p w:rsidR="00B068D9" w:rsidRP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Указанные изменения вносятся для проведения комплексных социологических исследований в целях исполнения федеральных и региональных нормативных правовых актов по оценке эффективности деятельности органов исполнительной власти, органов местного самоуправления:</w:t>
      </w:r>
    </w:p>
    <w:p w:rsid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исполнительный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субъектов Российской Федерации»</w:t>
      </w:r>
    </w:p>
    <w:p w:rsidR="00B068D9" w:rsidRDefault="00B068D9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поручение Губернатора Тверской области (ежегодно 2 раза проводить социологические исследования удовлетворенностью работой многофункцио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нальных центров</w:t>
      </w:r>
      <w:r w:rsidRPr="00C3292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32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(приложение </w:t>
      </w:r>
      <w:r w:rsidR="002E53DB" w:rsidRPr="00C329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C3292B">
        <w:rPr>
          <w:rFonts w:ascii="Times New Roman" w:eastAsia="Times New Roman" w:hAnsi="Times New Roman"/>
          <w:bCs/>
          <w:sz w:val="28"/>
          <w:szCs w:val="28"/>
          <w:lang w:eastAsia="ru-RU"/>
        </w:rPr>
        <w:t>к пояснительной записке).</w:t>
      </w:r>
    </w:p>
    <w:p w:rsidR="00023911" w:rsidRDefault="00023911" w:rsidP="00B068D9">
      <w:pPr>
        <w:spacing w:after="0" w:line="240" w:lineRule="auto"/>
        <w:ind w:left="1"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911" w:rsidRPr="00EB0D4D" w:rsidRDefault="000E5B51" w:rsidP="00EB0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23911"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023911" w:rsidRPr="000E5B51">
        <w:rPr>
          <w:rFonts w:ascii="Times New Roman" w:hAnsi="Times New Roman"/>
          <w:sz w:val="28"/>
          <w:szCs w:val="28"/>
        </w:rPr>
        <w:t>уменьшить б</w:t>
      </w:r>
      <w:r w:rsidR="00023911"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в 2019 году, предусмотренные на </w:t>
      </w:r>
      <w:r w:rsidR="00023911" w:rsidRPr="00023911">
        <w:rPr>
          <w:rFonts w:ascii="Times New Roman" w:hAnsi="Times New Roman"/>
          <w:sz w:val="28"/>
          <w:szCs w:val="28"/>
        </w:rPr>
        <w:t>мероприятия, не включенные в государственные программы Тверской области, в сум</w:t>
      </w:r>
      <w:r w:rsidR="00EB0D4D">
        <w:rPr>
          <w:rFonts w:ascii="Times New Roman" w:eastAsia="Times New Roman" w:hAnsi="Times New Roman"/>
          <w:sz w:val="28"/>
          <w:szCs w:val="28"/>
          <w:lang w:eastAsia="ru-RU"/>
        </w:rPr>
        <w:t>ме 513 045,1</w:t>
      </w:r>
      <w:r w:rsidR="00023911"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на </w:t>
      </w:r>
      <w:r w:rsidR="00023911" w:rsidRPr="00023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оплаты труда работников бюджетной сферы, предусмотренных в мероприятиях, не включенных в государственные программы Тверской области</w:t>
      </w:r>
      <w:r w:rsidR="00EB0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23911"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D4D" w:rsidRPr="00EB0D4D">
        <w:rPr>
          <w:rFonts w:ascii="Times New Roman" w:hAnsi="Times New Roman"/>
          <w:sz w:val="28"/>
          <w:szCs w:val="28"/>
        </w:rPr>
        <w:t>на предоставление субсидии на выполнение государственного задания ГБУ Тверской области «Школа высшего спортивного мастерства» в части обеспечения доплаты до МРОТ в сумме 5 922,8 тыс. руб.</w:t>
      </w:r>
      <w:r w:rsidR="00EB0D4D">
        <w:rPr>
          <w:rFonts w:ascii="Times New Roman" w:hAnsi="Times New Roman"/>
          <w:sz w:val="28"/>
          <w:szCs w:val="28"/>
        </w:rPr>
        <w:t xml:space="preserve"> и  </w:t>
      </w:r>
      <w:r w:rsidR="00EB0D4D" w:rsidRPr="00EB0D4D">
        <w:rPr>
          <w:rFonts w:ascii="Times New Roman" w:hAnsi="Times New Roman"/>
          <w:sz w:val="28"/>
          <w:szCs w:val="28"/>
        </w:rPr>
        <w:t>на предоставление бюджетам муниципальных образований Тверской области субсидий на повышение оплаты труда работникам муниципальных образований в области образования в связи с увеличением минимального размера оплаты труда</w:t>
      </w:r>
      <w:r w:rsidR="00EB0D4D">
        <w:rPr>
          <w:rFonts w:ascii="Times New Roman" w:hAnsi="Times New Roman"/>
          <w:sz w:val="28"/>
          <w:szCs w:val="28"/>
        </w:rPr>
        <w:t xml:space="preserve"> в сумме 507 122,3 тыс. руб.</w:t>
      </w:r>
    </w:p>
    <w:p w:rsidR="000E5B51" w:rsidRPr="00EB0D4D" w:rsidRDefault="000E5B5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023911" w:rsidRPr="00023911" w:rsidRDefault="00023911" w:rsidP="000E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hAnsi="Times New Roman"/>
          <w:sz w:val="28"/>
          <w:szCs w:val="28"/>
        </w:rPr>
        <w:t>ППП 090 РП 0113 К</w:t>
      </w:r>
      <w:r w:rsidR="00EB0D4D">
        <w:rPr>
          <w:rFonts w:ascii="Times New Roman" w:hAnsi="Times New Roman"/>
          <w:sz w:val="28"/>
          <w:szCs w:val="28"/>
        </w:rPr>
        <w:t>ЦСР 9940010070 КВР 800 – 513 045,1</w:t>
      </w:r>
      <w:r w:rsidRPr="00023911">
        <w:rPr>
          <w:rFonts w:ascii="Times New Roman" w:hAnsi="Times New Roman"/>
          <w:sz w:val="28"/>
          <w:szCs w:val="28"/>
        </w:rPr>
        <w:t xml:space="preserve"> тыс. руб.</w:t>
      </w:r>
    </w:p>
    <w:p w:rsidR="00023911" w:rsidRPr="00023911" w:rsidRDefault="00023911" w:rsidP="0002391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8D9" w:rsidRDefault="00023911" w:rsidP="00EB0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</w:t>
      </w:r>
      <w:r w:rsidR="000E5B51">
        <w:rPr>
          <w:rFonts w:ascii="Times New Roman" w:hAnsi="Times New Roman"/>
          <w:sz w:val="28"/>
          <w:szCs w:val="28"/>
        </w:rPr>
        <w:t>.</w:t>
      </w:r>
      <w:r w:rsidRPr="00023911">
        <w:rPr>
          <w:rFonts w:ascii="Times New Roman" w:hAnsi="Times New Roman"/>
          <w:sz w:val="28"/>
          <w:szCs w:val="28"/>
        </w:rPr>
        <w:t xml:space="preserve"> </w:t>
      </w:r>
    </w:p>
    <w:p w:rsidR="00EB0D4D" w:rsidRPr="00EB0D4D" w:rsidRDefault="00EB0D4D" w:rsidP="00EB0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596" w:rsidRPr="00F47AEF" w:rsidRDefault="001C58BF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19" w:name="_Toc12620812"/>
      <w:r w:rsidRPr="00F47AEF">
        <w:rPr>
          <w:rFonts w:ascii="Times New Roman" w:hAnsi="Times New Roman" w:cs="Times New Roman"/>
          <w:i w:val="0"/>
        </w:rPr>
        <w:t>Раздел 0300 «Национальная безопасность и правоохранительная деятельность»</w:t>
      </w:r>
      <w:bookmarkEnd w:id="19"/>
    </w:p>
    <w:p w:rsidR="005E659F" w:rsidRPr="00F47AEF" w:rsidRDefault="005E659F" w:rsidP="0080233C">
      <w:pPr>
        <w:tabs>
          <w:tab w:val="left" w:pos="0"/>
        </w:tabs>
        <w:spacing w:after="0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9F" w:rsidRDefault="005E659F" w:rsidP="0080233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20" w:name="_Toc12620813"/>
      <w:r w:rsidRPr="00F47AEF">
        <w:rPr>
          <w:rFonts w:ascii="Times New Roman" w:hAnsi="Times New Roman" w:cs="Times New Roman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  <w:bookmarkEnd w:id="20"/>
    </w:p>
    <w:p w:rsidR="000E5B51" w:rsidRPr="000E5B51" w:rsidRDefault="000E5B51" w:rsidP="000E5B51"/>
    <w:p w:rsidR="00B858A1" w:rsidRDefault="00B858A1" w:rsidP="00B858A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B29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FB2B29">
        <w:rPr>
          <w:rFonts w:ascii="Times New Roman" w:hAnsi="Times New Roman"/>
          <w:sz w:val="28"/>
          <w:szCs w:val="28"/>
        </w:rPr>
        <w:t xml:space="preserve">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2017-2022 годы на 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государственного казенного учреждения Тверской области «Управление противопожарной службы, защиты населения и территории Тверской области» (в части снижения рисков чрезвычайных ситуаций) на оплату труда </w:t>
      </w:r>
      <w:r w:rsidRPr="00FB2B2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B2B2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5 658,3 тыс. рублей </w:t>
      </w:r>
      <w:r w:rsidRPr="001722FA">
        <w:rPr>
          <w:rFonts w:ascii="Times New Roman" w:hAnsi="Times New Roman"/>
          <w:sz w:val="28"/>
          <w:szCs w:val="28"/>
        </w:rPr>
        <w:t xml:space="preserve">(за счет уменьшения бюджетных ассигнований, предусмотренных на содержание </w:t>
      </w:r>
      <w:r>
        <w:rPr>
          <w:rFonts w:ascii="Times New Roman" w:hAnsi="Times New Roman"/>
          <w:sz w:val="28"/>
          <w:szCs w:val="28"/>
        </w:rPr>
        <w:t>учреждения (в части пожарной безопасности) по подразделу 0310</w:t>
      </w:r>
      <w:r w:rsidRPr="001722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58A1" w:rsidRPr="00FB2B29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изменения вносятся в целях реализации распоряжения Правительства Тверской области </w:t>
      </w:r>
      <w:r w:rsidRPr="00C82CC4">
        <w:rPr>
          <w:rFonts w:ascii="Times New Roman" w:hAnsi="Times New Roman"/>
          <w:sz w:val="28"/>
          <w:szCs w:val="28"/>
        </w:rPr>
        <w:t xml:space="preserve">от 14.12.2018 № 694-рп «О внесении изменений в распоряжение Правительства Тверской области от 26.12.2016   № 458-рп» (О структуре государственного казенного учреждения Тверской области «Управление противопожарной службы, защиты населения и </w:t>
      </w:r>
      <w:r w:rsidRPr="00C82CC4">
        <w:rPr>
          <w:rFonts w:ascii="Times New Roman" w:hAnsi="Times New Roman"/>
          <w:sz w:val="28"/>
          <w:szCs w:val="28"/>
        </w:rPr>
        <w:lastRenderedPageBreak/>
        <w:t>территорий Тверской области»)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CC4">
        <w:rPr>
          <w:rFonts w:ascii="Times New Roman" w:hAnsi="Times New Roman"/>
          <w:sz w:val="28"/>
          <w:szCs w:val="28"/>
        </w:rPr>
        <w:t xml:space="preserve">в соответствии с которыми штатная численность Центра обработки вызовов системы-112 увеличена на 20 единиц за счет сокращения </w:t>
      </w:r>
      <w:r>
        <w:rPr>
          <w:rFonts w:ascii="Times New Roman" w:hAnsi="Times New Roman"/>
          <w:sz w:val="28"/>
          <w:szCs w:val="28"/>
        </w:rPr>
        <w:t>20</w:t>
      </w:r>
      <w:r w:rsidRPr="00C82CC4">
        <w:rPr>
          <w:rFonts w:ascii="Times New Roman" w:hAnsi="Times New Roman"/>
          <w:sz w:val="28"/>
          <w:szCs w:val="28"/>
        </w:rPr>
        <w:t xml:space="preserve"> вакантных должностей подразделений государственной противопожарной службы Тверской области.</w:t>
      </w: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A1" w:rsidRPr="00AA0687" w:rsidRDefault="00B858A1" w:rsidP="00B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A1" w:rsidRPr="00C3292B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 xml:space="preserve">ППП 335 </w:t>
      </w:r>
      <w:r w:rsidRPr="00C3292B">
        <w:rPr>
          <w:rFonts w:ascii="Times New Roman" w:hAnsi="Times New Roman"/>
          <w:sz w:val="28"/>
          <w:szCs w:val="28"/>
        </w:rPr>
        <w:t>РП 0309 КЦСР 4530110040 КВР 100      + 5 658,3 тыс. руб.</w:t>
      </w:r>
    </w:p>
    <w:p w:rsidR="00B858A1" w:rsidRPr="00C3292B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8A1" w:rsidRPr="00C3292B" w:rsidRDefault="00B858A1" w:rsidP="00B858A1">
      <w:pPr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92B">
        <w:rPr>
          <w:rFonts w:ascii="Times New Roman" w:hAnsi="Times New Roman"/>
          <w:sz w:val="28"/>
          <w:szCs w:val="28"/>
        </w:rPr>
        <w:t>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2017-2022 годы на реализацию мероприятия «Интеграция системы обеспечения вызова экстренных оперативных служб через единый номер «112» с дежурно-диспетчерскими службами на территории Тверской области» на создание резервного центра обработки вызовов Системы-112 на 2019 год в сумме 15 629,8 тыс. рублей (в том числе за счет уменьшения бюджетных ассигнований, предусмотренных по подразделу 031</w:t>
      </w:r>
      <w:r w:rsidR="001C58D9">
        <w:rPr>
          <w:rFonts w:ascii="Times New Roman" w:hAnsi="Times New Roman"/>
          <w:sz w:val="28"/>
          <w:szCs w:val="28"/>
        </w:rPr>
        <w:t xml:space="preserve">4 в сумме 1 837,9 тыс. рублей) </w:t>
      </w:r>
      <w:r w:rsidR="00EA7EA4" w:rsidRPr="00C3292B">
        <w:rPr>
          <w:rFonts w:ascii="Times New Roman" w:hAnsi="Times New Roman"/>
          <w:sz w:val="28"/>
          <w:szCs w:val="28"/>
        </w:rPr>
        <w:t>(</w:t>
      </w:r>
      <w:r w:rsidR="001C58D9">
        <w:rPr>
          <w:rFonts w:ascii="Times New Roman" w:hAnsi="Times New Roman"/>
          <w:sz w:val="28"/>
          <w:szCs w:val="28"/>
        </w:rPr>
        <w:t>п</w:t>
      </w:r>
      <w:r w:rsidR="00EA7EA4" w:rsidRPr="00C3292B">
        <w:rPr>
          <w:rFonts w:ascii="Times New Roman" w:hAnsi="Times New Roman"/>
          <w:sz w:val="28"/>
          <w:szCs w:val="28"/>
        </w:rPr>
        <w:t xml:space="preserve">риложение </w:t>
      </w:r>
      <w:r w:rsidR="002E53DB" w:rsidRPr="00C3292B">
        <w:rPr>
          <w:rFonts w:ascii="Times New Roman" w:hAnsi="Times New Roman"/>
          <w:sz w:val="28"/>
          <w:szCs w:val="28"/>
        </w:rPr>
        <w:t xml:space="preserve">5 </w:t>
      </w:r>
      <w:r w:rsidRPr="00C3292B">
        <w:rPr>
          <w:rFonts w:ascii="Times New Roman" w:hAnsi="Times New Roman"/>
          <w:sz w:val="28"/>
          <w:szCs w:val="28"/>
        </w:rPr>
        <w:t>к пояснительной записке)</w:t>
      </w: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A1" w:rsidRPr="00AA0687" w:rsidRDefault="00B858A1" w:rsidP="00B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A1" w:rsidRDefault="00B858A1" w:rsidP="00B858A1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 xml:space="preserve">ППП 335 РП </w:t>
      </w:r>
      <w:r>
        <w:rPr>
          <w:rFonts w:ascii="Times New Roman" w:hAnsi="Times New Roman"/>
          <w:sz w:val="28"/>
          <w:szCs w:val="28"/>
        </w:rPr>
        <w:t>0309</w:t>
      </w:r>
      <w:r w:rsidRPr="00AA0687">
        <w:rPr>
          <w:rFonts w:ascii="Times New Roman" w:hAnsi="Times New Roman"/>
          <w:sz w:val="28"/>
          <w:szCs w:val="28"/>
        </w:rPr>
        <w:t xml:space="preserve"> КЦСР </w:t>
      </w:r>
      <w:r>
        <w:rPr>
          <w:rFonts w:ascii="Times New Roman" w:hAnsi="Times New Roman"/>
          <w:sz w:val="28"/>
          <w:szCs w:val="28"/>
        </w:rPr>
        <w:t>4530110030</w:t>
      </w:r>
      <w:r w:rsidRPr="00AA0687">
        <w:rPr>
          <w:rFonts w:ascii="Times New Roman" w:hAnsi="Times New Roman"/>
          <w:sz w:val="28"/>
          <w:szCs w:val="28"/>
        </w:rPr>
        <w:t xml:space="preserve"> КВР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+</w:t>
      </w:r>
      <w:proofErr w:type="gramEnd"/>
      <w:r>
        <w:rPr>
          <w:rFonts w:ascii="Times New Roman" w:hAnsi="Times New Roman"/>
          <w:sz w:val="28"/>
          <w:szCs w:val="28"/>
        </w:rPr>
        <w:t xml:space="preserve"> 15 629,8</w:t>
      </w:r>
      <w:r w:rsidRPr="00BB6AB5">
        <w:rPr>
          <w:rFonts w:ascii="Times New Roman" w:hAnsi="Times New Roman"/>
          <w:sz w:val="28"/>
          <w:szCs w:val="28"/>
        </w:rPr>
        <w:t xml:space="preserve"> тыс. руб.</w:t>
      </w:r>
    </w:p>
    <w:p w:rsidR="00B858A1" w:rsidRDefault="00B858A1" w:rsidP="00B8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A1" w:rsidRDefault="00B858A1" w:rsidP="00B8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AC19B5">
        <w:rPr>
          <w:rFonts w:ascii="Times New Roman" w:hAnsi="Times New Roman"/>
          <w:sz w:val="27"/>
          <w:szCs w:val="27"/>
        </w:rPr>
        <w:t>10,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11, 12,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13,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</w:p>
    <w:p w:rsidR="00B858A1" w:rsidRDefault="00B858A1" w:rsidP="00B858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A1" w:rsidRPr="00B858A1" w:rsidRDefault="00B858A1" w:rsidP="00B858A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21" w:name="_Toc12620814"/>
      <w:r w:rsidRPr="00B858A1">
        <w:rPr>
          <w:rFonts w:ascii="Times New Roman" w:hAnsi="Times New Roman" w:cs="Times New Roman"/>
        </w:rPr>
        <w:t>Подраздел 0310 «Обеспечение пожарной безопасности»</w:t>
      </w:r>
      <w:bookmarkEnd w:id="21"/>
    </w:p>
    <w:p w:rsidR="00B858A1" w:rsidRPr="00186EE3" w:rsidRDefault="00B858A1" w:rsidP="00B85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B29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FB2B29">
        <w:rPr>
          <w:rFonts w:ascii="Times New Roman" w:hAnsi="Times New Roman"/>
          <w:sz w:val="28"/>
          <w:szCs w:val="28"/>
        </w:rPr>
        <w:t xml:space="preserve">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2017-2022 годы на 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государственного казенного учреждения Тверской области «Управление противопожарной службы, защиты населения и территории Тверской области» (в части пожарной безопасности) на оплату труда </w:t>
      </w:r>
      <w:r w:rsidRPr="00FB2B2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FB2B2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5 658,3 тыс. рублей </w:t>
      </w:r>
      <w:r w:rsidRPr="001722FA">
        <w:rPr>
          <w:rFonts w:ascii="Times New Roman" w:hAnsi="Times New Roman"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перераспределения</w:t>
      </w:r>
      <w:r w:rsidRPr="00172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подраздел 0309</w:t>
      </w:r>
      <w:r w:rsidRPr="001722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58A1" w:rsidRPr="00FB2B29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изменения вносятся в целях реализации распоряжения Правительства Тверской области </w:t>
      </w:r>
      <w:r w:rsidRPr="00C82CC4">
        <w:rPr>
          <w:rFonts w:ascii="Times New Roman" w:hAnsi="Times New Roman"/>
          <w:sz w:val="28"/>
          <w:szCs w:val="28"/>
        </w:rPr>
        <w:t>от 14.12.2018 № 694-рп «О внесении изменений в распоряжение Правительства Тверской области от 26.12.2016   № 458-рп» (О структуре государственного казенного учреждения Тверской области «Управление противопожарной службы, защиты населения и территорий Тверской области»)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2CC4">
        <w:rPr>
          <w:rFonts w:ascii="Times New Roman" w:hAnsi="Times New Roman"/>
          <w:sz w:val="28"/>
          <w:szCs w:val="28"/>
        </w:rPr>
        <w:t xml:space="preserve">в соответствии с которыми штатная численность Центра обработки вызовов системы-112 увеличена на 20 единиц </w:t>
      </w:r>
      <w:r w:rsidRPr="00C82CC4">
        <w:rPr>
          <w:rFonts w:ascii="Times New Roman" w:hAnsi="Times New Roman"/>
          <w:sz w:val="28"/>
          <w:szCs w:val="28"/>
        </w:rPr>
        <w:lastRenderedPageBreak/>
        <w:t xml:space="preserve">за счет сокращения </w:t>
      </w:r>
      <w:r>
        <w:rPr>
          <w:rFonts w:ascii="Times New Roman" w:hAnsi="Times New Roman"/>
          <w:sz w:val="28"/>
          <w:szCs w:val="28"/>
        </w:rPr>
        <w:t>20</w:t>
      </w:r>
      <w:r w:rsidRPr="00C82CC4">
        <w:rPr>
          <w:rFonts w:ascii="Times New Roman" w:hAnsi="Times New Roman"/>
          <w:sz w:val="28"/>
          <w:szCs w:val="28"/>
        </w:rPr>
        <w:t xml:space="preserve"> вакантных должностей подразделений государственной противопожарной службы Тверской области.</w:t>
      </w: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A1" w:rsidRPr="00AA0687" w:rsidRDefault="00B858A1" w:rsidP="00B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A1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 xml:space="preserve">ППП 335 РП </w:t>
      </w:r>
      <w:r>
        <w:rPr>
          <w:rFonts w:ascii="Times New Roman" w:hAnsi="Times New Roman"/>
          <w:sz w:val="28"/>
          <w:szCs w:val="28"/>
        </w:rPr>
        <w:t>0310</w:t>
      </w:r>
      <w:r w:rsidRPr="00AA0687">
        <w:rPr>
          <w:rFonts w:ascii="Times New Roman" w:hAnsi="Times New Roman"/>
          <w:sz w:val="28"/>
          <w:szCs w:val="28"/>
        </w:rPr>
        <w:t xml:space="preserve"> КЦСР </w:t>
      </w:r>
      <w:r>
        <w:rPr>
          <w:rFonts w:ascii="Times New Roman" w:hAnsi="Times New Roman"/>
          <w:sz w:val="28"/>
          <w:szCs w:val="28"/>
        </w:rPr>
        <w:t>4530210010</w:t>
      </w:r>
      <w:r w:rsidRPr="00AA0687">
        <w:rPr>
          <w:rFonts w:ascii="Times New Roman" w:hAnsi="Times New Roman"/>
          <w:sz w:val="28"/>
          <w:szCs w:val="28"/>
        </w:rPr>
        <w:t xml:space="preserve"> КВР </w:t>
      </w:r>
      <w:r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- 5 658,3</w:t>
      </w:r>
      <w:r w:rsidRPr="00BB6AB5">
        <w:rPr>
          <w:rFonts w:ascii="Times New Roman" w:hAnsi="Times New Roman"/>
          <w:sz w:val="28"/>
          <w:szCs w:val="28"/>
        </w:rPr>
        <w:t xml:space="preserve"> тыс. руб.</w:t>
      </w:r>
    </w:p>
    <w:p w:rsidR="00B858A1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AC19B5">
        <w:rPr>
          <w:rFonts w:ascii="Times New Roman" w:hAnsi="Times New Roman"/>
          <w:sz w:val="27"/>
          <w:szCs w:val="27"/>
        </w:rPr>
        <w:t>10,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11, 12,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13,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</w:p>
    <w:p w:rsidR="00B858A1" w:rsidRDefault="00B858A1" w:rsidP="00B858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A1" w:rsidRPr="00B858A1" w:rsidRDefault="00B858A1" w:rsidP="00B858A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22" w:name="_Toc12620815"/>
      <w:r w:rsidRPr="00B858A1">
        <w:rPr>
          <w:rFonts w:ascii="Times New Roman" w:hAnsi="Times New Roman" w:cs="Times New Roman"/>
        </w:rPr>
        <w:t>Подраздел 0314 «Другие вопросы в области национальной безопасности и правоохранительной деятельности»</w:t>
      </w:r>
      <w:bookmarkEnd w:id="22"/>
    </w:p>
    <w:p w:rsidR="00B858A1" w:rsidRPr="00186EE3" w:rsidRDefault="00B858A1" w:rsidP="00B858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B29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уменьшить</w:t>
      </w:r>
      <w:r w:rsidRPr="00FB2B29">
        <w:rPr>
          <w:rFonts w:ascii="Times New Roman" w:hAnsi="Times New Roman"/>
          <w:sz w:val="28"/>
          <w:szCs w:val="28"/>
        </w:rPr>
        <w:t xml:space="preserve"> бюджетные ассигнования за счет средств областного бюджета Тверской области в рамках государственной программы Тверской области «Обеспечение правопорядка и безопасности населения Тверской области» на 2017-2022 годы на </w:t>
      </w:r>
      <w:r>
        <w:rPr>
          <w:rFonts w:ascii="Times New Roman" w:hAnsi="Times New Roman"/>
          <w:sz w:val="28"/>
          <w:szCs w:val="28"/>
        </w:rPr>
        <w:t>реализацию мероприятия «</w:t>
      </w:r>
      <w:r w:rsidRPr="001739ED">
        <w:rPr>
          <w:rFonts w:ascii="Times New Roman" w:hAnsi="Times New Roman"/>
          <w:sz w:val="28"/>
          <w:szCs w:val="28"/>
        </w:rPr>
        <w:t>Направление участникам дорожного движения постановлений по делам об административных правонарушениях в области дорожного движения</w:t>
      </w:r>
      <w:r>
        <w:rPr>
          <w:rFonts w:ascii="Times New Roman" w:hAnsi="Times New Roman"/>
          <w:sz w:val="28"/>
          <w:szCs w:val="28"/>
        </w:rPr>
        <w:t>» (</w:t>
      </w:r>
      <w:r w:rsidRPr="001739ED">
        <w:rPr>
          <w:rFonts w:ascii="Times New Roman" w:hAnsi="Times New Roman"/>
          <w:sz w:val="28"/>
          <w:szCs w:val="28"/>
        </w:rPr>
        <w:t>экономия, сложившиеся по результатам проведения конкурентных процедур на оказание услуг по распечатке постановлений и упаковки в конверт почтовой корреспонденции)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2B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FB2B2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1 837,9 тыс. рублей </w:t>
      </w:r>
      <w:r w:rsidRPr="001722FA">
        <w:rPr>
          <w:rFonts w:ascii="Times New Roman" w:hAnsi="Times New Roman"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перераспределения</w:t>
      </w:r>
      <w:r w:rsidRPr="00172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подраздел 0309</w:t>
      </w:r>
      <w:r w:rsidRPr="001722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8D9">
        <w:rPr>
          <w:rFonts w:ascii="Times New Roman" w:hAnsi="Times New Roman"/>
          <w:sz w:val="28"/>
          <w:szCs w:val="28"/>
        </w:rPr>
        <w:t>(приложение</w:t>
      </w:r>
      <w:r w:rsidR="00C3147A" w:rsidRPr="001C58D9">
        <w:rPr>
          <w:rFonts w:ascii="Times New Roman" w:hAnsi="Times New Roman"/>
          <w:sz w:val="28"/>
          <w:szCs w:val="28"/>
        </w:rPr>
        <w:t xml:space="preserve"> 5</w:t>
      </w:r>
      <w:r w:rsidRPr="001C58D9">
        <w:rPr>
          <w:rFonts w:ascii="Times New Roman" w:hAnsi="Times New Roman"/>
          <w:sz w:val="28"/>
          <w:szCs w:val="28"/>
        </w:rPr>
        <w:t xml:space="preserve"> к пояснительной записке)</w:t>
      </w:r>
      <w:r w:rsidR="001C58D9" w:rsidRPr="001C58D9">
        <w:rPr>
          <w:rFonts w:ascii="Times New Roman" w:hAnsi="Times New Roman"/>
          <w:sz w:val="28"/>
          <w:szCs w:val="28"/>
        </w:rPr>
        <w:t>.</w:t>
      </w:r>
    </w:p>
    <w:p w:rsidR="00B858A1" w:rsidRDefault="00B858A1" w:rsidP="00B858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A1" w:rsidRPr="00AA0687" w:rsidRDefault="00B858A1" w:rsidP="00B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A1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687">
        <w:rPr>
          <w:rFonts w:ascii="Times New Roman" w:hAnsi="Times New Roman"/>
          <w:sz w:val="28"/>
          <w:szCs w:val="28"/>
        </w:rPr>
        <w:t xml:space="preserve">ППП 335 РП </w:t>
      </w:r>
      <w:r>
        <w:rPr>
          <w:rFonts w:ascii="Times New Roman" w:hAnsi="Times New Roman"/>
          <w:sz w:val="28"/>
          <w:szCs w:val="28"/>
        </w:rPr>
        <w:t>0314</w:t>
      </w:r>
      <w:r w:rsidRPr="00AA0687">
        <w:rPr>
          <w:rFonts w:ascii="Times New Roman" w:hAnsi="Times New Roman"/>
          <w:sz w:val="28"/>
          <w:szCs w:val="28"/>
        </w:rPr>
        <w:t xml:space="preserve"> КЦСР </w:t>
      </w:r>
      <w:r>
        <w:rPr>
          <w:rFonts w:ascii="Times New Roman" w:hAnsi="Times New Roman"/>
          <w:sz w:val="28"/>
          <w:szCs w:val="28"/>
        </w:rPr>
        <w:t>4520110030</w:t>
      </w:r>
      <w:r w:rsidRPr="00AA0687">
        <w:rPr>
          <w:rFonts w:ascii="Times New Roman" w:hAnsi="Times New Roman"/>
          <w:sz w:val="28"/>
          <w:szCs w:val="28"/>
        </w:rPr>
        <w:t xml:space="preserve"> КВР </w:t>
      </w:r>
      <w:r>
        <w:rPr>
          <w:rFonts w:ascii="Times New Roman" w:hAnsi="Times New Roman"/>
          <w:sz w:val="28"/>
          <w:szCs w:val="28"/>
        </w:rPr>
        <w:t xml:space="preserve">200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- 1 837,9</w:t>
      </w:r>
      <w:r w:rsidRPr="00BB6AB5">
        <w:rPr>
          <w:rFonts w:ascii="Times New Roman" w:hAnsi="Times New Roman"/>
          <w:sz w:val="28"/>
          <w:szCs w:val="28"/>
        </w:rPr>
        <w:t xml:space="preserve"> тыс. руб.</w:t>
      </w:r>
    </w:p>
    <w:p w:rsidR="00B858A1" w:rsidRDefault="00B858A1" w:rsidP="00B858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</w:t>
      </w:r>
      <w:r w:rsidRPr="00AC19B5">
        <w:rPr>
          <w:rFonts w:ascii="Times New Roman" w:hAnsi="Times New Roman"/>
          <w:sz w:val="27"/>
          <w:szCs w:val="27"/>
        </w:rPr>
        <w:t>10,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11, 12,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13,</w:t>
      </w:r>
      <w:r>
        <w:rPr>
          <w:rFonts w:ascii="Times New Roman" w:hAnsi="Times New Roman"/>
          <w:sz w:val="27"/>
          <w:szCs w:val="27"/>
        </w:rPr>
        <w:t xml:space="preserve"> </w:t>
      </w:r>
      <w:r w:rsidRPr="00AC19B5">
        <w:rPr>
          <w:rFonts w:ascii="Times New Roman" w:hAnsi="Times New Roman"/>
          <w:sz w:val="27"/>
          <w:szCs w:val="27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66D9">
        <w:rPr>
          <w:rFonts w:ascii="Times New Roman" w:eastAsia="Times New Roman" w:hAnsi="Times New Roman"/>
          <w:sz w:val="28"/>
          <w:szCs w:val="28"/>
          <w:lang w:eastAsia="ru-RU"/>
        </w:rPr>
        <w:t>к закону.</w:t>
      </w:r>
    </w:p>
    <w:p w:rsidR="000F5457" w:rsidRPr="00F47AEF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A9D" w:rsidRDefault="00AA1DCD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23" w:name="_Toc284936939"/>
      <w:bookmarkStart w:id="24" w:name="_Toc486588550"/>
      <w:bookmarkStart w:id="25" w:name="_Toc506376861"/>
      <w:bookmarkStart w:id="26" w:name="_Toc12620816"/>
      <w:bookmarkEnd w:id="16"/>
      <w:bookmarkEnd w:id="17"/>
      <w:r w:rsidRPr="00F47AEF">
        <w:rPr>
          <w:rFonts w:ascii="Times New Roman" w:hAnsi="Times New Roman" w:cs="Times New Roman"/>
          <w:i w:val="0"/>
        </w:rPr>
        <w:t xml:space="preserve">Раздел 0400 </w:t>
      </w:r>
      <w:r w:rsidR="00B1639A" w:rsidRPr="00F47AEF">
        <w:rPr>
          <w:rFonts w:ascii="Times New Roman" w:hAnsi="Times New Roman" w:cs="Times New Roman"/>
          <w:i w:val="0"/>
        </w:rPr>
        <w:t>«</w:t>
      </w:r>
      <w:r w:rsidRPr="00F47AEF">
        <w:rPr>
          <w:rFonts w:ascii="Times New Roman" w:hAnsi="Times New Roman" w:cs="Times New Roman"/>
          <w:i w:val="0"/>
        </w:rPr>
        <w:t>Национальная экономика</w:t>
      </w:r>
      <w:r w:rsidR="00B1639A" w:rsidRPr="00F47AEF">
        <w:rPr>
          <w:rFonts w:ascii="Times New Roman" w:hAnsi="Times New Roman" w:cs="Times New Roman"/>
          <w:i w:val="0"/>
        </w:rPr>
        <w:t>»</w:t>
      </w:r>
      <w:bookmarkEnd w:id="23"/>
      <w:bookmarkEnd w:id="24"/>
      <w:bookmarkEnd w:id="25"/>
      <w:bookmarkEnd w:id="26"/>
    </w:p>
    <w:p w:rsidR="000F5457" w:rsidRPr="000F5457" w:rsidRDefault="000F5457" w:rsidP="000F5457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27" w:name="_Toc12620817"/>
      <w:r>
        <w:rPr>
          <w:rFonts w:ascii="Times New Roman" w:hAnsi="Times New Roman" w:cs="Times New Roman"/>
        </w:rPr>
        <w:t>Подраздел</w:t>
      </w:r>
      <w:r w:rsidRPr="000F5457">
        <w:rPr>
          <w:rFonts w:ascii="Times New Roman" w:hAnsi="Times New Roman" w:cs="Times New Roman"/>
        </w:rPr>
        <w:t xml:space="preserve"> 0406 «Водное хозяйство»</w:t>
      </w:r>
      <w:bookmarkEnd w:id="27"/>
    </w:p>
    <w:p w:rsid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1. Предлагается дополнить закон следующей целевой статьей расходов:</w:t>
      </w:r>
    </w:p>
    <w:p w:rsid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КЦСР 4410310010 «Выполнение комплекса работ для определения границ зон затопления, подтопления на территории Тверской области».</w:t>
      </w:r>
    </w:p>
    <w:p w:rsidR="00773AFE" w:rsidRPr="000F5457" w:rsidRDefault="00773AFE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2. Предлагается предусмотреть Министерству природных ресурсов и экологии Тверской области в рамках государственной программы Тверской области «Управление природными ресурсами и охрана окружающей среды Тверской области» на 2017 – 2022 годы в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в сумме 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 xml:space="preserve">208,6 тыс. руб. на мероприятие по выполнению работ для 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определения границ зон затопления, подтопления на территории Тверской области для оплаты заключенного государственного контракта на выполнение работ, подлежащих в соответствии с условиями государственного контракта оплате в 2018 году.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Законом Тверской области от 27.12.2017 № 85 – ЗО «Об областном бюджете Тверской области на 2018 год и на плановый период 2019 и 2020 годов» на мероприятие по выполнению работ для определения границ зон затопления, подтопления на территории Тверской области были предусмотрены бюджетные ассигнования в сумме 3 208,6 тыс. руб.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Министерством природных ресурсов и экологии Тверской области 05.07.2018 был заключен государственный контракт с ООО «</w:t>
      </w:r>
      <w:proofErr w:type="spellStart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Удмуртгазпроект</w:t>
      </w:r>
      <w:proofErr w:type="spellEnd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 xml:space="preserve">» исполнителем № 46 на оказание услуг по подготовке предложений по определению границ зон затопления, подтопления р. </w:t>
      </w:r>
      <w:proofErr w:type="spellStart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Молога</w:t>
      </w:r>
      <w:proofErr w:type="spellEnd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пос. </w:t>
      </w:r>
      <w:proofErr w:type="spellStart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Максатиха</w:t>
      </w:r>
      <w:proofErr w:type="spellEnd"/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, р. Межа в пос. Жарковский, оз. Селигер в г. Осташков Тверской области со сроком исполнения 31.10.2018.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техническому заданию государственного контракта требовалось согласование исполнителем выполненной документации в Департаменте по недропользованию по Центральному Федеральному округу, в Федеральной службе по надзору в сфере природопользования, в Главном управлении МЧС России по Тверской области, в Федеральной службе по гидрометеорологии и мониторингу окружающей среды по Центральному Федеральному округу. В 2018 году не было получено согласование в Федеральной службе по гидрометеорологии и мониторингу окружающей среды по Центральному федеральному округу, что послужило причиной неисполнения государственного контракта в 2018 году. Министерством было принято решение о не расторжении государственного контракта, в связи с необходимостью срочного получения результата услуг. 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данное согласование получено, акт выполненных работ по государственному контракту согласован обеими сторонами, заключившими государственный контракт 20 мая 2019 года. </w:t>
      </w:r>
    </w:p>
    <w:p w:rsid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следующей КБК: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ППП 327 РП 0406 КЦСР 4410310010 КВР 200 + 3 208,6 тыс. руб.</w:t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5457" w:rsidRP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 к з</w:t>
      </w: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акону.</w:t>
      </w:r>
    </w:p>
    <w:p w:rsidR="000F5457" w:rsidRDefault="000F5457" w:rsidP="000F5457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B4" w:rsidRDefault="000F5457" w:rsidP="00275DB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457">
        <w:rPr>
          <w:rFonts w:ascii="Times New Roman" w:eastAsia="Times New Roman" w:hAnsi="Times New Roman"/>
          <w:sz w:val="28"/>
          <w:szCs w:val="28"/>
          <w:lang w:eastAsia="ru-RU"/>
        </w:rPr>
        <w:t>Целевой показатель государственной программы «протяженность береговой линии водных объектов, на которых выполняются работы по определению зон затопления, подтопления на территории Тверской области» в результате оплаты выполненных работ составит в 2019 году 36 км.</w:t>
      </w:r>
      <w:bookmarkStart w:id="28" w:name="_Toc486588552"/>
      <w:bookmarkStart w:id="29" w:name="_Toc506376865"/>
    </w:p>
    <w:p w:rsidR="00275DB4" w:rsidRPr="00275DB4" w:rsidRDefault="00275DB4" w:rsidP="00275DB4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D45" w:rsidRDefault="00EE3D45" w:rsidP="0080233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30" w:name="_Toc12620818"/>
      <w:r w:rsidRPr="00F47AEF">
        <w:rPr>
          <w:rFonts w:ascii="Times New Roman" w:hAnsi="Times New Roman" w:cs="Times New Roman"/>
        </w:rPr>
        <w:lastRenderedPageBreak/>
        <w:t xml:space="preserve">Подраздел 0409 </w:t>
      </w:r>
      <w:r w:rsidR="00B1639A" w:rsidRPr="00F47AEF">
        <w:rPr>
          <w:rFonts w:ascii="Times New Roman" w:hAnsi="Times New Roman" w:cs="Times New Roman"/>
        </w:rPr>
        <w:t>«</w:t>
      </w:r>
      <w:r w:rsidRPr="00F47AEF">
        <w:rPr>
          <w:rFonts w:ascii="Times New Roman" w:hAnsi="Times New Roman" w:cs="Times New Roman"/>
        </w:rPr>
        <w:t>Дорожное хозяйство (дорожные фонды)</w:t>
      </w:r>
      <w:r w:rsidR="00B1639A" w:rsidRPr="00F47AEF">
        <w:rPr>
          <w:rFonts w:ascii="Times New Roman" w:hAnsi="Times New Roman" w:cs="Times New Roman"/>
        </w:rPr>
        <w:t>»</w:t>
      </w:r>
      <w:bookmarkEnd w:id="28"/>
      <w:bookmarkEnd w:id="29"/>
      <w:bookmarkEnd w:id="30"/>
    </w:p>
    <w:p w:rsidR="00EA7EA4" w:rsidRDefault="00EA7EA4" w:rsidP="00EA7EA4"/>
    <w:p w:rsidR="00EA7EA4" w:rsidRPr="00EA7EA4" w:rsidRDefault="00EA7EA4" w:rsidP="00EA7E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Предлагается в 2019 году по Министерству транспорта Тверской области в рамках реализации государственной программы Тверской области 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«Развитие транспортного комплекса и дорожного хозяйства Тверской области» на 2016-2021годы по отрасли Дорожное хозяйство (дорожные фонды)» перераспределить бюджетные ассигнования, в том числе по следующим направлениям финансирования:</w:t>
      </w:r>
    </w:p>
    <w:p w:rsidR="00EA7EA4" w:rsidRPr="00EA7EA4" w:rsidRDefault="00EA7EA4" w:rsidP="00EA7E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 xml:space="preserve">1) Уменьшить бюджетные ассигнования на финансирование расходов по направлению «Капитальный ремонт и ремонт автомобильных дорог общего пользования регионального и межмуниципального значения Тверской области и сооружений на них» в 2019 году на сумму 738 521,1 тыс. руб., 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EA4" w:rsidRPr="00EA7EA4" w:rsidRDefault="00EA7EA4" w:rsidP="00EA7E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КБК: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ППП 104 РП 0409 КЦСР 3210310000 КВР 200 – 738 521,1 тыс. руб.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соответствующие изменения в приложения 11, 12, 13, 14 к закону.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Данное изменение необходимо с целью отражения в полном объеме расходов областного бюджета Тверской области на реализацию национального проекта «Безопасные и качественные автомобильные дороги» (федеральный проект «Дорожная сеть»). Необходимо исключить из данного мероприятия расходы в сумме 738 521,1 тыс. руб. по следующим объектам (информация представлена в таблице) </w:t>
      </w:r>
      <w:r w:rsidRPr="00D5630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2E53DB" w:rsidRPr="00D56309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E4311A" w:rsidRPr="00D56309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записке)</w:t>
      </w:r>
      <w:r w:rsidRPr="00D5630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329"/>
        <w:gridCol w:w="2352"/>
        <w:gridCol w:w="2293"/>
        <w:gridCol w:w="2370"/>
      </w:tblGrid>
      <w:tr w:rsidR="00EA7EA4" w:rsidRPr="00EA7EA4" w:rsidTr="00DD307B">
        <w:tc>
          <w:tcPr>
            <w:tcW w:w="2387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400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Сумма контракта, тыс. руб.</w:t>
            </w:r>
          </w:p>
        </w:tc>
        <w:tc>
          <w:tcPr>
            <w:tcW w:w="2367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Распределение средств </w:t>
            </w:r>
          </w:p>
        </w:tc>
        <w:tc>
          <w:tcPr>
            <w:tcW w:w="2417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Необходимые изменения</w:t>
            </w:r>
          </w:p>
        </w:tc>
      </w:tr>
      <w:tr w:rsidR="00EA7EA4" w:rsidRPr="00EA7EA4" w:rsidTr="00DD307B">
        <w:tc>
          <w:tcPr>
            <w:tcW w:w="238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Выполнение ремонтных работ на а/д Торжок-Осташков на </w:t>
            </w:r>
            <w:proofErr w:type="spellStart"/>
            <w:r w:rsidRPr="00EA7EA4">
              <w:rPr>
                <w:rFonts w:ascii="Times New Roman" w:eastAsia="Times New Roman" w:hAnsi="Times New Roman"/>
                <w:lang w:eastAsia="ru-RU"/>
              </w:rPr>
              <w:t>уч-ке</w:t>
            </w:r>
            <w:proofErr w:type="spell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8+211 – км 39+033 в </w:t>
            </w:r>
            <w:proofErr w:type="spellStart"/>
            <w:r w:rsidRPr="00EA7EA4">
              <w:rPr>
                <w:rFonts w:ascii="Times New Roman" w:eastAsia="Times New Roman" w:hAnsi="Times New Roman"/>
                <w:lang w:eastAsia="ru-RU"/>
              </w:rPr>
              <w:t>Торжокском</w:t>
            </w:r>
            <w:proofErr w:type="spell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EA7EA4">
              <w:rPr>
                <w:rFonts w:ascii="Times New Roman" w:eastAsia="Times New Roman" w:hAnsi="Times New Roman"/>
                <w:lang w:eastAsia="ru-RU"/>
              </w:rPr>
              <w:t>Кувшиновском</w:t>
            </w:r>
            <w:proofErr w:type="spell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районах</w:t>
            </w:r>
          </w:p>
        </w:tc>
        <w:tc>
          <w:tcPr>
            <w:tcW w:w="2400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781 843,240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(государственный контракт заключен 20.05.2019 </w:t>
            </w:r>
            <w:r w:rsidRPr="00EA7EA4">
              <w:rPr>
                <w:rFonts w:ascii="Times New Roman" w:eastAsia="Times New Roman" w:hAnsi="Times New Roman"/>
                <w:lang w:eastAsia="ru-RU"/>
              </w:rPr>
              <w:br/>
              <w:t>№ 33/2019-ИС)</w:t>
            </w:r>
          </w:p>
        </w:tc>
        <w:tc>
          <w:tcPr>
            <w:tcW w:w="236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2019-средства федерального бюджета – 468488,352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2019 год – средства областного бюджета- 178963,768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2020 год – средства областного бюджета- 134391,120 тыс. руб.</w:t>
            </w:r>
          </w:p>
        </w:tc>
        <w:tc>
          <w:tcPr>
            <w:tcW w:w="241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Необходимо средства областного бюджета 2019 года в сумме 178963,768 тыс. руб. отразить с принадлежностью к нацпроекту по КЦСР 321R110020.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EA4" w:rsidRPr="00EA7EA4" w:rsidTr="00DD307B">
        <w:tc>
          <w:tcPr>
            <w:tcW w:w="238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Выполнение ремонтных работ на а/д Осташков-Селижарово-Ржев на участках км 6+258 - км 28+108, км 35+278 - км 43+348, км 47+605 - км 76+000 в </w:t>
            </w:r>
            <w:proofErr w:type="spellStart"/>
            <w:r w:rsidRPr="00EA7EA4">
              <w:rPr>
                <w:rFonts w:ascii="Times New Roman" w:eastAsia="Times New Roman" w:hAnsi="Times New Roman"/>
                <w:lang w:eastAsia="ru-RU"/>
              </w:rPr>
              <w:lastRenderedPageBreak/>
              <w:t>Осташковском</w:t>
            </w:r>
            <w:proofErr w:type="spell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городском округе, Ржевском и</w:t>
            </w:r>
          </w:p>
        </w:tc>
        <w:tc>
          <w:tcPr>
            <w:tcW w:w="2400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lastRenderedPageBreak/>
              <w:t>702 222, 50222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(государственный контракт заключен 31.05.2019 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№ 24/2019-ИС)</w:t>
            </w:r>
          </w:p>
        </w:tc>
        <w:tc>
          <w:tcPr>
            <w:tcW w:w="236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2019 год – средства областного бюджета- 365985,09045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2020 год – средства областного бюджета- 336237,41177 тыс. руб.</w:t>
            </w:r>
          </w:p>
        </w:tc>
        <w:tc>
          <w:tcPr>
            <w:tcW w:w="241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Необходимо средства областного бюджета 2019 года в сумме 365985,09045 тыс. руб. отразить с принадлежностью к нацпроекту по КЦСР 321R110020.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EA4" w:rsidRPr="00EA7EA4" w:rsidTr="00DD307B">
        <w:tc>
          <w:tcPr>
            <w:tcW w:w="238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Выполнение ремонтных работ на автомобильных дорогах общего пользования регионального  значения  в </w:t>
            </w:r>
            <w:proofErr w:type="spellStart"/>
            <w:r w:rsidRPr="00EA7EA4">
              <w:rPr>
                <w:rFonts w:ascii="Times New Roman" w:eastAsia="Times New Roman" w:hAnsi="Times New Roman"/>
                <w:lang w:eastAsia="ru-RU"/>
              </w:rPr>
              <w:t>Вышневолоцком</w:t>
            </w:r>
            <w:proofErr w:type="spell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 районе Тверской области (дорога Красномайский -Фирово)</w:t>
            </w:r>
          </w:p>
        </w:tc>
        <w:tc>
          <w:tcPr>
            <w:tcW w:w="2400" w:type="dxa"/>
          </w:tcPr>
          <w:p w:rsidR="00EA7EA4" w:rsidRPr="00EA7EA4" w:rsidRDefault="00996B27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464 217</w:t>
            </w:r>
            <w:r w:rsidR="00EA7EA4" w:rsidRPr="00EA7EA4">
              <w:rPr>
                <w:rFonts w:ascii="Times New Roman" w:eastAsia="Times New Roman" w:hAnsi="Times New Roman"/>
                <w:lang w:eastAsia="ru-RU"/>
              </w:rPr>
              <w:t>,32263 тыс. руб.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(государственный контракт заключен 27.05.2019 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№ 6/2019-ИС)</w:t>
            </w:r>
          </w:p>
        </w:tc>
        <w:tc>
          <w:tcPr>
            <w:tcW w:w="236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2019 год – сред</w:t>
            </w:r>
            <w:r w:rsidR="00996B27">
              <w:rPr>
                <w:rFonts w:ascii="Times New Roman" w:eastAsia="Times New Roman" w:hAnsi="Times New Roman"/>
                <w:lang w:eastAsia="ru-RU"/>
              </w:rPr>
              <w:t>ства областного бюджета- 464 217</w:t>
            </w: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,32263 тыс. 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Необходимо средства областного бюджета в сумме 193572,17908 тыс. руб. на ремонт дороги Красномайский-Фирово отразить с принадлежностью к нацпроекту по КЦСР 321R110020.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7EA4" w:rsidRPr="00EA7EA4" w:rsidTr="00DD307B">
        <w:tc>
          <w:tcPr>
            <w:tcW w:w="238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400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2367" w:type="dxa"/>
          </w:tcPr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A7EA4" w:rsidRPr="00EA7EA4" w:rsidRDefault="00EA7EA4" w:rsidP="00EA7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2417" w:type="dxa"/>
          </w:tcPr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Необходимый объем средств в 2019 году подлежащий отражению в </w:t>
            </w:r>
            <w:proofErr w:type="gramStart"/>
            <w:r w:rsidRPr="00EA7EA4">
              <w:rPr>
                <w:rFonts w:ascii="Times New Roman" w:eastAsia="Times New Roman" w:hAnsi="Times New Roman"/>
                <w:lang w:eastAsia="ru-RU"/>
              </w:rPr>
              <w:t>бюджете  с</w:t>
            </w:r>
            <w:proofErr w:type="gramEnd"/>
            <w:r w:rsidRPr="00EA7EA4">
              <w:rPr>
                <w:rFonts w:ascii="Times New Roman" w:eastAsia="Times New Roman" w:hAnsi="Times New Roman"/>
                <w:lang w:eastAsia="ru-RU"/>
              </w:rPr>
              <w:t xml:space="preserve"> принадлежностью к нацпроекту по КЦСР 321R110020</w:t>
            </w:r>
          </w:p>
          <w:p w:rsidR="00EA7EA4" w:rsidRPr="00EA7EA4" w:rsidRDefault="00EA7EA4" w:rsidP="00EA7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A7EA4">
              <w:rPr>
                <w:rFonts w:ascii="Times New Roman" w:eastAsia="Times New Roman" w:hAnsi="Times New Roman"/>
                <w:lang w:eastAsia="ru-RU"/>
              </w:rPr>
              <w:t>составит – 738521,03753 тыс. руб. или 738 521,1 тыс. руб.</w:t>
            </w:r>
            <w:r w:rsidRPr="00EA7EA4">
              <w:rPr>
                <w:rFonts w:ascii="Times New Roman" w:eastAsia="Times New Roman" w:hAnsi="Times New Roman"/>
                <w:b/>
                <w:lang w:eastAsia="ru-RU"/>
              </w:rPr>
              <w:t xml:space="preserve">   </w:t>
            </w:r>
          </w:p>
        </w:tc>
      </w:tr>
    </w:tbl>
    <w:p w:rsidR="00EA7EA4" w:rsidRPr="00EA7EA4" w:rsidRDefault="00EA7EA4" w:rsidP="00EA7EA4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>2) Увеличить бюджетные ассигнования на финансирование расходов по направлению «Финансовое обеспечение дорожной деятельности в рамках реализации национального проекта «Безопасные и качественные автомобильные дороги» (выполнение работ на объектах государственной собственности Тверской области за счет средств областного бюджета)» в 2019 году на сумму 738 521,1 тыс. руб.</w:t>
      </w:r>
    </w:p>
    <w:p w:rsidR="00EA7EA4" w:rsidRDefault="00EA7EA4" w:rsidP="00EA7E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отразить по КБК: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ППП 104 РП 0409 КЦСР 321R110020 КВР 200 + 738 521,1 тыс. руб.</w:t>
      </w:r>
    </w:p>
    <w:p w:rsid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11, 12, 13, 14 к закону.</w:t>
      </w:r>
    </w:p>
    <w:p w:rsid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Увеличение связано с целью необходимости в полном объеме отражения расходов областного бюджета Тверской области на реализацию национального проекта «Безопасные и качественные автомобильные дороги» (федеральный проект «Дорожная сеть»).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В связи с необходимостью указания принадлежности  к национальному проекту «Безопасные и качественные автомобильные дороги» (федеральный проект «Безопасность дорожного движения») перераспределить бюджетные ассигнования предусмотренные за счет средств областного бюджета на 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финансирование расходов по направлению «Субсидии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значения» в 2019 году в сумму 84 269,3 тыс. руб. между целевыми статьями расходов.</w:t>
      </w:r>
    </w:p>
    <w:p w:rsidR="00EA7EA4" w:rsidRPr="00EA7EA4" w:rsidRDefault="00EA7EA4" w:rsidP="00EA7E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EA4" w:rsidRPr="00EA7EA4" w:rsidRDefault="00EA7EA4" w:rsidP="00EA7EA4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изменения 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отразить по КБК: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ППП 104 РП 0409 КЦСР 3220911090 КВР 500 – 84 269,3 тыс. руб.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ППП 104 РП 0409 КЦСР 322R311090 КВР 500 + 84 269,3 тыс. руб.</w:t>
      </w:r>
    </w:p>
    <w:p w:rsid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твующие изменения в приложения </w:t>
      </w: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>11, 12, 13, 14 к закону.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EA4">
        <w:rPr>
          <w:rFonts w:ascii="Times New Roman" w:hAnsi="Times New Roman"/>
          <w:sz w:val="28"/>
          <w:szCs w:val="28"/>
        </w:rPr>
        <w:tab/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EA4">
        <w:rPr>
          <w:rFonts w:ascii="Times New Roman" w:hAnsi="Times New Roman"/>
          <w:sz w:val="28"/>
          <w:szCs w:val="28"/>
        </w:rPr>
        <w:tab/>
        <w:t>Дополнить законопроект целевыми статьями следующего содержания: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EA4">
        <w:rPr>
          <w:rFonts w:ascii="Times New Roman" w:hAnsi="Times New Roman"/>
          <w:sz w:val="28"/>
          <w:szCs w:val="28"/>
        </w:rPr>
        <w:tab/>
        <w:t>322R300000 «Задача «Реализация федерального проекта «Безопасность дорожного движения» в рамках национального проекта «Безопасные и качественные автомобильные дороги»;</w:t>
      </w:r>
    </w:p>
    <w:p w:rsidR="00EA7EA4" w:rsidRPr="00EA7EA4" w:rsidRDefault="00EA7EA4" w:rsidP="00EA7E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EA4">
        <w:rPr>
          <w:rFonts w:ascii="Times New Roman" w:eastAsia="Times New Roman" w:hAnsi="Times New Roman"/>
          <w:sz w:val="28"/>
          <w:szCs w:val="28"/>
          <w:lang w:eastAsia="ru-RU"/>
        </w:rPr>
        <w:tab/>
        <w:t>322R311090 «Субсидии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значения».</w:t>
      </w:r>
    </w:p>
    <w:p w:rsidR="00EA7EA4" w:rsidRPr="00EA7EA4" w:rsidRDefault="00EA7EA4" w:rsidP="00EA7EA4"/>
    <w:p w:rsidR="00364053" w:rsidRDefault="005279B0" w:rsidP="0080233C">
      <w:pPr>
        <w:pStyle w:val="4"/>
        <w:tabs>
          <w:tab w:val="left" w:pos="0"/>
        </w:tabs>
        <w:spacing w:before="0"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31" w:name="_Toc12620819"/>
      <w:r w:rsidRPr="00F47AEF">
        <w:rPr>
          <w:rFonts w:ascii="Times New Roman" w:hAnsi="Times New Roman" w:cs="Times New Roman"/>
        </w:rPr>
        <w:t>Подраздел 0410 «Связь и информатика»</w:t>
      </w:r>
      <w:bookmarkEnd w:id="31"/>
    </w:p>
    <w:p w:rsidR="000E5B51" w:rsidRDefault="000E5B51" w:rsidP="00F0377A">
      <w:pPr>
        <w:spacing w:after="0" w:line="240" w:lineRule="auto"/>
        <w:ind w:left="3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77A" w:rsidRPr="00F0377A" w:rsidRDefault="000E5B51" w:rsidP="000E5B5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бюджетные ассигнования, предусмотренные по Правительству Тверской области на реализацию государственной программы Тверской области «Государственное управление и гражданское общество Тверской области» на 2018 – 2023 годы» по мероприятию «Расходы на содержание государственного казенного учреждения Тверской области «Центр информационных технологий» на 2019 год на сумму 6 295,0 тыс. руб. в связи со сложившейся экономией средств. </w:t>
      </w:r>
    </w:p>
    <w:p w:rsidR="00F0377A" w:rsidRPr="00F0377A" w:rsidRDefault="00F0377A" w:rsidP="00F0377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>Данные средства предлагается направить на:</w:t>
      </w:r>
    </w:p>
    <w:p w:rsidR="00F0377A" w:rsidRPr="00F0377A" w:rsidRDefault="00F0377A" w:rsidP="00F0377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0377A">
        <w:rPr>
          <w:rFonts w:ascii="Times New Roman" w:hAnsi="Times New Roman"/>
          <w:bCs/>
          <w:sz w:val="28"/>
          <w:szCs w:val="28"/>
        </w:rPr>
        <w:t>мероприятие «</w:t>
      </w: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>Субсидия государственному автономному учреждению Тверской области «Региональное Информационное Агентство «</w:t>
      </w:r>
      <w:proofErr w:type="spellStart"/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>Верхневолжье</w:t>
      </w:r>
      <w:proofErr w:type="spellEnd"/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>» на иные цели</w:t>
      </w:r>
      <w:r w:rsidRPr="00F0377A">
        <w:rPr>
          <w:rFonts w:ascii="Times New Roman" w:hAnsi="Times New Roman"/>
          <w:bCs/>
          <w:sz w:val="28"/>
          <w:szCs w:val="28"/>
        </w:rPr>
        <w:t>» для проведения социологических исследований</w:t>
      </w: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государственной программы Тверской области «Государственное управление и гражданское общество Тверской области» на 2018 – 2023 годы» (РП 0113).</w:t>
      </w:r>
    </w:p>
    <w:p w:rsidR="00F0377A" w:rsidRPr="00F0377A" w:rsidRDefault="00F0377A" w:rsidP="00F0377A">
      <w:pPr>
        <w:tabs>
          <w:tab w:val="left" w:pos="6480"/>
        </w:tabs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77A" w:rsidRDefault="00F0377A" w:rsidP="00F0377A">
      <w:pPr>
        <w:tabs>
          <w:tab w:val="left" w:pos="6480"/>
        </w:tabs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Указанные изменения отразить по КБК:   </w:t>
      </w:r>
    </w:p>
    <w:p w:rsidR="00F0377A" w:rsidRPr="00F0377A" w:rsidRDefault="00F0377A" w:rsidP="000E5B5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77A">
        <w:rPr>
          <w:rFonts w:ascii="Times New Roman" w:eastAsia="Times New Roman" w:hAnsi="Times New Roman"/>
          <w:sz w:val="28"/>
          <w:szCs w:val="28"/>
          <w:lang w:eastAsia="ru-RU"/>
        </w:rPr>
        <w:t>ППП 001 РП 0410 КЦСР 5020210070 КВР 100    - 6 295,0 тыс. рублей;</w:t>
      </w:r>
    </w:p>
    <w:p w:rsidR="00F0377A" w:rsidRDefault="00F0377A" w:rsidP="00F0377A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77A" w:rsidRPr="00F0377A" w:rsidRDefault="000E5B51" w:rsidP="00F0377A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</w:t>
      </w:r>
      <w:r w:rsid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 w:rsid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 w:rsid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F03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77A" w:rsidRPr="00F0377A">
        <w:rPr>
          <w:rFonts w:ascii="Times New Roman" w:eastAsia="Times New Roman" w:hAnsi="Times New Roman"/>
          <w:sz w:val="28"/>
          <w:szCs w:val="28"/>
          <w:lang w:eastAsia="ru-RU"/>
        </w:rPr>
        <w:t>14 к закону.</w:t>
      </w:r>
    </w:p>
    <w:p w:rsidR="00F0377A" w:rsidRPr="00F0377A" w:rsidRDefault="00F0377A" w:rsidP="00F0377A"/>
    <w:p w:rsidR="00253E50" w:rsidRDefault="00253E50" w:rsidP="0080233C">
      <w:pPr>
        <w:pStyle w:val="4"/>
        <w:tabs>
          <w:tab w:val="left" w:pos="0"/>
        </w:tabs>
        <w:spacing w:before="0"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32" w:name="_Toc486588554"/>
      <w:bookmarkStart w:id="33" w:name="_Toc506376866"/>
      <w:bookmarkStart w:id="34" w:name="_Toc12620820"/>
      <w:r w:rsidRPr="00F47AEF">
        <w:rPr>
          <w:rFonts w:ascii="Times New Roman" w:hAnsi="Times New Roman" w:cs="Times New Roman"/>
        </w:rPr>
        <w:lastRenderedPageBreak/>
        <w:t xml:space="preserve">Подраздел 0412 </w:t>
      </w:r>
      <w:r w:rsidR="00B1639A" w:rsidRPr="00F47AEF">
        <w:rPr>
          <w:rFonts w:ascii="Times New Roman" w:hAnsi="Times New Roman" w:cs="Times New Roman"/>
        </w:rPr>
        <w:t>«</w:t>
      </w:r>
      <w:r w:rsidRPr="00F47AEF">
        <w:rPr>
          <w:rFonts w:ascii="Times New Roman" w:hAnsi="Times New Roman" w:cs="Times New Roman"/>
        </w:rPr>
        <w:t>Другие вопросы в области национальной экономики</w:t>
      </w:r>
      <w:r w:rsidR="00B1639A" w:rsidRPr="00F47AEF">
        <w:rPr>
          <w:rFonts w:ascii="Times New Roman" w:hAnsi="Times New Roman" w:cs="Times New Roman"/>
        </w:rPr>
        <w:t>»</w:t>
      </w:r>
      <w:bookmarkEnd w:id="32"/>
      <w:bookmarkEnd w:id="33"/>
      <w:bookmarkEnd w:id="34"/>
    </w:p>
    <w:p w:rsidR="00C66F3A" w:rsidRDefault="00C66F3A" w:rsidP="00C66F3A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3A" w:rsidRPr="00C66F3A" w:rsidRDefault="00B068D9" w:rsidP="00C66F3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«Экономическое развитие и инновационная экономика Тверской области» на 2018 – 2023 годы»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на 2019 год на сумму 5 744,0  тыс. руб., в том числе средства федерального бюджета  - 4 824,96 тыс.</w:t>
      </w:r>
      <w:r w:rsid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руб., областные средства – 919,04 тыс.</w:t>
      </w:r>
      <w:r w:rsid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C66F3A" w:rsidRPr="00C66F3A" w:rsidRDefault="00C66F3A" w:rsidP="00C66F3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Данные средства предлагается направить на оплату государственных контрактов, заключенных в 2018 году на оказание услуг по организации и проведению комплекса мероприятий в рамках программы «Ты – предприниматель» с ФГБОУ ВО «Тверской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государственный университет» </w:t>
      </w: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(государственный контракт от 19.06.2018 № 04/18-ТП) и ООО «ЮБИКЕЙ» (государственный контракт от 02.07.2018 № 05/18-ТП), в том числе по мероприятиям: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информационной кампании в целях реализации комплекса мероприятий, направленных на содействие развитию молодежного предпринимательства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820,0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688,8 тыс. руб. – средства федерального бюджета, 131,2 тыс. руб. – средства областного бюджета;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игровых и </w:t>
      </w:r>
      <w:proofErr w:type="spellStart"/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мероприятий, образовательных курсов, конкурсов среди старшеклассников в возрасте 14 – 17 лет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                 400,0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336,0 тыс. руб. – средства федерального бюджета, 64,0 тыс. руб. – средства областного бюджета;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419,0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том числе 351,96 тыс. руб. – средства федерального бюджета, 67,04 тыс. руб. – средства областного бюджета;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регионального этапа всероссийского конкурса «Молодой предприниматель России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450,0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378,0 тыс. руб. – средства федерального бюджета, 72,0 тыс. руб. – средства областного бюджета;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отбор физических лиц в возрасте до 30 лет (включительно), имеющих способности к занятию предпринимательской деятельностью, с целью прохождения обучения по образовательным программам, направленным на приобретение навыков ведения бизнеса и создания малых и средних предприятий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сумме 520,0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436,8 тыс. руб. – средства федерального бюджета, 83,2 тыс. руб. – средства областного бюджета;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6)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обучения физических лиц в возрасте до 30 лет по образовательным программам, направленным на приобретение навыков ведения бизнеса и создания малых и средних предприятий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2 190,0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1 839,6 тыс. руб. – средства федерального бюджета, 350,4 тыс. руб. – средства областного бюджета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7) 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конкурсов бизнес-проектов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420,0 тыс.</w:t>
      </w:r>
      <w:r w:rsidR="00B06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352,8 тыс. руб. – средства федерального бюджета, 67,2 тыс. руб. – средства областного бюджета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оказание консультационных услуг молодым предпринимателям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450,0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руб., в том числе 378,0 тыс. руб. – средства федерального бюджета, 72,0 тыс. руб. – средства областного бюджета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осуществление мониторинга эффективности мероприятий, направленных на вовлечение молодежи в предпринимательскую деятельность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75,0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том числе 63,0 тыс. руб. – средства федерального бюджета, 12,0 тыс. руб. – средства областного бюджета.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связи с ненадлежащим исполнением отдельных обязательств, предусмотренных контрактами, Министерством экономического развития Тверской области в 2018 году оплата не осуществлена.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Оплата планировалась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рамках Соглашения от 12.02.2018 № 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139-09-2018-064, заключенного между Минэкономразвития России и Правительством Тверской области, о предоставлении субсидии из федерального бюджета на государственную поддержку малого и среднего предпринимательства, а также на реализацию мероприятий по поддержке молодежного предпринимательства, исходя из соотношения 16% областные средства/ 84% федеральные средства.</w:t>
      </w:r>
    </w:p>
    <w:p w:rsidR="00C66F3A" w:rsidRPr="00C66F3A" w:rsidRDefault="00C66F3A" w:rsidP="00C66F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Заключено дополнительное соглашение от 29.04.2019                                         № 139-09-2018-064/1 к Соглашению, предусматривающее выделение средств из федерального бюджета на содействие развитию молодежного предпринимательства в 2019 году в сумме 4 824,96 тыс.</w:t>
      </w:r>
      <w:r w:rsidR="00B06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руб. Объем бюджетных ассигнований, необходимый из областного бюджета Тверской области на указанные цели составляет 919,0 тыс.</w:t>
      </w:r>
      <w:r w:rsidR="00B06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66F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руб. </w:t>
      </w:r>
      <w:r w:rsidRPr="00C32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</w:t>
      </w:r>
      <w:r w:rsidR="002E53DB" w:rsidRPr="00C32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 </w:t>
      </w:r>
      <w:r w:rsidRPr="00C329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пояснительной записке).</w:t>
      </w:r>
    </w:p>
    <w:p w:rsidR="00C66F3A" w:rsidRPr="00C66F3A" w:rsidRDefault="00C66F3A" w:rsidP="00C66F3A">
      <w:pPr>
        <w:tabs>
          <w:tab w:val="left" w:pos="6480"/>
        </w:tabs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Default="00C66F3A" w:rsidP="00B068D9">
      <w:pPr>
        <w:tabs>
          <w:tab w:val="left" w:pos="6480"/>
        </w:tabs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Указанные изменения отразить по КБК:   </w:t>
      </w:r>
    </w:p>
    <w:p w:rsidR="00C66F3A" w:rsidRPr="00C66F3A" w:rsidRDefault="00C66F3A" w:rsidP="00B068D9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49202</w:t>
      </w:r>
      <w:r w:rsidRPr="00C66F3A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5270 К</w:t>
      </w:r>
      <w:r w:rsidR="00B068D9">
        <w:rPr>
          <w:rFonts w:ascii="Times New Roman" w:eastAsia="Times New Roman" w:hAnsi="Times New Roman"/>
          <w:sz w:val="28"/>
          <w:szCs w:val="28"/>
          <w:lang w:eastAsia="ru-RU"/>
        </w:rPr>
        <w:t>ВР 200    + 5 744,0 тыс. рублей.</w:t>
      </w:r>
    </w:p>
    <w:p w:rsidR="00C66F3A" w:rsidRPr="00C66F3A" w:rsidRDefault="00C66F3A" w:rsidP="00C66F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66F3A" w:rsidRPr="00B068D9" w:rsidRDefault="00C66F3A" w:rsidP="00C66F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Дополнить закон новой целевой статьей:</w:t>
      </w:r>
    </w:p>
    <w:p w:rsidR="00C66F3A" w:rsidRPr="00C66F3A" w:rsidRDefault="00C66F3A" w:rsidP="00B06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49202</w:t>
      </w:r>
      <w:r w:rsidRPr="00C66F3A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5270 «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</w:t>
      </w:r>
      <w:r w:rsidRPr="00C66F3A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Pr="00C66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 </w:t>
      </w:r>
    </w:p>
    <w:p w:rsidR="000E5B51" w:rsidRDefault="000E5B51" w:rsidP="000E5B51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F3A" w:rsidRDefault="000E5B51" w:rsidP="000E5B51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F3A" w:rsidRPr="00C66F3A">
        <w:rPr>
          <w:rFonts w:ascii="Times New Roman" w:eastAsia="Times New Roman" w:hAnsi="Times New Roman"/>
          <w:sz w:val="28"/>
          <w:szCs w:val="28"/>
          <w:lang w:eastAsia="ru-RU"/>
        </w:rPr>
        <w:t>14 к закону.</w:t>
      </w:r>
    </w:p>
    <w:p w:rsidR="00B068D9" w:rsidRDefault="00B068D9" w:rsidP="00C66F3A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Pr="00B068D9" w:rsidRDefault="00B068D9" w:rsidP="00B068D9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Предлагается увеличить бюджетные ассигнования по Министерству экономического развития Тверской области в рамках реализации государственной программы Тверской области «Экономическое развитие и инновационная экономика Тверской области» на 2018 – 2023 годы» на реализацию мероприятия «Обеспечение 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 в 2020 году на сумму 7 732,0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руб., в 2021 году на сумму 7 732,0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Данные средства необходимы в целях участи</w:t>
      </w:r>
      <w:r w:rsidR="007165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в предварительном отборе заявок на получение из федерального бюджета субсидии по направлению «Обеспечение 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компаний» на реализацию проектов по созданию и (или) развитию промышленного парка, агропромышленного парка, технопарка, промышленного технопарка в рамках национального проекта «Малое и среднее предпринимательство и поддержка индивидуальной предпринимательской инициативы» на 2020 – 2022 годы. Предельный размер субсидии из федерального бюджета на реализацию одного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не может превышать 500 млн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руб. при реализации двухлетнего проекта и 250 млн. руб. при реализации однолетнего проекта. Доля финансирования бюджета субъекта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составляет 3 % (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7 732,0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руб. ежегодно).</w:t>
      </w:r>
    </w:p>
    <w:p w:rsidR="00B068D9" w:rsidRPr="00B068D9" w:rsidRDefault="000E5B51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увеличение планируется за счет уменьшения бюджетных ассигнований, предусмотренных в областном бюджете по Министерству экономического развития Тверской области в рамках государственной программы Тверской области «Развитие промышленного производства и торговли Тверской области» на 2018 – 2023 годы» по мероприятию «Содействия реализации мероприятий по строительству и (или) реконструкции объектов инфраструктуры </w:t>
      </w:r>
      <w:proofErr w:type="spellStart"/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монопрофильных</w:t>
      </w:r>
      <w:proofErr w:type="spellEnd"/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Тверской области, необходимых для реализации новых инвестиционных проектов» на 2020 – 2021 годы на сумму 29 744,0  тыс. руб. ежегодно, в связи с отсутствием на текущую дату инвестиционных проектов в моногородах для обеспечения доли </w:t>
      </w:r>
      <w:proofErr w:type="spellStart"/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B068D9"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5% в 2020 – 2021 годах.</w:t>
      </w: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Указанные изменения отразить по КБК:</w:t>
      </w:r>
    </w:p>
    <w:p w:rsid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2020 год  </w:t>
      </w:r>
    </w:p>
    <w:p w:rsidR="00B068D9" w:rsidRPr="00B068D9" w:rsidRDefault="00B068D9" w:rsidP="00B06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110310770 КВР 500    - 7 732,0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B068D9" w:rsidRPr="00B068D9" w:rsidRDefault="00B068D9" w:rsidP="00B06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4</w:t>
      </w:r>
      <w:r w:rsidR="001F4C42">
        <w:rPr>
          <w:rFonts w:ascii="Times New Roman" w:eastAsia="Times New Roman" w:hAnsi="Times New Roman"/>
          <w:sz w:val="28"/>
          <w:szCs w:val="28"/>
          <w:lang w:eastAsia="ru-RU"/>
        </w:rPr>
        <w:t xml:space="preserve">92I555270 КВР </w:t>
      </w:r>
      <w:r w:rsidR="001F4C42" w:rsidRPr="001F4C4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   + 7 732,0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2021 год  </w:t>
      </w:r>
    </w:p>
    <w:p w:rsidR="00B068D9" w:rsidRDefault="00B068D9" w:rsidP="00B06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110310770 КВР 500    - 7 732,0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B068D9" w:rsidRPr="00B068D9" w:rsidRDefault="00B068D9" w:rsidP="00B06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ППП 013 РП 0412 КЦСР 49</w:t>
      </w:r>
      <w:r w:rsidR="001F4C42">
        <w:rPr>
          <w:rFonts w:ascii="Times New Roman" w:eastAsia="Times New Roman" w:hAnsi="Times New Roman"/>
          <w:sz w:val="28"/>
          <w:szCs w:val="28"/>
          <w:lang w:eastAsia="ru-RU"/>
        </w:rPr>
        <w:t>2I555270 КВР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00     + 7 732,0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B068D9" w:rsidRPr="00B068D9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8D9" w:rsidRPr="00C66F3A" w:rsidRDefault="00B068D9" w:rsidP="00B068D9">
      <w:pPr>
        <w:spacing w:after="0" w:line="240" w:lineRule="auto"/>
        <w:ind w:firstLine="31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68D9">
        <w:rPr>
          <w:rFonts w:ascii="Times New Roman" w:eastAsia="Times New Roman" w:hAnsi="Times New Roman"/>
          <w:sz w:val="28"/>
          <w:szCs w:val="28"/>
          <w:lang w:eastAsia="ru-RU"/>
        </w:rPr>
        <w:t>14 к закону.</w:t>
      </w:r>
    </w:p>
    <w:p w:rsidR="000F5457" w:rsidRPr="000F5457" w:rsidRDefault="000F5457" w:rsidP="000F5457"/>
    <w:p w:rsidR="000F5457" w:rsidRDefault="000F5457" w:rsidP="000F5457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35" w:name="_Toc12620821"/>
      <w:r>
        <w:rPr>
          <w:rFonts w:ascii="Times New Roman" w:hAnsi="Times New Roman" w:cs="Times New Roman"/>
          <w:i w:val="0"/>
        </w:rPr>
        <w:t>Раздел 05</w:t>
      </w:r>
      <w:r w:rsidRPr="00F47AEF">
        <w:rPr>
          <w:rFonts w:ascii="Times New Roman" w:hAnsi="Times New Roman" w:cs="Times New Roman"/>
          <w:i w:val="0"/>
        </w:rPr>
        <w:t>00 «</w:t>
      </w:r>
      <w:r>
        <w:rPr>
          <w:rFonts w:ascii="Times New Roman" w:hAnsi="Times New Roman" w:cs="Times New Roman"/>
          <w:i w:val="0"/>
        </w:rPr>
        <w:t>Жилищно-коммунальное хозяйство</w:t>
      </w:r>
      <w:r w:rsidRPr="00F47AEF">
        <w:rPr>
          <w:rFonts w:ascii="Times New Roman" w:hAnsi="Times New Roman" w:cs="Times New Roman"/>
          <w:i w:val="0"/>
        </w:rPr>
        <w:t>»</w:t>
      </w:r>
      <w:bookmarkEnd w:id="35"/>
    </w:p>
    <w:p w:rsidR="00C35921" w:rsidRPr="00C35921" w:rsidRDefault="00C35921" w:rsidP="00C35921">
      <w:pPr>
        <w:pStyle w:val="4"/>
        <w:tabs>
          <w:tab w:val="left" w:pos="0"/>
        </w:tabs>
        <w:spacing w:before="0"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36" w:name="_Toc12620822"/>
      <w:r w:rsidRPr="00C35921">
        <w:rPr>
          <w:rFonts w:ascii="Times New Roman" w:hAnsi="Times New Roman" w:cs="Times New Roman"/>
        </w:rPr>
        <w:t>Подраздел 0501 «Жилищное хозяйство»</w:t>
      </w:r>
      <w:bookmarkEnd w:id="36"/>
    </w:p>
    <w:p w:rsidR="00C35921" w:rsidRPr="00C35921" w:rsidRDefault="00C35921" w:rsidP="00C35921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35921" w:rsidRPr="00C35921" w:rsidRDefault="00C35921" w:rsidP="00C35921">
      <w:pPr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35921">
        <w:rPr>
          <w:rFonts w:ascii="Times New Roman" w:hAnsi="Times New Roman"/>
          <w:sz w:val="28"/>
          <w:szCs w:val="28"/>
          <w:lang w:eastAsia="ru-RU"/>
        </w:rPr>
        <w:t xml:space="preserve">Предлагается увеличить бюджетные ассигнования Министерству строительства и жилищно-коммунального хозяйства Тверской области в рамках государственной программы Тверской области «Создание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области» на 2019 – 2024 годы на реализацию мероприятий по переселению граждан из аварийного жилищного </w:t>
      </w:r>
      <w:r w:rsidRPr="00355B88">
        <w:rPr>
          <w:rFonts w:ascii="Times New Roman" w:hAnsi="Times New Roman"/>
          <w:sz w:val="28"/>
          <w:szCs w:val="28"/>
          <w:lang w:eastAsia="ru-RU"/>
        </w:rPr>
        <w:t>фонда (приложение</w:t>
      </w:r>
      <w:r w:rsidR="002E53DB" w:rsidRPr="00355B88">
        <w:rPr>
          <w:rFonts w:ascii="Times New Roman" w:hAnsi="Times New Roman"/>
          <w:sz w:val="28"/>
          <w:szCs w:val="28"/>
          <w:lang w:eastAsia="ru-RU"/>
        </w:rPr>
        <w:t xml:space="preserve"> 9 </w:t>
      </w:r>
      <w:r w:rsidRPr="00355B88">
        <w:rPr>
          <w:rFonts w:ascii="Times New Roman" w:hAnsi="Times New Roman"/>
          <w:sz w:val="28"/>
          <w:szCs w:val="28"/>
          <w:lang w:eastAsia="ru-RU"/>
        </w:rPr>
        <w:t>к пояснительной записке):</w:t>
      </w:r>
    </w:p>
    <w:p w:rsidR="00C35921" w:rsidRPr="00C35921" w:rsidRDefault="00C35921" w:rsidP="00C35921">
      <w:pPr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- в 2019 году в сумме 239 219,4 тыс. руб., в том числе за счет средств областного бюджета в сумме 7,6 тыс. руб. и за счет средств государственной корпорации - Фонда содействия реформированию жилищно-коммунального хозяйства в сумме 239 211,8 тыс. руб.,</w:t>
      </w:r>
    </w:p>
    <w:p w:rsidR="00C35921" w:rsidRPr="00C35921" w:rsidRDefault="00C35921" w:rsidP="00C35921">
      <w:pPr>
        <w:spacing w:after="0" w:line="240" w:lineRule="auto"/>
        <w:ind w:firstLineChars="303" w:firstLine="84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- в 2020 году в сумме 319 021,9 тыс. руб., в том числе за счет средств областного бюджета в сумме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35921">
        <w:rPr>
          <w:rFonts w:ascii="Times New Roman" w:hAnsi="Times New Roman"/>
          <w:sz w:val="28"/>
          <w:szCs w:val="28"/>
          <w:lang w:eastAsia="ru-RU"/>
        </w:rPr>
        <w:t>382,2 тыс. руб. и за счет средств государственной корпорации - Фонда содействия реформированию жилищно-коммунального хозяйства в сумме 317 639,7 тыс. руб.,</w:t>
      </w:r>
    </w:p>
    <w:p w:rsidR="00C35921" w:rsidRPr="00C35921" w:rsidRDefault="00C35921" w:rsidP="00C35921">
      <w:pPr>
        <w:spacing w:after="0" w:line="240" w:lineRule="auto"/>
        <w:ind w:firstLineChars="303" w:firstLine="84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- в 2021 году в сумме 317 984,9 тыс. руб., в том числе за счет средств областного бюджета в сумме 345,2 тыс. руб. и за счет средств государственной корпорации - Фонда содействия реформированию жилищно-коммунального хозяйства в сумме 317 639,7 тыс. руб.,</w:t>
      </w:r>
    </w:p>
    <w:p w:rsidR="00C35921" w:rsidRPr="00C35921" w:rsidRDefault="00C35921" w:rsidP="00C35921">
      <w:pPr>
        <w:spacing w:after="0" w:line="240" w:lineRule="auto"/>
        <w:ind w:firstLineChars="303" w:firstLine="8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21" w:rsidRP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Дополнить законопроект новыми целевыми статьями:</w:t>
      </w:r>
    </w:p>
    <w:p w:rsid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КЦСР 553</w:t>
      </w:r>
      <w:r w:rsidRPr="00C3592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C35921">
        <w:rPr>
          <w:rFonts w:ascii="Times New Roman" w:hAnsi="Times New Roman"/>
          <w:sz w:val="28"/>
          <w:szCs w:val="28"/>
          <w:lang w:eastAsia="ru-RU"/>
        </w:rPr>
        <w:t>309502 «</w:t>
      </w:r>
      <w:r w:rsidRPr="00C35921">
        <w:rPr>
          <w:rFonts w:ascii="Times New Roman" w:eastAsia="Times New Roman" w:hAnsi="Times New Roman"/>
          <w:sz w:val="28"/>
          <w:szCs w:val="28"/>
          <w:lang w:eastAsia="ru-RU"/>
        </w:rPr>
        <w:t>Переселение граждан из аварийного жилищного фонда с использованием средств государственной корпорации - Фонда содействия реформированию жилищно-коммунального хозяйства</w:t>
      </w:r>
      <w:r w:rsidRPr="00C3592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5921" w:rsidRP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C35921" w:rsidRPr="00C35921" w:rsidRDefault="00C35921" w:rsidP="00C35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 xml:space="preserve">    Изменения отразить по следующим КБК:</w:t>
      </w:r>
    </w:p>
    <w:p w:rsidR="00C35921" w:rsidRP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2019 год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553F309502 КВР 400    + 239 211,8 тыс. руб.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553F309602 КВР 400    +           7,6 тыс. руб.</w:t>
      </w:r>
    </w:p>
    <w:p w:rsidR="00275DB4" w:rsidRDefault="00275DB4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921" w:rsidRP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lastRenderedPageBreak/>
        <w:t>2020 год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553F309502 КВР 400    + 317 639,7 тыс. руб.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553F309602 КВР 400    + 1 382,2 тыс. руб.</w:t>
      </w:r>
    </w:p>
    <w:p w:rsidR="00C35921" w:rsidRPr="00C35921" w:rsidRDefault="00C35921" w:rsidP="00C359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2021 год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553F309502 КВР 400    + 317 639,7 тыс. руб.</w:t>
      </w:r>
    </w:p>
    <w:p w:rsidR="00C35921" w:rsidRPr="00C35921" w:rsidRDefault="00C35921" w:rsidP="00C359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>ППП 122 РП 0501 КЦСР 553F309602 КВР 400    + 345,2 тыс. руб.</w:t>
      </w:r>
    </w:p>
    <w:p w:rsidR="00C35921" w:rsidRPr="00C35921" w:rsidRDefault="00C35921" w:rsidP="00C35921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C35921" w:rsidRPr="00C35921" w:rsidRDefault="00C35921" w:rsidP="00C359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921">
        <w:rPr>
          <w:rFonts w:ascii="Times New Roman" w:hAnsi="Times New Roman"/>
          <w:sz w:val="28"/>
          <w:szCs w:val="28"/>
          <w:lang w:eastAsia="ru-RU"/>
        </w:rPr>
        <w:t xml:space="preserve">Внести соответствующие изменения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приложения </w:t>
      </w:r>
      <w:r w:rsidRPr="00C35921">
        <w:rPr>
          <w:rFonts w:ascii="Times New Roman" w:hAnsi="Times New Roman"/>
          <w:sz w:val="28"/>
          <w:szCs w:val="28"/>
          <w:lang w:eastAsia="ru-RU"/>
        </w:rPr>
        <w:t>10,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921">
        <w:rPr>
          <w:rFonts w:ascii="Times New Roman" w:hAnsi="Times New Roman"/>
          <w:sz w:val="28"/>
          <w:szCs w:val="28"/>
          <w:lang w:eastAsia="ru-RU"/>
        </w:rPr>
        <w:t>11,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921">
        <w:rPr>
          <w:rFonts w:ascii="Times New Roman" w:hAnsi="Times New Roman"/>
          <w:sz w:val="28"/>
          <w:szCs w:val="28"/>
          <w:lang w:eastAsia="ru-RU"/>
        </w:rPr>
        <w:t>12,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921">
        <w:rPr>
          <w:rFonts w:ascii="Times New Roman" w:hAnsi="Times New Roman"/>
          <w:sz w:val="28"/>
          <w:szCs w:val="28"/>
          <w:lang w:eastAsia="ru-RU"/>
        </w:rPr>
        <w:t>13,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921">
        <w:rPr>
          <w:rFonts w:ascii="Times New Roman" w:hAnsi="Times New Roman"/>
          <w:sz w:val="28"/>
          <w:szCs w:val="28"/>
          <w:lang w:eastAsia="ru-RU"/>
        </w:rPr>
        <w:t>14 к закону.</w:t>
      </w:r>
    </w:p>
    <w:p w:rsidR="000F5457" w:rsidRPr="000F5457" w:rsidRDefault="000F5457" w:rsidP="000F5457">
      <w:pPr>
        <w:pStyle w:val="4"/>
        <w:tabs>
          <w:tab w:val="left" w:pos="0"/>
        </w:tabs>
        <w:spacing w:before="0"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37" w:name="_Toc12620823"/>
      <w:r w:rsidRPr="000F5457">
        <w:rPr>
          <w:rFonts w:ascii="Times New Roman" w:hAnsi="Times New Roman" w:cs="Times New Roman"/>
        </w:rPr>
        <w:t>Подраздел 0503 «Благоустройство»</w:t>
      </w:r>
      <w:bookmarkEnd w:id="37"/>
    </w:p>
    <w:p w:rsidR="000F5457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0E5B51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увеличить в 2019 году бюджетные ассигнования по Министерству энергетики и жилищно-коммунального хозяйства Тверской области в рамках государственной программы Тверской области «Жилищно-коммунальное хозяйство и энергетика Тверской области» на 2016 - 2021 годы на предоставление иных межбюджетных трансфертов  на реализацию проектов создания  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в размере 115 000,0 тыс. руб. 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Распоряжением Правительства Российской Федерации от 26.04.2019 № 843-р, утверждено распределение иных межбюджетных трансфертов, предоставляемых в 2019 году из федерального бюджета бюджетам субъектов Российской Федерации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среды, в том числе для Тверской области предусмотрено 115 000,0 тыс. руб.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07.03.2018 № 237 (в редакции от 11.02.2019 № 115) утверждены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На сайте Министерства строительства и жилищно-коммунального хозяйства Российской Федерации размещен перечень муниципальных образований - победителей Всероссийского конкурса лучших проектов создания комфортной городской среды в 2019 году, в соответствии с которым предусмотрено предоставление иных межбюджетных трансфертов следующим муниципальным образованиям Тверской области: г. Старица – 40 000,0 тыс. руб.; г. Удомля – 75 000,0 тыс. руб.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Тверской области от 24.05.2019 № 201-пп в государственную программу Тверской области «Жилищно-коммунальное </w:t>
      </w: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хозяйство и энергетика Тверской области» на 2016 - 2021 годы внесены изменения,   предусматривающие мероприятие «Предоставление иных межбюджетных трансфертов на реализацию проектов создания  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среды» по задаче 1 «Реализация федерального проекта «Формирование  комфортной городской среды» в рамках национального проекта «Жилье и городская среда» подпрограммы 4 «Создание условий для формирования комфортной городской среды и обустройства мест массового отдыха населения (городских парков) муниципальных образований Тверской области» в объеме 115 000,0 тыс. рублей.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Правительства Тверской области «Об утверждении Порядка предоставления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проходит согласование в установленном порядке.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Дополнить проект закона новой целевой статьей:</w:t>
      </w:r>
    </w:p>
    <w:p w:rsidR="000F5457" w:rsidRPr="000E5B51" w:rsidRDefault="0010421B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КЦСР 314F2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t>54240 - 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Указанные изменения на 2019 год отразить по КБК:</w:t>
      </w:r>
    </w:p>
    <w:p w:rsidR="000F5457" w:rsidRPr="000F5457" w:rsidRDefault="0010421B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ППП 125 РП 0503 КЦСР 314F2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t>54240 КВР 500 + 115 000,0 тыс. руб.</w:t>
      </w:r>
    </w:p>
    <w:p w:rsidR="000F5457" w:rsidRPr="000F5457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457" w:rsidRDefault="000F5457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457">
        <w:rPr>
          <w:rFonts w:ascii="Times New Roman" w:eastAsia="Times New Roman" w:hAnsi="Times New Roman"/>
          <w:sz w:val="26"/>
          <w:szCs w:val="26"/>
          <w:lang w:eastAsia="ru-RU"/>
        </w:rPr>
        <w:t>Внести соответствующие изменения в приложения 10, 11, 12, 13, 14 к закону.</w:t>
      </w:r>
    </w:p>
    <w:p w:rsidR="00C66F3A" w:rsidRDefault="00C66F3A" w:rsidP="000F545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457" w:rsidRPr="000F5457" w:rsidRDefault="000F5457" w:rsidP="000F5457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38" w:name="_Toc12620824"/>
      <w:r w:rsidRPr="000F5457">
        <w:rPr>
          <w:rFonts w:ascii="Times New Roman" w:hAnsi="Times New Roman" w:cs="Times New Roman"/>
          <w:i w:val="0"/>
        </w:rPr>
        <w:t>Раздел 0600 «Охрана окружающей среды»</w:t>
      </w:r>
      <w:bookmarkEnd w:id="38"/>
    </w:p>
    <w:p w:rsidR="000F5457" w:rsidRPr="000F5457" w:rsidRDefault="000F5457" w:rsidP="000F5457">
      <w:pPr>
        <w:pStyle w:val="4"/>
        <w:tabs>
          <w:tab w:val="left" w:pos="0"/>
        </w:tabs>
        <w:spacing w:before="0"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39" w:name="_Toc12620825"/>
      <w:r w:rsidRPr="000F5457">
        <w:rPr>
          <w:rFonts w:ascii="Times New Roman" w:hAnsi="Times New Roman" w:cs="Times New Roman"/>
        </w:rPr>
        <w:t>Подраздел 0605 «Другие вопросы в области охраны окружающей среды»</w:t>
      </w:r>
      <w:bookmarkEnd w:id="39"/>
    </w:p>
    <w:p w:rsidR="000F5457" w:rsidRDefault="000F5457" w:rsidP="000F5457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5457" w:rsidRPr="000E5B51" w:rsidRDefault="000E5B51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в 2019 году Министерству природных ресурсов и экологии Тверской области в рамках государственной программы Тверской области «Управление природными ресурсами и охрана окружающей среды Тверской области» на 2017 – 2022 годы бюджетные ассигнования в сумме 3 659,0 тыс. руб. по мероприятию на разработку проектно-сметной документации ликвидации объектов накопленного вреда окружающей среде в связи с экономией средств областного бюджета Тверской области, полученной по результатам проведения конкурентных процедур на выполнение инженерных изысканий и разработку проектной документации по рекультивации свалок твердых коммунальных отходов в г. Кимры и 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</w:t>
      </w:r>
      <w:r w:rsidR="00275D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F5457"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Нелидово в рамках мероприятия по разработке проектно-сметной документации ликвидации объектов накопленного вреда окружающей среде: </w:t>
      </w: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- объем предусмотренных бюджетных ассигнований – 13 459,0 тыс. руб.;</w:t>
      </w: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- 26.04.2019 заключены 2 государственных контракта на общую сумму    9 800,0 тыс. руб.;</w:t>
      </w: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сумма экономии – 3 659,0 тыс. руб. </w:t>
      </w: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ассигнования, полученные в результате вышеуказанной экономии в сумме 3 208,6 тыс. руб. предлагается направить на мероприятие государственной программы Тверской области «Управление природными ресурсами и охрана окружающей среды Тверской области» на 2017 – 2022 годы по выполнению работ для определения границ зон затопления, подтопления на территории Тверской области для оплаты заключенного государственного контракта на выполнение работ, подлежащих в соответствии с условиями государственного контракта оплате в 2018 году.</w:t>
      </w: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Default="000F5457" w:rsidP="00DB11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следующей КБК:</w:t>
      </w:r>
    </w:p>
    <w:p w:rsidR="00DE575D" w:rsidRPr="000E5B51" w:rsidRDefault="00DE575D" w:rsidP="00DB110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6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DE575D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75D">
        <w:rPr>
          <w:rFonts w:ascii="Times New Roman" w:eastAsia="Times New Roman" w:hAnsi="Times New Roman"/>
          <w:sz w:val="28"/>
          <w:szCs w:val="28"/>
          <w:lang w:eastAsia="ru-RU"/>
        </w:rPr>
        <w:t>ППП 327 РП 0605 КЦСР 443G110010 КВР 200 – 3 659,0 тыс. руб.</w:t>
      </w:r>
      <w:r w:rsidRPr="00DE57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57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E575D" w:rsidRDefault="00DE575D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приложения 10, 11, 12, 13, 14 к </w:t>
      </w: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ab/>
        <w:t>закону.</w:t>
      </w:r>
    </w:p>
    <w:p w:rsidR="000E5B51" w:rsidRPr="000E5B51" w:rsidRDefault="000E5B51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457" w:rsidRPr="000E5B51" w:rsidRDefault="000F5457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Целевой показатель государственной программы «Количество проектов год» не изменится.</w:t>
      </w:r>
    </w:p>
    <w:p w:rsidR="00255581" w:rsidRPr="00F47AEF" w:rsidRDefault="00255581" w:rsidP="0080233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_Toc486588555"/>
      <w:bookmarkStart w:id="41" w:name="_Toc506376867"/>
    </w:p>
    <w:p w:rsidR="00217302" w:rsidRPr="00F47AEF" w:rsidRDefault="00217302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42" w:name="_Toc390847278"/>
      <w:bookmarkStart w:id="43" w:name="_Toc486588561"/>
      <w:bookmarkStart w:id="44" w:name="_Toc506376873"/>
      <w:bookmarkStart w:id="45" w:name="_Toc12620826"/>
      <w:bookmarkEnd w:id="40"/>
      <w:bookmarkEnd w:id="41"/>
      <w:r w:rsidRPr="00F47AEF">
        <w:rPr>
          <w:rFonts w:ascii="Times New Roman" w:hAnsi="Times New Roman" w:cs="Times New Roman"/>
          <w:i w:val="0"/>
        </w:rPr>
        <w:t xml:space="preserve">Раздел 0700 </w:t>
      </w:r>
      <w:r w:rsidR="00B1639A" w:rsidRPr="00F47AEF">
        <w:rPr>
          <w:rFonts w:ascii="Times New Roman" w:hAnsi="Times New Roman" w:cs="Times New Roman"/>
          <w:i w:val="0"/>
        </w:rPr>
        <w:t>«</w:t>
      </w:r>
      <w:r w:rsidRPr="00F47AEF">
        <w:rPr>
          <w:rFonts w:ascii="Times New Roman" w:hAnsi="Times New Roman" w:cs="Times New Roman"/>
          <w:i w:val="0"/>
        </w:rPr>
        <w:t>Образование</w:t>
      </w:r>
      <w:r w:rsidR="00B1639A" w:rsidRPr="00F47AEF">
        <w:rPr>
          <w:rFonts w:ascii="Times New Roman" w:hAnsi="Times New Roman" w:cs="Times New Roman"/>
          <w:i w:val="0"/>
        </w:rPr>
        <w:t>»</w:t>
      </w:r>
      <w:bookmarkEnd w:id="42"/>
      <w:bookmarkEnd w:id="43"/>
      <w:bookmarkEnd w:id="44"/>
      <w:bookmarkEnd w:id="45"/>
    </w:p>
    <w:p w:rsidR="0003250B" w:rsidRDefault="0003250B" w:rsidP="0080233C">
      <w:pPr>
        <w:pStyle w:val="4"/>
        <w:tabs>
          <w:tab w:val="left" w:pos="0"/>
        </w:tabs>
        <w:spacing w:before="0"/>
        <w:ind w:right="-2"/>
        <w:jc w:val="center"/>
        <w:rPr>
          <w:rFonts w:ascii="Times New Roman" w:hAnsi="Times New Roman" w:cs="Times New Roman"/>
        </w:rPr>
      </w:pPr>
      <w:bookmarkStart w:id="46" w:name="_Toc12620827"/>
      <w:r w:rsidRPr="00F47AEF">
        <w:rPr>
          <w:rFonts w:ascii="Times New Roman" w:hAnsi="Times New Roman" w:cs="Times New Roman"/>
        </w:rPr>
        <w:t>Подраздел 0701 «Дошкольное образование»</w:t>
      </w:r>
      <w:bookmarkEnd w:id="46"/>
    </w:p>
    <w:p w:rsidR="001F4209" w:rsidRPr="000E5B51" w:rsidRDefault="000E5B51" w:rsidP="00DE575D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F4209" w:rsidRPr="000E5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уменьшить бюджетные ассигнования Министерству образования Тверской области в рамках государственной программы Тверской области «Развитие образования Тверской области» на 2019 - 2024 годы» на 2019 год на </w:t>
      </w:r>
      <w:r w:rsidR="001F4209" w:rsidRPr="001F420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на образовательную деятельность юридическим лицам, являющимся частными дошкольными образовательными организациями в сумме 3 833,8 тыс.</w:t>
      </w:r>
      <w:r w:rsidR="001F42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209" w:rsidRPr="001F4209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(нераспределенный остаток средств </w:t>
      </w:r>
      <w:r w:rsidR="001F4209" w:rsidRPr="000E5B51">
        <w:rPr>
          <w:rFonts w:ascii="Times New Roman" w:eastAsia="Times New Roman" w:hAnsi="Times New Roman"/>
          <w:sz w:val="28"/>
          <w:szCs w:val="28"/>
          <w:lang w:eastAsia="ru-RU"/>
        </w:rPr>
        <w:t>в связи с уменьшением количества частных дошкольных образовательных организаций, подавших заявки на участие в конкурном отборе).</w:t>
      </w:r>
    </w:p>
    <w:p w:rsidR="001F4209" w:rsidRPr="000E5B51" w:rsidRDefault="001F4209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Pr="000E5B51" w:rsidRDefault="001F4209" w:rsidP="000E5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КБК:</w:t>
      </w:r>
    </w:p>
    <w:p w:rsidR="001F4209" w:rsidRPr="001F4209" w:rsidRDefault="001F4209" w:rsidP="000E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5B51">
        <w:rPr>
          <w:rFonts w:ascii="Times New Roman" w:eastAsia="Times New Roman" w:hAnsi="Times New Roman"/>
          <w:sz w:val="28"/>
          <w:szCs w:val="28"/>
          <w:lang w:eastAsia="ru-RU"/>
        </w:rPr>
        <w:t>ППП 075 РП 0701 КЦСР 5410110010 КВР 600 – 3 833,8 тыс. руб.</w:t>
      </w:r>
    </w:p>
    <w:p w:rsidR="001F4209" w:rsidRP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14, 49 к закону.</w:t>
      </w:r>
    </w:p>
    <w:p w:rsidR="000E5B51" w:rsidRPr="001F4209" w:rsidRDefault="000E5B51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911" w:rsidRDefault="0003250B" w:rsidP="0002391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47" w:name="_Toc12620828"/>
      <w:r w:rsidRPr="00F47AEF">
        <w:rPr>
          <w:rFonts w:ascii="Times New Roman" w:hAnsi="Times New Roman" w:cs="Times New Roman"/>
        </w:rPr>
        <w:t>Подраздел 0702 «Общее образование»</w:t>
      </w:r>
      <w:bookmarkEnd w:id="47"/>
    </w:p>
    <w:p w:rsidR="00DE575D" w:rsidRPr="00DE575D" w:rsidRDefault="00DE575D" w:rsidP="00DE575D"/>
    <w:p w:rsidR="001F4209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4209" w:rsidRPr="001F4209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Министерству образования Тверской области в рамках государственной программы Тверской области «Развитие образования Тверской области» на 2019 - 2024 годы» на 2019 год на </w:t>
      </w:r>
      <w:r w:rsidR="001F4209" w:rsidRPr="00023911">
        <w:rPr>
          <w:rFonts w:ascii="Times New Roman" w:hAnsi="Times New Roman"/>
          <w:sz w:val="28"/>
          <w:szCs w:val="28"/>
        </w:rPr>
        <w:t xml:space="preserve">предоставление субсидий на общеобразовательную деятельность юридическим лицам, являющимся частными организациями в сумме 707,3 тыс. руб. в связи с увеличением численности обучающихся в частном общеобразовательном учреждении «Средняя общеобразовательная А-школа имени Д.И. Менделеева </w:t>
      </w:r>
      <w:r w:rsidR="001F4209" w:rsidRPr="001F4209">
        <w:rPr>
          <w:rFonts w:ascii="Times New Roman" w:hAnsi="Times New Roman"/>
          <w:sz w:val="28"/>
          <w:szCs w:val="28"/>
        </w:rPr>
        <w:t>за счет уменьшения бюджетных ассигнований, предусмотренных на</w:t>
      </w:r>
      <w:r w:rsidR="001F4209" w:rsidRPr="00023911">
        <w:rPr>
          <w:rFonts w:ascii="Times New Roman" w:hAnsi="Times New Roman"/>
          <w:sz w:val="28"/>
          <w:szCs w:val="28"/>
        </w:rPr>
        <w:t xml:space="preserve"> предоставление субсидий на образовательную деятельность юридическим лицам, являющимся частными дошкольными образовательными организациями. </w:t>
      </w:r>
    </w:p>
    <w:p w:rsidR="001F4209" w:rsidRPr="00023911" w:rsidRDefault="001F4209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40AD">
        <w:rPr>
          <w:rFonts w:ascii="Times New Roman" w:hAnsi="Times New Roman"/>
          <w:sz w:val="28"/>
          <w:szCs w:val="28"/>
        </w:rPr>
        <w:t>(</w:t>
      </w:r>
      <w:r w:rsidR="00023911" w:rsidRPr="006940AD">
        <w:rPr>
          <w:rFonts w:ascii="Times New Roman" w:hAnsi="Times New Roman"/>
          <w:sz w:val="28"/>
          <w:szCs w:val="28"/>
        </w:rPr>
        <w:t>п</w:t>
      </w:r>
      <w:r w:rsidRPr="006940AD">
        <w:rPr>
          <w:rFonts w:ascii="Times New Roman" w:hAnsi="Times New Roman"/>
          <w:sz w:val="28"/>
          <w:szCs w:val="28"/>
        </w:rPr>
        <w:t>риложение </w:t>
      </w:r>
      <w:r w:rsidR="002E53DB" w:rsidRPr="006940AD">
        <w:rPr>
          <w:rFonts w:ascii="Times New Roman" w:hAnsi="Times New Roman"/>
          <w:sz w:val="28"/>
          <w:szCs w:val="28"/>
        </w:rPr>
        <w:t xml:space="preserve">10 </w:t>
      </w:r>
      <w:r w:rsidRPr="006940AD">
        <w:rPr>
          <w:rFonts w:ascii="Times New Roman" w:hAnsi="Times New Roman"/>
          <w:sz w:val="28"/>
          <w:szCs w:val="28"/>
        </w:rPr>
        <w:t>к пояснительной записке).</w:t>
      </w:r>
    </w:p>
    <w:p w:rsidR="001F4209" w:rsidRPr="00023911" w:rsidRDefault="001F4209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4209" w:rsidRPr="001F4209" w:rsidRDefault="001F4209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1F4209" w:rsidRPr="00023911" w:rsidRDefault="001F4209" w:rsidP="0002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>ППП 075 РП 0702 КЦСР 5410210030 КВР 600 + 707,3 тыс. руб.</w:t>
      </w:r>
    </w:p>
    <w:p w:rsidR="001F4209" w:rsidRPr="00023911" w:rsidRDefault="001F4209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DB4" w:rsidRDefault="001F4209" w:rsidP="00996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14, 49 к закону.</w:t>
      </w:r>
    </w:p>
    <w:p w:rsidR="00996B27" w:rsidRPr="00996B27" w:rsidRDefault="00996B27" w:rsidP="00996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837" w:rsidRDefault="00B85837" w:rsidP="00B85837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48" w:name="_Toc12620829"/>
      <w:r w:rsidRPr="00B85837">
        <w:rPr>
          <w:rFonts w:ascii="Times New Roman" w:hAnsi="Times New Roman" w:cs="Times New Roman"/>
        </w:rPr>
        <w:t>Подраздел 0707 «Молодёжная политика»</w:t>
      </w:r>
      <w:bookmarkEnd w:id="48"/>
    </w:p>
    <w:p w:rsidR="00DE575D" w:rsidRPr="00DE575D" w:rsidRDefault="00DE575D" w:rsidP="00DE575D"/>
    <w:p w:rsidR="00B85837" w:rsidRPr="00B160BD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85837" w:rsidRPr="00B85837">
        <w:rPr>
          <w:rFonts w:ascii="Times New Roman" w:hAnsi="Times New Roman"/>
          <w:sz w:val="28"/>
          <w:szCs w:val="28"/>
        </w:rPr>
        <w:t>Предлагается увеличить бюджетные ассигнования в 2019 году, предусмотренные Комитету по делам молодёжи Тверской области по государственной программе Тверской области «Молодёжь «</w:t>
      </w:r>
      <w:proofErr w:type="spellStart"/>
      <w:r w:rsidR="00B85837" w:rsidRPr="00B85837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="00B85837" w:rsidRPr="00B85837">
        <w:rPr>
          <w:rFonts w:ascii="Times New Roman" w:hAnsi="Times New Roman"/>
          <w:sz w:val="28"/>
          <w:szCs w:val="28"/>
        </w:rPr>
        <w:t xml:space="preserve">» на 2017-2022 годы» на предоставление субсидии на выполнение государственного задания государственным бюджетным учреждением Тверской области «Областной молодёжный центр» в сумме 415,4 </w:t>
      </w:r>
      <w:r w:rsidR="00B85837" w:rsidRPr="00B160BD">
        <w:rPr>
          <w:rFonts w:ascii="Times New Roman" w:hAnsi="Times New Roman"/>
          <w:sz w:val="28"/>
          <w:szCs w:val="28"/>
        </w:rPr>
        <w:t>тыс. руб. (приложение</w:t>
      </w:r>
      <w:r w:rsidR="00EA7EA4" w:rsidRPr="00B160BD">
        <w:rPr>
          <w:rFonts w:ascii="Times New Roman" w:hAnsi="Times New Roman"/>
          <w:sz w:val="28"/>
          <w:szCs w:val="28"/>
        </w:rPr>
        <w:t xml:space="preserve"> </w:t>
      </w:r>
      <w:r w:rsidR="002E53DB" w:rsidRPr="00B160BD">
        <w:rPr>
          <w:rFonts w:ascii="Times New Roman" w:hAnsi="Times New Roman"/>
          <w:sz w:val="28"/>
          <w:szCs w:val="28"/>
        </w:rPr>
        <w:t xml:space="preserve">11 </w:t>
      </w:r>
      <w:r w:rsidR="00EA7EA4" w:rsidRPr="00B160BD">
        <w:rPr>
          <w:rFonts w:ascii="Times New Roman" w:hAnsi="Times New Roman"/>
          <w:sz w:val="28"/>
          <w:szCs w:val="28"/>
        </w:rPr>
        <w:t>к пояснительной записке</w:t>
      </w:r>
      <w:r w:rsidR="00B85837" w:rsidRPr="00B160BD">
        <w:rPr>
          <w:rFonts w:ascii="Times New Roman" w:hAnsi="Times New Roman"/>
          <w:sz w:val="28"/>
          <w:szCs w:val="28"/>
        </w:rPr>
        <w:t>), в т. ч.: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0BD">
        <w:rPr>
          <w:rFonts w:ascii="Times New Roman" w:hAnsi="Times New Roman"/>
          <w:sz w:val="28"/>
          <w:szCs w:val="28"/>
        </w:rPr>
        <w:t>- на обеспечение участия представителей молодежи Тверской области</w:t>
      </w:r>
      <w:r w:rsidRPr="00B85837">
        <w:rPr>
          <w:rFonts w:ascii="Times New Roman" w:hAnsi="Times New Roman"/>
          <w:sz w:val="28"/>
          <w:szCs w:val="28"/>
        </w:rPr>
        <w:t xml:space="preserve"> в Международном ежегодном музыкальном фестивале «Небо славян» в сумме 124,4 тыс. руб.;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- на обеспечение участия представителей молодежи Тверской области в Главном военно-морском параде в г. Санкт-Петербург в сумме 111,0 тыс. руб.;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- на создание единого портала патриотического воспитания</w:t>
      </w:r>
      <w:r w:rsidRPr="00023911">
        <w:rPr>
          <w:rFonts w:ascii="Times New Roman" w:hAnsi="Times New Roman"/>
          <w:sz w:val="28"/>
          <w:szCs w:val="28"/>
        </w:rPr>
        <w:t>,</w:t>
      </w:r>
      <w:r w:rsidRPr="00B85837">
        <w:rPr>
          <w:rFonts w:ascii="Times New Roman" w:hAnsi="Times New Roman"/>
          <w:sz w:val="28"/>
          <w:szCs w:val="28"/>
        </w:rPr>
        <w:t xml:space="preserve"> в сумме 180,0 тыс. руб.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 xml:space="preserve">за счет уменьшения расходов на предоставление субсидий на приобретение ритуальных принадлежностей для проведения церемоний захоронения останков воинов, погибших в годы Великой Отечественной </w:t>
      </w:r>
      <w:r w:rsidRPr="00B85837">
        <w:rPr>
          <w:rFonts w:ascii="Times New Roman" w:hAnsi="Times New Roman"/>
          <w:sz w:val="28"/>
          <w:szCs w:val="28"/>
        </w:rPr>
        <w:lastRenderedPageBreak/>
        <w:t>войны (1941-1945 гг.) и модульных конструкций под хранилище останков воинов, погибших в годы Великой Отечественной войны 1941-1945 гг.</w:t>
      </w:r>
    </w:p>
    <w:p w:rsid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DB4" w:rsidRPr="00B85837" w:rsidRDefault="00275DB4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ППП 145 РП 0707 КЦСР 3530410070 КВР 600 + 415,4 тыс. руб.</w:t>
      </w:r>
    </w:p>
    <w:p w:rsidR="00B85837" w:rsidRPr="00B85837" w:rsidRDefault="00B85837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</w:t>
      </w:r>
      <w:r>
        <w:rPr>
          <w:rFonts w:ascii="Times New Roman" w:hAnsi="Times New Roman"/>
          <w:sz w:val="28"/>
          <w:szCs w:val="28"/>
        </w:rPr>
        <w:t>.</w:t>
      </w:r>
      <w:r w:rsidRPr="00B85837">
        <w:rPr>
          <w:rFonts w:ascii="Times New Roman" w:hAnsi="Times New Roman"/>
          <w:sz w:val="28"/>
          <w:szCs w:val="28"/>
        </w:rPr>
        <w:t xml:space="preserve"> 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837" w:rsidRPr="001F4209" w:rsidRDefault="00B85837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>2.</w:t>
      </w:r>
      <w:r w:rsidR="00023911">
        <w:rPr>
          <w:rFonts w:ascii="Times New Roman" w:hAnsi="Times New Roman"/>
          <w:sz w:val="28"/>
          <w:szCs w:val="28"/>
        </w:rPr>
        <w:t xml:space="preserve"> </w:t>
      </w:r>
      <w:r w:rsidRPr="001F4209">
        <w:rPr>
          <w:rFonts w:ascii="Times New Roman" w:hAnsi="Times New Roman"/>
          <w:sz w:val="28"/>
          <w:szCs w:val="28"/>
        </w:rPr>
        <w:tab/>
        <w:t>Предлагается уменьшить бюджетные ассигнования в 2019 году, предусмотренные Комитету по делам молодёжи Тверской области по государственной программе Тверской области «Молодёжь «</w:t>
      </w:r>
      <w:proofErr w:type="spellStart"/>
      <w:r w:rsidRPr="001F4209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1F4209">
        <w:rPr>
          <w:rFonts w:ascii="Times New Roman" w:hAnsi="Times New Roman"/>
          <w:sz w:val="28"/>
          <w:szCs w:val="28"/>
        </w:rPr>
        <w:t xml:space="preserve">» на 2017-2022 годы» на предоставление субсидии муниципальным образованиям Тверской области на приобретение ритуальных принадлежностей для проведения церемоний захоронения останков воинов, погибших в </w:t>
      </w:r>
      <w:r w:rsidRPr="00B160BD">
        <w:rPr>
          <w:rFonts w:ascii="Times New Roman" w:hAnsi="Times New Roman"/>
          <w:sz w:val="28"/>
          <w:szCs w:val="28"/>
        </w:rPr>
        <w:t>годы Великой Отечественной войны (1941-1945 гг.), в сумме 166,6 тыс. руб. (приложение</w:t>
      </w:r>
      <w:r w:rsidR="002E53DB" w:rsidRPr="00B160BD">
        <w:rPr>
          <w:rFonts w:ascii="Times New Roman" w:hAnsi="Times New Roman"/>
          <w:sz w:val="28"/>
          <w:szCs w:val="28"/>
        </w:rPr>
        <w:t xml:space="preserve"> 12</w:t>
      </w:r>
      <w:r w:rsidR="00EA7EA4" w:rsidRPr="00B160BD">
        <w:rPr>
          <w:rFonts w:ascii="Times New Roman" w:hAnsi="Times New Roman"/>
          <w:sz w:val="28"/>
          <w:szCs w:val="28"/>
        </w:rPr>
        <w:t xml:space="preserve"> к пояснительной записке</w:t>
      </w:r>
      <w:r w:rsidRPr="00B160BD">
        <w:rPr>
          <w:rFonts w:ascii="Times New Roman" w:hAnsi="Times New Roman"/>
          <w:sz w:val="28"/>
          <w:szCs w:val="28"/>
        </w:rPr>
        <w:t>) и перераспределить данные средства на предоставление субсидии на</w:t>
      </w:r>
      <w:r w:rsidRPr="001F4209">
        <w:rPr>
          <w:rFonts w:ascii="Times New Roman" w:hAnsi="Times New Roman"/>
          <w:sz w:val="28"/>
          <w:szCs w:val="28"/>
        </w:rPr>
        <w:t xml:space="preserve"> выполнение государственного задания государственным бюджетным учреждением Тверской области «Областной молодёжный центр».</w:t>
      </w:r>
    </w:p>
    <w:p w:rsidR="00B85837" w:rsidRPr="00B85837" w:rsidRDefault="00B85837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837">
        <w:rPr>
          <w:rFonts w:ascii="Times New Roman" w:hAnsi="Times New Roman"/>
          <w:sz w:val="28"/>
          <w:szCs w:val="28"/>
        </w:rPr>
        <w:t>ППП 145 РП 0707 КЦСР 3510110890 КВР 500 – 166,6 тыс. руб.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85837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</w:t>
      </w:r>
      <w:r>
        <w:rPr>
          <w:rFonts w:ascii="Times New Roman" w:hAnsi="Times New Roman"/>
          <w:sz w:val="28"/>
          <w:szCs w:val="28"/>
        </w:rPr>
        <w:t>.</w:t>
      </w:r>
      <w:r w:rsidRPr="00B85837">
        <w:rPr>
          <w:rFonts w:ascii="Times New Roman" w:hAnsi="Times New Roman"/>
          <w:sz w:val="28"/>
          <w:szCs w:val="28"/>
        </w:rPr>
        <w:t xml:space="preserve"> 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837" w:rsidRPr="001F4209" w:rsidRDefault="00B85837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>3.</w:t>
      </w:r>
      <w:r w:rsidRPr="001F4209">
        <w:rPr>
          <w:rFonts w:ascii="Times New Roman" w:hAnsi="Times New Roman"/>
          <w:sz w:val="28"/>
          <w:szCs w:val="28"/>
        </w:rPr>
        <w:tab/>
      </w:r>
      <w:r w:rsidR="00023911">
        <w:rPr>
          <w:rFonts w:ascii="Times New Roman" w:hAnsi="Times New Roman"/>
          <w:sz w:val="28"/>
          <w:szCs w:val="28"/>
        </w:rPr>
        <w:t xml:space="preserve"> </w:t>
      </w:r>
      <w:r w:rsidRPr="001F4209">
        <w:rPr>
          <w:rFonts w:ascii="Times New Roman" w:hAnsi="Times New Roman"/>
          <w:sz w:val="28"/>
          <w:szCs w:val="28"/>
        </w:rPr>
        <w:t>Предлагается уменьшить бюджетные ассигнования в 2019 году, предусмотренные Комитету по делам молодёжи Тверской области по государственной программе Тверской области «Молодёжь «</w:t>
      </w:r>
      <w:proofErr w:type="spellStart"/>
      <w:r w:rsidRPr="001F4209">
        <w:rPr>
          <w:rFonts w:ascii="Times New Roman" w:hAnsi="Times New Roman"/>
          <w:sz w:val="28"/>
          <w:szCs w:val="28"/>
        </w:rPr>
        <w:t>Верхневолжья</w:t>
      </w:r>
      <w:proofErr w:type="spellEnd"/>
      <w:r w:rsidRPr="001F4209">
        <w:rPr>
          <w:rFonts w:ascii="Times New Roman" w:hAnsi="Times New Roman"/>
          <w:sz w:val="28"/>
          <w:szCs w:val="28"/>
        </w:rPr>
        <w:t xml:space="preserve">» на 2017-2022 годы» на предоставление субсидии муниципальным образованиям Тверской области на приобретение модульных конструкций под хранилище останков воинов, </w:t>
      </w:r>
      <w:r w:rsidRPr="00B160BD">
        <w:rPr>
          <w:rFonts w:ascii="Times New Roman" w:hAnsi="Times New Roman"/>
          <w:sz w:val="28"/>
          <w:szCs w:val="28"/>
        </w:rPr>
        <w:t>погибших в годы Великой Отечественной войны 1941-1945 гг., в сумме 248,8 тыс. руб. (приложение</w:t>
      </w:r>
      <w:r w:rsidR="002E53DB" w:rsidRPr="00B160BD">
        <w:rPr>
          <w:rFonts w:ascii="Times New Roman" w:hAnsi="Times New Roman"/>
          <w:sz w:val="28"/>
          <w:szCs w:val="28"/>
        </w:rPr>
        <w:t xml:space="preserve"> 13</w:t>
      </w:r>
      <w:r w:rsidR="00EA7EA4" w:rsidRPr="00B160BD">
        <w:rPr>
          <w:rFonts w:ascii="Times New Roman" w:hAnsi="Times New Roman"/>
          <w:sz w:val="28"/>
          <w:szCs w:val="28"/>
        </w:rPr>
        <w:t xml:space="preserve"> к пояснительной записке</w:t>
      </w:r>
      <w:r w:rsidRPr="00B160BD">
        <w:rPr>
          <w:rFonts w:ascii="Times New Roman" w:hAnsi="Times New Roman"/>
          <w:sz w:val="28"/>
          <w:szCs w:val="28"/>
        </w:rPr>
        <w:t>) и перераспределить данные средства</w:t>
      </w:r>
      <w:r w:rsidRPr="001F4209">
        <w:rPr>
          <w:rFonts w:ascii="Times New Roman" w:hAnsi="Times New Roman"/>
          <w:sz w:val="28"/>
          <w:szCs w:val="28"/>
        </w:rPr>
        <w:t xml:space="preserve"> на предоставление субсидии на выполнение государственного задания государственным бюджетным учреждением Тверской области «Областной молодёжный центр».</w:t>
      </w:r>
    </w:p>
    <w:p w:rsidR="00B85837" w:rsidRPr="001F4209" w:rsidRDefault="00B85837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837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КБК: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837">
        <w:rPr>
          <w:rFonts w:ascii="Times New Roman" w:eastAsia="Times New Roman" w:hAnsi="Times New Roman"/>
          <w:sz w:val="28"/>
          <w:szCs w:val="28"/>
          <w:lang w:eastAsia="ru-RU"/>
        </w:rPr>
        <w:t>ППП 145 РП 0707 КЦСР 3510110460 КВР 500 – 248,8 тыс. руб.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Default="00B85837" w:rsidP="00B8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8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Внести соответствующие изменения в приложения 10, 11, 12, 13, 14 к закону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5837" w:rsidRPr="00B85837" w:rsidRDefault="00B85837" w:rsidP="00B858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8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4209" w:rsidRDefault="001F4209" w:rsidP="001F4209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49" w:name="_Toc12620830"/>
      <w:r w:rsidRPr="001F4209">
        <w:rPr>
          <w:rFonts w:ascii="Times New Roman" w:hAnsi="Times New Roman" w:cs="Times New Roman"/>
        </w:rPr>
        <w:t>Подраздел 0709 «Другие вопросы в области образования»</w:t>
      </w:r>
      <w:bookmarkEnd w:id="49"/>
    </w:p>
    <w:p w:rsidR="00DE575D" w:rsidRPr="00DE575D" w:rsidRDefault="00DE575D" w:rsidP="00DE575D"/>
    <w:p w:rsidR="001F4209" w:rsidRPr="001F4209" w:rsidRDefault="001F4209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F4209">
        <w:rPr>
          <w:rFonts w:ascii="Times New Roman" w:hAnsi="Times New Roman"/>
          <w:sz w:val="28"/>
          <w:szCs w:val="28"/>
        </w:rPr>
        <w:t xml:space="preserve">Предлагается увеличить бюджетные ассигнования Министерству образования Тверской области в рамках государственной программы Тверской области «Развитие образования Тверской области» на 2019 - 2024 годы» на 2019 год на проведение мероприятий в рамках реализации Стратегии духовно-нравственного воспитания детей в целях обеспечения образовательных учреждений Тверской области информационно-патриотическими стендами, за счет уменьшения бюджетных ассигнований, предусмотренных на предоставление субсидий на образовательную деятельность юридическим лицам, являющимся частными дошкольными </w:t>
      </w:r>
      <w:r>
        <w:rPr>
          <w:rFonts w:ascii="Times New Roman" w:hAnsi="Times New Roman"/>
          <w:sz w:val="28"/>
          <w:szCs w:val="28"/>
        </w:rPr>
        <w:t xml:space="preserve">образовательными </w:t>
      </w:r>
      <w:r w:rsidRPr="006940AD">
        <w:rPr>
          <w:rFonts w:ascii="Times New Roman" w:hAnsi="Times New Roman"/>
          <w:sz w:val="28"/>
          <w:szCs w:val="28"/>
        </w:rPr>
        <w:t>организациями (приложение</w:t>
      </w:r>
      <w:r w:rsidR="002E53DB" w:rsidRPr="006940AD">
        <w:rPr>
          <w:rFonts w:ascii="Times New Roman" w:hAnsi="Times New Roman"/>
          <w:sz w:val="28"/>
          <w:szCs w:val="28"/>
        </w:rPr>
        <w:t xml:space="preserve"> 14</w:t>
      </w:r>
      <w:r w:rsidRPr="006940AD">
        <w:rPr>
          <w:rFonts w:ascii="Times New Roman" w:hAnsi="Times New Roman"/>
          <w:sz w:val="28"/>
          <w:szCs w:val="28"/>
        </w:rPr>
        <w:t> к пояснительной записке).</w:t>
      </w: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КБК:</w:t>
      </w:r>
    </w:p>
    <w:p w:rsidR="001F4209" w:rsidRPr="001F4209" w:rsidRDefault="001F4209" w:rsidP="00EA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hAnsi="Times New Roman"/>
          <w:sz w:val="28"/>
          <w:szCs w:val="28"/>
        </w:rPr>
        <w:t xml:space="preserve">ППП 075 РП 0709 КЦСР 5420310010 КВР </w:t>
      </w:r>
      <w:r w:rsidRPr="00EB0D4D">
        <w:rPr>
          <w:rFonts w:ascii="Times New Roman" w:hAnsi="Times New Roman"/>
          <w:sz w:val="28"/>
          <w:szCs w:val="28"/>
        </w:rPr>
        <w:t xml:space="preserve">200 </w:t>
      </w:r>
      <w:r w:rsidRPr="001F4209">
        <w:rPr>
          <w:rFonts w:ascii="Times New Roman" w:hAnsi="Times New Roman"/>
          <w:sz w:val="28"/>
          <w:szCs w:val="28"/>
        </w:rPr>
        <w:t>+ 3 126,5 тыс. руб.</w:t>
      </w:r>
    </w:p>
    <w:p w:rsidR="001F4209" w:rsidRP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14, 49 к закону.</w:t>
      </w:r>
    </w:p>
    <w:p w:rsidR="001F4209" w:rsidRP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Pr="001F4209" w:rsidRDefault="001F4209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4209">
        <w:rPr>
          <w:rFonts w:ascii="Times New Roman" w:hAnsi="Times New Roman"/>
          <w:sz w:val="28"/>
          <w:szCs w:val="28"/>
        </w:rPr>
        <w:t>Предлагается увеличить бюджетные ассигнования Министерству образования Тверской области в рамках государственной программы Тверской области «Развитие образования Тверской области» на 2019 - 2024 годы» на 2019 год на предоставление бюджетам муниципальных образований Тверской области субсидий на повышение оплаты труда работникам муниципальных образований в области образования в связи с увеличением ми</w:t>
      </w:r>
      <w:r w:rsidR="006940AD">
        <w:rPr>
          <w:rFonts w:ascii="Times New Roman" w:hAnsi="Times New Roman"/>
          <w:sz w:val="28"/>
          <w:szCs w:val="28"/>
        </w:rPr>
        <w:t>нимального размера оплаты труда</w:t>
      </w:r>
      <w:r w:rsidRPr="001F4209">
        <w:rPr>
          <w:rFonts w:ascii="Times New Roman" w:hAnsi="Times New Roman"/>
          <w:sz w:val="28"/>
          <w:szCs w:val="28"/>
        </w:rPr>
        <w:t xml:space="preserve"> </w:t>
      </w:r>
      <w:r w:rsidRPr="006940AD">
        <w:rPr>
          <w:rFonts w:ascii="Times New Roman" w:hAnsi="Times New Roman"/>
          <w:sz w:val="28"/>
          <w:szCs w:val="28"/>
        </w:rPr>
        <w:t>(приложение </w:t>
      </w:r>
      <w:r w:rsidR="002E53DB" w:rsidRPr="006940AD">
        <w:rPr>
          <w:rFonts w:ascii="Times New Roman" w:hAnsi="Times New Roman"/>
          <w:sz w:val="28"/>
          <w:szCs w:val="28"/>
        </w:rPr>
        <w:t xml:space="preserve">15 </w:t>
      </w:r>
      <w:r w:rsidRPr="006940AD">
        <w:rPr>
          <w:rFonts w:ascii="Times New Roman" w:hAnsi="Times New Roman"/>
          <w:sz w:val="28"/>
          <w:szCs w:val="28"/>
        </w:rPr>
        <w:t>к пояснительной записке).</w:t>
      </w: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Вышеуказанные изменения отразить по КБК:</w:t>
      </w: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hAnsi="Times New Roman"/>
          <w:sz w:val="28"/>
          <w:szCs w:val="28"/>
        </w:rPr>
        <w:t>ППП 075 РП 0709 КЦС</w:t>
      </w:r>
      <w:r w:rsidR="00EB0D4D">
        <w:rPr>
          <w:rFonts w:ascii="Times New Roman" w:hAnsi="Times New Roman"/>
          <w:sz w:val="28"/>
          <w:szCs w:val="28"/>
        </w:rPr>
        <w:t>Р 5410211200 КВР 500 + 507 122,3</w:t>
      </w:r>
      <w:r w:rsidRPr="001F4209">
        <w:rPr>
          <w:rFonts w:ascii="Times New Roman" w:hAnsi="Times New Roman"/>
          <w:sz w:val="28"/>
          <w:szCs w:val="28"/>
        </w:rPr>
        <w:t xml:space="preserve"> тыс. руб.</w:t>
      </w: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Pr="001F4209" w:rsidRDefault="001F4209" w:rsidP="001F42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закон новой целевой статьей КЦСР </w:t>
      </w:r>
      <w:r w:rsidRPr="001F4209">
        <w:rPr>
          <w:rFonts w:ascii="Times New Roman" w:hAnsi="Times New Roman"/>
          <w:sz w:val="28"/>
          <w:szCs w:val="28"/>
        </w:rPr>
        <w:t>5410211200</w:t>
      </w: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 xml:space="preserve"> «Субсидии на повышение оплаты труда работникам муниципальных учреждений в области образования в связи с увеличением минимального размера оплаты труда».</w:t>
      </w:r>
    </w:p>
    <w:p w:rsid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209" w:rsidRDefault="001F4209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209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приложения 10, 11, 12, 13, 14, к закону.</w:t>
      </w:r>
    </w:p>
    <w:p w:rsidR="00EB0D4D" w:rsidRPr="001F4209" w:rsidRDefault="00EB0D4D" w:rsidP="001F42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0BC" w:rsidRPr="00F47AEF" w:rsidRDefault="00F430BC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50" w:name="_Toc403386999"/>
      <w:bookmarkStart w:id="51" w:name="_Toc486588568"/>
      <w:bookmarkStart w:id="52" w:name="_Toc506376878"/>
      <w:bookmarkStart w:id="53" w:name="_Toc12620831"/>
      <w:r w:rsidRPr="00F47AEF">
        <w:rPr>
          <w:rFonts w:ascii="Times New Roman" w:hAnsi="Times New Roman" w:cs="Times New Roman"/>
          <w:i w:val="0"/>
        </w:rPr>
        <w:lastRenderedPageBreak/>
        <w:t xml:space="preserve">Раздел 0800 </w:t>
      </w:r>
      <w:r w:rsidR="00B1639A" w:rsidRPr="00F47AEF">
        <w:rPr>
          <w:rFonts w:ascii="Times New Roman" w:hAnsi="Times New Roman" w:cs="Times New Roman"/>
          <w:i w:val="0"/>
        </w:rPr>
        <w:t>«</w:t>
      </w:r>
      <w:r w:rsidRPr="00F47AEF">
        <w:rPr>
          <w:rFonts w:ascii="Times New Roman" w:hAnsi="Times New Roman" w:cs="Times New Roman"/>
          <w:i w:val="0"/>
        </w:rPr>
        <w:t>Культура, кинематография</w:t>
      </w:r>
      <w:r w:rsidR="00B1639A" w:rsidRPr="00F47AEF">
        <w:rPr>
          <w:rFonts w:ascii="Times New Roman" w:hAnsi="Times New Roman" w:cs="Times New Roman"/>
          <w:i w:val="0"/>
        </w:rPr>
        <w:t>»</w:t>
      </w:r>
      <w:bookmarkEnd w:id="50"/>
      <w:bookmarkEnd w:id="51"/>
      <w:bookmarkEnd w:id="52"/>
      <w:bookmarkEnd w:id="53"/>
    </w:p>
    <w:p w:rsidR="00F430BC" w:rsidRDefault="00F430BC" w:rsidP="0080233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54" w:name="_Toc403387000"/>
      <w:bookmarkStart w:id="55" w:name="_Toc316658894"/>
      <w:bookmarkStart w:id="56" w:name="_Toc486588569"/>
      <w:bookmarkStart w:id="57" w:name="_Toc506376879"/>
      <w:bookmarkStart w:id="58" w:name="_Toc12620832"/>
      <w:r w:rsidRPr="00F47AEF">
        <w:rPr>
          <w:rFonts w:ascii="Times New Roman" w:hAnsi="Times New Roman" w:cs="Times New Roman"/>
        </w:rPr>
        <w:t xml:space="preserve">Подраздел 0801 </w:t>
      </w:r>
      <w:r w:rsidR="00B1639A" w:rsidRPr="00F47AEF">
        <w:rPr>
          <w:rFonts w:ascii="Times New Roman" w:hAnsi="Times New Roman" w:cs="Times New Roman"/>
        </w:rPr>
        <w:t>«</w:t>
      </w:r>
      <w:r w:rsidRPr="00F47AEF">
        <w:rPr>
          <w:rFonts w:ascii="Times New Roman" w:hAnsi="Times New Roman" w:cs="Times New Roman"/>
        </w:rPr>
        <w:t>Культура</w:t>
      </w:r>
      <w:r w:rsidR="00B1639A" w:rsidRPr="00F47AEF">
        <w:rPr>
          <w:rFonts w:ascii="Times New Roman" w:hAnsi="Times New Roman" w:cs="Times New Roman"/>
        </w:rPr>
        <w:t>»</w:t>
      </w:r>
      <w:bookmarkEnd w:id="54"/>
      <w:bookmarkEnd w:id="55"/>
      <w:bookmarkEnd w:id="56"/>
      <w:bookmarkEnd w:id="57"/>
      <w:bookmarkEnd w:id="58"/>
    </w:p>
    <w:p w:rsidR="001F4209" w:rsidRDefault="001F4209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5FC" w:rsidRPr="001F4209" w:rsidRDefault="001F4209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0377A" w:rsidRPr="001F4209">
        <w:rPr>
          <w:rFonts w:ascii="Times New Roman" w:hAnsi="Times New Roman"/>
          <w:sz w:val="28"/>
          <w:szCs w:val="28"/>
        </w:rPr>
        <w:tab/>
      </w:r>
      <w:r w:rsidR="00F0377A" w:rsidRPr="001F4209">
        <w:rPr>
          <w:rFonts w:ascii="Times New Roman" w:hAnsi="Times New Roman"/>
          <w:sz w:val="28"/>
          <w:szCs w:val="28"/>
        </w:rPr>
        <w:tab/>
      </w:r>
      <w:r w:rsidR="00F0377A" w:rsidRPr="001F4209">
        <w:rPr>
          <w:rFonts w:ascii="Times New Roman" w:hAnsi="Times New Roman"/>
          <w:sz w:val="28"/>
          <w:szCs w:val="28"/>
        </w:rPr>
        <w:tab/>
      </w:r>
      <w:r w:rsidR="00D465FC" w:rsidRPr="001F4209">
        <w:rPr>
          <w:rFonts w:ascii="Times New Roman" w:hAnsi="Times New Roman"/>
          <w:sz w:val="28"/>
          <w:szCs w:val="28"/>
        </w:rPr>
        <w:tab/>
      </w:r>
      <w:r w:rsidR="00F0377A" w:rsidRPr="001F4209">
        <w:rPr>
          <w:rFonts w:ascii="Times New Roman" w:hAnsi="Times New Roman"/>
          <w:sz w:val="28"/>
          <w:szCs w:val="28"/>
        </w:rPr>
        <w:tab/>
      </w:r>
      <w:r w:rsidR="00D465FC" w:rsidRPr="001F4209">
        <w:rPr>
          <w:rFonts w:ascii="Times New Roman" w:hAnsi="Times New Roman"/>
          <w:sz w:val="28"/>
          <w:szCs w:val="28"/>
        </w:rPr>
        <w:t>Предлагается перераспределить бюджетные ассигнования, предусмотренные на 2019 год Комитету по делам культуры Тверской области в рамках реализации государственной программы Тверской области «Культура Тверской области» на 2017-2022 годы, в сумме 206,7 тыс. руб., в том числе:</w:t>
      </w:r>
    </w:p>
    <w:p w:rsidR="00D465FC" w:rsidRPr="00D465FC" w:rsidRDefault="00D465FC" w:rsidP="00F0377A">
      <w:pPr>
        <w:pStyle w:val="af8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– уменьшить бюджетные ассигнования, предусмотренные на реализацию мероприятия «Присуждение премий в сфере культуры Тверской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в связи со сложившейся экономией;</w:t>
      </w:r>
    </w:p>
    <w:p w:rsidR="00D465FC" w:rsidRPr="00C3292B" w:rsidRDefault="00D465FC" w:rsidP="00F0377A">
      <w:pPr>
        <w:pStyle w:val="af8"/>
        <w:tabs>
          <w:tab w:val="left" w:pos="709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 xml:space="preserve">– увеличить бюджетные ассигнования на реализацию мероприятия «Организация, проведение и участие в международных, всероссийских, региональных мероприятиях и проектах» для организации и проведения концерта художественного коллектива ГБУК Тверской области «Тверская академическая областная филармония» в рамках бизнес-миссии Тверской </w:t>
      </w:r>
      <w:r w:rsidRPr="00C3292B">
        <w:rPr>
          <w:rFonts w:ascii="Times New Roman" w:eastAsia="Times New Roman" w:hAnsi="Times New Roman"/>
          <w:sz w:val="28"/>
          <w:szCs w:val="28"/>
          <w:lang w:eastAsia="ru-RU"/>
        </w:rPr>
        <w:t>области в Федеративную Республику Германия.</w:t>
      </w:r>
    </w:p>
    <w:p w:rsidR="00D465FC" w:rsidRPr="00D465FC" w:rsidRDefault="00D465FC" w:rsidP="00F0377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92B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2E53DB" w:rsidRPr="00C3292B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Pr="00C3292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</w:t>
      </w:r>
    </w:p>
    <w:p w:rsidR="00D465FC" w:rsidRPr="00D465FC" w:rsidRDefault="00D465FC" w:rsidP="00F0377A">
      <w:pPr>
        <w:pStyle w:val="af8"/>
        <w:tabs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5FC" w:rsidRPr="00D465FC" w:rsidRDefault="00D465FC" w:rsidP="00F0377A">
      <w:pPr>
        <w:tabs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Изменения отразить по КБК:</w:t>
      </w:r>
    </w:p>
    <w:p w:rsidR="00D465FC" w:rsidRPr="00D465FC" w:rsidRDefault="00D465FC" w:rsidP="00F0377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ППП 065 РП 0801 КЦСР 3320110010 КВР 300 – 206,7 тыс. руб.</w:t>
      </w:r>
    </w:p>
    <w:p w:rsidR="00D465FC" w:rsidRPr="00D465FC" w:rsidRDefault="00D465FC" w:rsidP="00F0377A">
      <w:pPr>
        <w:pStyle w:val="af8"/>
        <w:tabs>
          <w:tab w:val="left" w:pos="709"/>
        </w:tabs>
        <w:spacing w:after="0" w:line="240" w:lineRule="auto"/>
        <w:ind w:left="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ППП 065 РП 0801 КЦСР 3320110110 КВР 600 + 206,7 тыс. руб.</w:t>
      </w:r>
    </w:p>
    <w:p w:rsidR="00D465FC" w:rsidRPr="00D465FC" w:rsidRDefault="00D465FC" w:rsidP="00F0377A">
      <w:pPr>
        <w:tabs>
          <w:tab w:val="left" w:pos="709"/>
        </w:tabs>
        <w:spacing w:after="0" w:line="240" w:lineRule="auto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5FC" w:rsidRPr="00D465FC" w:rsidRDefault="00D465FC" w:rsidP="00F0377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твующие изменения в приложения </w:t>
      </w:r>
      <w:r w:rsidRPr="00D465FC">
        <w:rPr>
          <w:rFonts w:ascii="Times New Roman" w:eastAsia="Times New Roman" w:hAnsi="Times New Roman"/>
          <w:sz w:val="28"/>
          <w:szCs w:val="28"/>
          <w:lang w:eastAsia="ru-RU"/>
        </w:rPr>
        <w:t>11,12,14 к закону.</w:t>
      </w:r>
    </w:p>
    <w:p w:rsidR="00D465FC" w:rsidRPr="00D465FC" w:rsidRDefault="00D465FC" w:rsidP="00D465FC"/>
    <w:p w:rsidR="006C1E99" w:rsidRPr="00F47AEF" w:rsidRDefault="006C1E99" w:rsidP="0080233C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59" w:name="_Toc506376880"/>
      <w:bookmarkStart w:id="60" w:name="_Toc12620833"/>
      <w:r w:rsidRPr="00F47AEF">
        <w:rPr>
          <w:rFonts w:ascii="Times New Roman" w:hAnsi="Times New Roman" w:cs="Times New Roman"/>
          <w:i w:val="0"/>
        </w:rPr>
        <w:t>Раздел 0900 «Здравоохранение»</w:t>
      </w:r>
      <w:bookmarkEnd w:id="59"/>
      <w:bookmarkEnd w:id="60"/>
    </w:p>
    <w:p w:rsidR="0075229A" w:rsidRPr="00815FA7" w:rsidRDefault="0075229A" w:rsidP="00815FA7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61" w:name="_Toc12620834"/>
      <w:r w:rsidRPr="00815FA7">
        <w:rPr>
          <w:rFonts w:ascii="Times New Roman" w:hAnsi="Times New Roman" w:cs="Times New Roman"/>
        </w:rPr>
        <w:t>Подраздел 0902 «Амбулаторная помощь»</w:t>
      </w:r>
      <w:bookmarkEnd w:id="61"/>
    </w:p>
    <w:p w:rsidR="0075229A" w:rsidRPr="0075229A" w:rsidRDefault="0075229A" w:rsidP="00752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29A" w:rsidRPr="00815FA7" w:rsidRDefault="0075229A" w:rsidP="00752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15FA7">
        <w:rPr>
          <w:rFonts w:ascii="Times New Roman" w:hAnsi="Times New Roman"/>
          <w:sz w:val="28"/>
          <w:szCs w:val="28"/>
        </w:rPr>
        <w:t>Предлагаем уменьшить ассигнования по Министерству здравоохранения Тверской области на 2019 год на сумму 621,0 тыс.</w:t>
      </w:r>
      <w:r w:rsidR="00815FA7">
        <w:rPr>
          <w:rFonts w:ascii="Times New Roman" w:hAnsi="Times New Roman"/>
          <w:sz w:val="28"/>
          <w:szCs w:val="28"/>
        </w:rPr>
        <w:t xml:space="preserve"> </w:t>
      </w:r>
      <w:r w:rsidRPr="00815FA7">
        <w:rPr>
          <w:rFonts w:ascii="Times New Roman" w:hAnsi="Times New Roman"/>
          <w:sz w:val="28"/>
          <w:szCs w:val="28"/>
        </w:rPr>
        <w:t>руб. на реализацию мероприятия 2.002 подпрограммы 2 «Оказание специализированной амбулаторно-поликлинической медицинской помощи» государственной программы «Здравоохранение Тверской области» на 2019-2024 годы. Средства уменьшаются за счет имеющегося нераспределенного остатка и перераспределяются на раздел/подраздел 0909 для осуществления возврата средств областного бюджета в федеральный бюджет в связи с невыполнением установленных значений показателей результативности использования субсидии в 2018 году и для закупки грузопассажирского автобуса для ГКУЗ «Областной клинический противотуберкулезный диспансер».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815FA7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815FA7" w:rsidRDefault="0075229A" w:rsidP="00815FA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ППП 034 РП 0902 КЦСР 5620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210020 КВР 200         - 621,0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815FA7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522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>117,6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1.002 подпрограммы 2 «Оказание амбулаторно-поликлинической медицинской помощи»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уменьшаются за счет имеющегося нераспределенного остатка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перераспределяются на раздел/подраздел 0909 для приобретения жалюзи в строящуюся детскую поликлинику № 2 ГБУЗ «Городская клиническая больница № 6».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815FA7" w:rsidRDefault="0075229A" w:rsidP="00815FA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ППП 034 РП 0902 КЦСР 5620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110020 КВР 600         - 117,6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522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815FA7" w:rsidRDefault="0075229A" w:rsidP="00815FA7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62" w:name="_Toc12620835"/>
      <w:r w:rsidRPr="00815FA7">
        <w:rPr>
          <w:rFonts w:ascii="Times New Roman" w:hAnsi="Times New Roman" w:cs="Times New Roman"/>
        </w:rPr>
        <w:t>Подраздел 0904 «Скорая медицинская помощь»</w:t>
      </w:r>
      <w:bookmarkEnd w:id="62"/>
    </w:p>
    <w:p w:rsidR="0075229A" w:rsidRPr="0075229A" w:rsidRDefault="0075229A" w:rsidP="0075229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29A" w:rsidRP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>4 610,1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1.005 подпрограммы 2 «Оказание специализированной (санитарно-авиационной) скорой медицинской помощи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перераспределяются на раздел / подраздел 0909 и будут направлены</w:t>
      </w:r>
      <w:r w:rsidR="0075229A" w:rsidRP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оснащение помещений единого диспетчерского центра скорой и неотложной медицинской помощи Тверской области ГБУЗ «Тверская станция скорой медицинской помощи».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815FA7" w:rsidRDefault="0075229A" w:rsidP="00815FA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ППП 034 РП 0904 КЦСР 5620110050 КВР 600        - 4 610,1 тыс.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5FA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815FA7" w:rsidRDefault="00815FA7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815FA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815FA7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5229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29A" w:rsidRPr="00773AFE" w:rsidRDefault="0075229A" w:rsidP="00773AFE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63" w:name="_Toc12620836"/>
      <w:r w:rsidRPr="00773AFE">
        <w:rPr>
          <w:rFonts w:ascii="Times New Roman" w:hAnsi="Times New Roman" w:cs="Times New Roman"/>
        </w:rPr>
        <w:t>Подраздел 0906 «Заготовка, переработка, хранение и обеспечение безопасности донорской крови и ее компонентов»</w:t>
      </w:r>
      <w:bookmarkEnd w:id="63"/>
    </w:p>
    <w:p w:rsidR="0075229A" w:rsidRPr="0075229A" w:rsidRDefault="0075229A" w:rsidP="007522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111,2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3.002 подпрограммы 2 «Реализация мероприятий по развитию службы крови»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«Здравоохранение Тверской области» на 2019-2024 годы. Указанные финансовые средства не были реализованы в срок до 01.03.2019 ГКУЗ «Станция переливания крови» в соответствии с утвержденной бюджетной сметой на 2019 год. Также указанные средства не были заявлены к перераспределению с 01.03.2019 в целях финансового обеспечения выполнения государственного задания в 2019 году ГБУЗ «Станция переливания крови». Ассигнования перераспределяются на раздел/подраздел 0909 для осуществления возврата средств областного бюджета в федеральный бюджет в связи с невыполнением установленных значений показателей результативности использования субсидии в 2018 году.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0906 КЦСР 562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0310020 КВР 200        - 111,2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522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5229A" w:rsidP="00773AFE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64" w:name="_Toc12620837"/>
      <w:r w:rsidRPr="00773AFE">
        <w:rPr>
          <w:rFonts w:ascii="Times New Roman" w:hAnsi="Times New Roman" w:cs="Times New Roman"/>
        </w:rPr>
        <w:t>Подраздел 0909 «Другие вопросы в области здравоохранения»</w:t>
      </w:r>
      <w:bookmarkEnd w:id="64"/>
    </w:p>
    <w:p w:rsidR="0075229A" w:rsidRPr="0075229A" w:rsidRDefault="0075229A" w:rsidP="007522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увеличить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995,9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3.013 подпрограммы 2 «Оказание медицинской помощи гражданам Украины и лицам без гражданства, постоянно проживавшим на территории Украины, вынужденно покинувшим территорию Украины и прибывшим на территорию Российской Федерации в экстренном массовом порядке, за счет средств федерального бюджета»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 «Здравоохранение Тверской области» на 2019-2024 годы. Ассигнования увеличиваются в соответствии с распоряжением Правительства РФ от 29.03.2019 № 580-р.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0354220 КВР 600        + 995,9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дополнить законопроект следующей целевой статьей расходов 5620354220 «Компенсация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показаниям».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2 104,3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2.006 подпрограммы 2 «Обеспечение содержания учреждений здравоохранения, не имеющих государственного задания»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уменьшаются за счет имеющегося нераспределенного остатка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перераспределяются на другие мероприятия государственной программы для осуществления возврата средств областного бюджета в федеральный бюджет в связи с невыполнением установленных значений показателей результативности использования субсидии в 2018 году и для закупки автомобиля скорой медицинской помощи класса «В» для ГБУЗ «</w:t>
      </w:r>
      <w:proofErr w:type="spellStart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Андреапольская</w:t>
      </w:r>
      <w:proofErr w:type="spellEnd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5620210060 КВР 100         - 2 104,3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73AFE" w:rsidRPr="0075229A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Предлагаем увеличить ассигнования по Министерству здравоохранения Тверской области на 2019 год на сумму 510,4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на реализацию мероприятия 3.001 обеспечивающей подпрограммы «Возврат средств областного бюджета Тверской области в федеральный бюджет в связи с невыполнением установленных значений показателей результативности использования субсидии» государственной программы «Здравоохранение Тверской области» на 2019-2024 годы. Возврат средств областного бюджета Тверской области в федеральный бюджет произведен в соответствии с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в связи с </w:t>
      </w:r>
      <w:proofErr w:type="spellStart"/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недостижением</w:t>
      </w:r>
      <w:proofErr w:type="spellEnd"/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значения одного из пяти показателей результативности использования субсидии на реализацию отдельных мероприятий государственной программы Российской Федерации «Развитие здравоохранения»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>прилагается (приложение</w:t>
      </w:r>
      <w:r w:rsidR="002E53DB"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5690310000 КВР 800           + 510,4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>ющие изменения в приложения 1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Предлагаем дополнить законопроект следующей целевой статьей расходов 5690310000 «Возврат средств в федеральный бюджет в связи с невыполнением установленных значений показателей результативности (результатов) использования межбюджетных трансфертов».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2 273,4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2.004 подпрограммы 2 «Оказание медико-социальной помощи детям, находящимся в домах ребенка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уменьшаются за счет имеющегося нераспределенного остатка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перераспределяются на другое мероприятие государственной программы для осуществления закупки автомобиля скорой медицинской помощи класса «В» для ГБУЗ «</w:t>
      </w:r>
      <w:proofErr w:type="spellStart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Андреапольская</w:t>
      </w:r>
      <w:proofErr w:type="spellEnd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5620210040 КВР 100         - 2 273,4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10, 11, 12, 13, </w:t>
      </w:r>
      <w:r w:rsidRPr="001D642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70F95" w:rsidRPr="001D6422">
        <w:rPr>
          <w:rFonts w:ascii="Times New Roman" w:eastAsia="Times New Roman" w:hAnsi="Times New Roman"/>
          <w:sz w:val="28"/>
          <w:szCs w:val="28"/>
          <w:lang w:eastAsia="ru-RU"/>
        </w:rPr>
        <w:t>, 49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1 255,5 тыс.</w:t>
      </w:r>
      <w:r w:rsidR="00EB0D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2.005 подпрограммы 2 «Проведение судебно-медицинской экспертизы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уменьшаются за счет имеющегося нераспределенного остатка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перераспределяются на другие мероприятия государственной программы для осуществления закупки автомобиля скорой медицинской помощи класса «В» для ГБУЗ «</w:t>
      </w:r>
      <w:proofErr w:type="spellStart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Андреапольская</w:t>
      </w:r>
      <w:proofErr w:type="spellEnd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 и грузопассажирского автобуса для ГКУЗ «Областной клинический противотуберкулезный диспансер».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5620210050 КВР 100        - 1 255,5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увеличить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4 380,0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1.002 подпрограммы 4 «Оснащение оборудованием, автотранспортом, мебелью и иными медицинскими изделиями государственных учреждений, подведомственных Министерству здравоохранения Тверской области, а также погашение кредиторской задолженности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будут направлены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закупку автомобиля скорой медицинской помощи класса «В» для ГБУЗ «</w:t>
      </w:r>
      <w:proofErr w:type="spellStart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Андреапольская</w:t>
      </w:r>
      <w:proofErr w:type="spellEnd"/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ЦРБ».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прилагается (приложение </w:t>
      </w:r>
      <w:r w:rsidR="002E53DB" w:rsidRPr="00355B88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</w:t>
      </w:r>
      <w:r w:rsidR="00773AFE" w:rsidRPr="00355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5640110020 КВР 200       + 4 380,0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увеличить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1 475,0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1.004 подпрограммы 4 «Укрепление материально-технической базы казенных медицинских организаций Тверской области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будут направлены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закупку грузопассажирского автобуса для ГКУЗ «Областной клинический противотуберкулезный диспансер».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>прилагается (приложение</w:t>
      </w:r>
      <w:r w:rsidR="002E53DB"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записке)</w:t>
      </w:r>
      <w:r w:rsidR="00773AFE" w:rsidRPr="00355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5640110040 КВР 200       + 1 475,0 тыс.</w:t>
      </w:r>
      <w:r w:rsidR="00EA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уменьшить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763,1 тыс.</w:t>
      </w:r>
      <w:r w:rsidR="00EA7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1.008 подпрограммы 2 «Предоставление экстренной медицинской помощи незастрахованным лицам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уменьшаются за счет имеющегося нераспределенного остатка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перераспределяются на другое мероприятие государственной программы для закупки жалюзи в строящуюся детскую поликлинику № 2 ГБУЗ «Городская больница № 6».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56201</w:t>
      </w:r>
      <w:r w:rsidR="009631C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0080 КВР 600         - 763,1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ующие изменения в приложения 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10, 11, 12, 13, 14 к закону.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 увеличить ассигнования по Министерству здравоохранения Тверской области на 2019 год на сумму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5 490,8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мероприятия 1.001 подпрограммы 4 «Предоставление субсидий на иные цели государственным учреждениям, подведомственным Министерству здравоохранения Тверской области, для проведения мероприятий по укреплению материально-технической базы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программы «Здравоохранение Тверской области» 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2019-2024 годы. </w:t>
      </w:r>
      <w:r w:rsidR="0075229A" w:rsidRPr="0075229A">
        <w:rPr>
          <w:rFonts w:ascii="Times New Roman" w:eastAsia="Times New Roman" w:hAnsi="Times New Roman"/>
          <w:sz w:val="28"/>
          <w:szCs w:val="28"/>
          <w:lang w:eastAsia="ru-RU"/>
        </w:rPr>
        <w:t>Средства будут направлены</w:t>
      </w:r>
      <w:r w:rsidR="0075229A" w:rsidRP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закупку жалюзи в строящуюся детскую поликлинику № 2 ГБУЗ «Городская больница № 6» и на приобретение оборудования и расходных материалов для оснащения помещений единого диспетчерского центра скорой и неотложной медицинской помощи Тверской области ГБУЗ «Тверская станция скорой медицинской помощи».</w:t>
      </w: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>прилагается (приложение</w:t>
      </w:r>
      <w:r w:rsidR="002E53DB"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355B88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пояснительной записке)</w:t>
      </w:r>
      <w:r w:rsidR="00355B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29A" w:rsidRPr="0075229A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Данные изменения отразить по КБК:</w:t>
      </w:r>
    </w:p>
    <w:p w:rsidR="0075229A" w:rsidRPr="00773AFE" w:rsidRDefault="0075229A" w:rsidP="00773AF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ППП 034 РП 0909 КЦСР 5640110010 КВР 600        + 5 490,8 тыс.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AF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EA7EA4" w:rsidRDefault="00EA7EA4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FE" w:rsidRDefault="0075229A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</w:t>
      </w:r>
      <w:r w:rsidR="00773AFE">
        <w:rPr>
          <w:rFonts w:ascii="Times New Roman" w:eastAsia="Times New Roman" w:hAnsi="Times New Roman"/>
          <w:sz w:val="28"/>
          <w:szCs w:val="28"/>
          <w:lang w:eastAsia="ru-RU"/>
        </w:rPr>
        <w:t>вующие изменения в приложения</w:t>
      </w:r>
      <w:r w:rsidRPr="0075229A">
        <w:rPr>
          <w:rFonts w:ascii="Times New Roman" w:eastAsia="Times New Roman" w:hAnsi="Times New Roman"/>
          <w:sz w:val="28"/>
          <w:szCs w:val="28"/>
          <w:lang w:eastAsia="ru-RU"/>
        </w:rPr>
        <w:t xml:space="preserve"> 10, 11, 12, 13, 14 к закону.</w:t>
      </w:r>
      <w:bookmarkStart w:id="65" w:name="_Toc390847291"/>
      <w:bookmarkStart w:id="66" w:name="_Toc486588570"/>
      <w:bookmarkStart w:id="67" w:name="_Toc506376885"/>
    </w:p>
    <w:p w:rsidR="00773AFE" w:rsidRPr="00773AFE" w:rsidRDefault="00773AFE" w:rsidP="00773AF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F4E" w:rsidRDefault="00BC13AA" w:rsidP="003154BD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68" w:name="_Toc12620838"/>
      <w:r w:rsidRPr="00F47AEF">
        <w:rPr>
          <w:rFonts w:ascii="Times New Roman" w:hAnsi="Times New Roman" w:cs="Times New Roman"/>
          <w:i w:val="0"/>
        </w:rPr>
        <w:t>Р</w:t>
      </w:r>
      <w:r w:rsidR="00AA3F4E" w:rsidRPr="00F47AEF">
        <w:rPr>
          <w:rFonts w:ascii="Times New Roman" w:hAnsi="Times New Roman" w:cs="Times New Roman"/>
          <w:i w:val="0"/>
        </w:rPr>
        <w:t xml:space="preserve">аздел 1000 </w:t>
      </w:r>
      <w:r w:rsidR="00B1639A" w:rsidRPr="00F47AEF">
        <w:rPr>
          <w:rFonts w:ascii="Times New Roman" w:hAnsi="Times New Roman" w:cs="Times New Roman"/>
          <w:i w:val="0"/>
        </w:rPr>
        <w:t>«</w:t>
      </w:r>
      <w:r w:rsidR="00AA3F4E" w:rsidRPr="00F47AEF">
        <w:rPr>
          <w:rFonts w:ascii="Times New Roman" w:hAnsi="Times New Roman" w:cs="Times New Roman"/>
          <w:i w:val="0"/>
        </w:rPr>
        <w:t>Социальная политика</w:t>
      </w:r>
      <w:r w:rsidR="00B1639A" w:rsidRPr="00F47AEF">
        <w:rPr>
          <w:rFonts w:ascii="Times New Roman" w:hAnsi="Times New Roman" w:cs="Times New Roman"/>
          <w:i w:val="0"/>
        </w:rPr>
        <w:t>»</w:t>
      </w:r>
      <w:bookmarkEnd w:id="65"/>
      <w:bookmarkEnd w:id="66"/>
      <w:bookmarkEnd w:id="67"/>
      <w:bookmarkEnd w:id="68"/>
    </w:p>
    <w:p w:rsidR="000D55BC" w:rsidRDefault="000D55BC" w:rsidP="000D55B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69" w:name="_Toc12620839"/>
      <w:r w:rsidRPr="000D55BC">
        <w:rPr>
          <w:rFonts w:ascii="Times New Roman" w:hAnsi="Times New Roman" w:cs="Times New Roman"/>
        </w:rPr>
        <w:t>Подраздел 1001 «Пенсионное обеспечение»</w:t>
      </w:r>
      <w:bookmarkEnd w:id="69"/>
    </w:p>
    <w:p w:rsidR="00DE575D" w:rsidRPr="00DE575D" w:rsidRDefault="00DE575D" w:rsidP="00DE575D"/>
    <w:p w:rsidR="000D55BC" w:rsidRPr="001F4209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ab/>
      </w:r>
      <w:r w:rsidR="001F4209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1F4209">
        <w:rPr>
          <w:rFonts w:ascii="Times New Roman" w:hAnsi="Times New Roman"/>
          <w:sz w:val="28"/>
          <w:szCs w:val="28"/>
        </w:rPr>
        <w:t xml:space="preserve">Предлагается уменьшить бюджетные ассигнования на 2019 год в рамках государственной программы Тверской области «Социальная поддержка и защита населения Тверской области» на 2017 – 2022 годы по мероприятию «Пенсии за выслугу лет лицам, замещавшим государственные должности и должности государственных гражданских служащих Тверской области» в сумме 1 000,0 тыс. руб. для перераспределения бюджетных ассигнований на приобретение удостоверений для граждан, отнесенных к категории «Дети войны» (РП 1003). </w:t>
      </w:r>
    </w:p>
    <w:p w:rsidR="001F4209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>Уменьшение бюджетных ассигнований обусловлено индексацией страховой пенсии по старости с 01.01.2019. и уменьшением количества получателей.</w:t>
      </w:r>
    </w:p>
    <w:p w:rsidR="000D55BC" w:rsidRPr="001F4209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 xml:space="preserve"> </w:t>
      </w:r>
    </w:p>
    <w:p w:rsidR="000D55BC" w:rsidRPr="001F4209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lastRenderedPageBreak/>
        <w:t>Данные изменения необходимо отразить по КБК:</w:t>
      </w:r>
    </w:p>
    <w:p w:rsidR="000D55BC" w:rsidRPr="001F4209" w:rsidRDefault="000D55BC" w:rsidP="001F4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 xml:space="preserve">ППП 148 РП 1001 </w:t>
      </w:r>
      <w:r w:rsidR="009631C2">
        <w:rPr>
          <w:rFonts w:ascii="Times New Roman" w:hAnsi="Times New Roman"/>
          <w:sz w:val="28"/>
          <w:szCs w:val="28"/>
        </w:rPr>
        <w:t>К</w:t>
      </w:r>
      <w:r w:rsidRPr="001F4209">
        <w:rPr>
          <w:rFonts w:ascii="Times New Roman" w:hAnsi="Times New Roman"/>
          <w:sz w:val="28"/>
          <w:szCs w:val="28"/>
        </w:rPr>
        <w:t xml:space="preserve">ЦСР 3620210060 </w:t>
      </w:r>
      <w:r w:rsidR="009631C2">
        <w:rPr>
          <w:rFonts w:ascii="Times New Roman" w:hAnsi="Times New Roman"/>
          <w:sz w:val="28"/>
          <w:szCs w:val="28"/>
        </w:rPr>
        <w:t>К</w:t>
      </w:r>
      <w:r w:rsidR="00CC6C6B">
        <w:rPr>
          <w:rFonts w:ascii="Times New Roman" w:hAnsi="Times New Roman"/>
          <w:sz w:val="28"/>
          <w:szCs w:val="28"/>
        </w:rPr>
        <w:t xml:space="preserve">ВР 300 – </w:t>
      </w:r>
      <w:r w:rsidR="00807102">
        <w:rPr>
          <w:rFonts w:ascii="Times New Roman" w:hAnsi="Times New Roman"/>
          <w:sz w:val="28"/>
          <w:szCs w:val="28"/>
        </w:rPr>
        <w:t>1 000</w:t>
      </w:r>
      <w:r w:rsidRPr="001F4209">
        <w:rPr>
          <w:rFonts w:ascii="Times New Roman" w:hAnsi="Times New Roman"/>
          <w:sz w:val="28"/>
          <w:szCs w:val="28"/>
        </w:rPr>
        <w:t>,0 тыс. руб.</w:t>
      </w:r>
    </w:p>
    <w:p w:rsidR="000D55BC" w:rsidRPr="001F4209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 xml:space="preserve">         </w:t>
      </w:r>
    </w:p>
    <w:p w:rsidR="000D55BC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209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14, 15 к закону.</w:t>
      </w:r>
      <w:r w:rsidRPr="001F4209">
        <w:rPr>
          <w:rFonts w:ascii="Times New Roman" w:hAnsi="Times New Roman"/>
          <w:sz w:val="28"/>
          <w:szCs w:val="28"/>
        </w:rPr>
        <w:tab/>
      </w: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 xml:space="preserve">2. Предлагается увеличить бюджетные ассигнования на возмещение расходов Пенсионного фонда Российской Федерации на выплату пенсий, назначенных безработным гражданам органами службы занятости досрочно в рамках Закона Российской Федерации от 19.04.1991 № 1032-1 «О занятости населения в Российской Федерации» на выплату пенсий, назначенных безработным гражданам по предложению органов службы занятости досрочно, в связи с прогнозируемым увеличением численности (со 191 чел. до 221 чел.), а также увеличением среднего размера пенсии (с 10 858 руб. за 2018 год до 11 930 руб. за январь – апрель 2019 года), в сумме 10 619,4  тыс. руб. </w:t>
      </w: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>Изменения отразить по КБК:</w:t>
      </w:r>
    </w:p>
    <w:p w:rsidR="00E83E60" w:rsidRPr="001D6422" w:rsidRDefault="00E83E60" w:rsidP="001D6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 xml:space="preserve">ППП 123 РП 1001 КЦСР 3710652900 КВР 500 + 10 619,4 тыс. руб. </w:t>
      </w: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3E60" w:rsidRDefault="00E83E60" w:rsidP="00E83E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закону.</w:t>
      </w:r>
    </w:p>
    <w:p w:rsidR="008056D9" w:rsidRDefault="008056D9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6D9" w:rsidRDefault="008056D9" w:rsidP="008056D9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0" w:name="_Toc12620840"/>
      <w:r w:rsidRPr="008056D9">
        <w:rPr>
          <w:rFonts w:ascii="Times New Roman" w:hAnsi="Times New Roman" w:cs="Times New Roman"/>
        </w:rPr>
        <w:t>Подраздел 1002 «Социальное обслуживание населения»</w:t>
      </w:r>
      <w:bookmarkEnd w:id="70"/>
    </w:p>
    <w:p w:rsidR="00DE575D" w:rsidRPr="00DE575D" w:rsidRDefault="00DE575D" w:rsidP="00DE575D"/>
    <w:p w:rsidR="008056D9" w:rsidRPr="008056D9" w:rsidRDefault="008056D9" w:rsidP="0080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56D9">
        <w:rPr>
          <w:rFonts w:ascii="Times New Roman" w:hAnsi="Times New Roman"/>
          <w:sz w:val="28"/>
          <w:szCs w:val="28"/>
        </w:rPr>
        <w:t xml:space="preserve">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 в связи с отсутствием </w:t>
      </w:r>
      <w:proofErr w:type="spellStart"/>
      <w:r w:rsidRPr="008056D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056D9">
        <w:rPr>
          <w:rFonts w:ascii="Times New Roman" w:hAnsi="Times New Roman"/>
          <w:sz w:val="28"/>
          <w:szCs w:val="28"/>
        </w:rPr>
        <w:t xml:space="preserve"> из Пенсионного фонда РФ и перераспределить данные бюджетные ассигнования на установку муниципальных модулей федерального банка данных о детях, оставшихся без попечения родителей для подключения органов опеки и попечительства Тверской области к автоматизированной информационной системе государственного банка данных о детях, оставшихся без попечения родителей на сумму 248,5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D9">
        <w:rPr>
          <w:rFonts w:ascii="Times New Roman" w:hAnsi="Times New Roman"/>
          <w:sz w:val="28"/>
          <w:szCs w:val="28"/>
        </w:rPr>
        <w:t>руб.</w:t>
      </w:r>
    </w:p>
    <w:p w:rsidR="008056D9" w:rsidRPr="008056D9" w:rsidRDefault="008056D9" w:rsidP="0080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6D9" w:rsidRPr="008056D9" w:rsidRDefault="008056D9" w:rsidP="0080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6D9">
        <w:rPr>
          <w:rFonts w:ascii="Times New Roman" w:hAnsi="Times New Roman"/>
          <w:sz w:val="28"/>
          <w:szCs w:val="28"/>
        </w:rPr>
        <w:t>Вышеуказанные изменения отразить по КБК:</w:t>
      </w:r>
    </w:p>
    <w:p w:rsidR="008056D9" w:rsidRPr="008056D9" w:rsidRDefault="008056D9" w:rsidP="00805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6D9">
        <w:rPr>
          <w:rFonts w:ascii="Times New Roman" w:hAnsi="Times New Roman"/>
          <w:sz w:val="28"/>
          <w:szCs w:val="28"/>
        </w:rPr>
        <w:t>ППП 148 РП 1002 КЦСР 36203R2090 КВР 600 – 248,5 тыс. руб.</w:t>
      </w:r>
    </w:p>
    <w:p w:rsidR="008056D9" w:rsidRPr="008056D9" w:rsidRDefault="008056D9" w:rsidP="008056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C7A" w:rsidRDefault="008056D9" w:rsidP="00773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6D9">
        <w:rPr>
          <w:rFonts w:ascii="Times New Roman" w:hAnsi="Times New Roman"/>
          <w:sz w:val="28"/>
          <w:szCs w:val="28"/>
        </w:rPr>
        <w:lastRenderedPageBreak/>
        <w:t>Внести соответствующие изменения в приложения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D9">
        <w:rPr>
          <w:rFonts w:ascii="Times New Roman" w:hAnsi="Times New Roman"/>
          <w:sz w:val="28"/>
          <w:szCs w:val="28"/>
        </w:rPr>
        <w:t>11, 12,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D9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6D9">
        <w:rPr>
          <w:rFonts w:ascii="Times New Roman" w:hAnsi="Times New Roman"/>
          <w:sz w:val="28"/>
          <w:szCs w:val="28"/>
        </w:rPr>
        <w:t>14 к закону</w:t>
      </w:r>
      <w:r>
        <w:rPr>
          <w:rFonts w:ascii="Times New Roman" w:hAnsi="Times New Roman"/>
          <w:sz w:val="28"/>
          <w:szCs w:val="28"/>
        </w:rPr>
        <w:t>.</w:t>
      </w:r>
    </w:p>
    <w:p w:rsidR="00773AFE" w:rsidRDefault="00773AFE" w:rsidP="00773AF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C0606" w:rsidRDefault="00FC0606" w:rsidP="003154BD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1" w:name="_Toc12620841"/>
      <w:r w:rsidRPr="00F47AEF">
        <w:rPr>
          <w:rFonts w:ascii="Times New Roman" w:hAnsi="Times New Roman" w:cs="Times New Roman"/>
        </w:rPr>
        <w:t>Подраздел 1003 «Социальное обеспечение населения»</w:t>
      </w:r>
      <w:bookmarkEnd w:id="71"/>
    </w:p>
    <w:p w:rsidR="00DE575D" w:rsidRPr="00DE575D" w:rsidRDefault="00DE575D" w:rsidP="00DE575D"/>
    <w:p w:rsidR="000D55BC" w:rsidRPr="008C321B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на изготовление удостоверений «Дети войны» в сумме 2 860,4 тыс. руб. за счет уменьшения отдельных социальных выплат (адресная социальная помощь отдельным категориям граждан и гражданам с низким доходом на газификацию домов и квартир, пенсии за выслугу лет лицам, замещавшим государственные должности и должности государственных гражданских служащих Тверской области, возмещение затрат отдельным категориям граждан на приобретение пользовательского оборудования для подключения к цифровому телевизионному вещанию в Тверской области</w:t>
      </w:r>
      <w:r w:rsidRPr="00D56309">
        <w:rPr>
          <w:rFonts w:ascii="Times New Roman" w:eastAsiaTheme="minorHAnsi" w:hAnsi="Times New Roman"/>
          <w:sz w:val="28"/>
          <w:szCs w:val="28"/>
        </w:rPr>
        <w:t>)</w:t>
      </w:r>
      <w:r w:rsidR="008C321B" w:rsidRPr="00D56309">
        <w:rPr>
          <w:rFonts w:ascii="Times New Roman" w:eastAsiaTheme="minorHAnsi" w:hAnsi="Times New Roman"/>
          <w:sz w:val="28"/>
          <w:szCs w:val="28"/>
        </w:rPr>
        <w:t xml:space="preserve"> (приложение 6 к пояснительной записке).</w:t>
      </w:r>
    </w:p>
    <w:p w:rsidR="000D55BC" w:rsidRDefault="000D55BC" w:rsidP="000D55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 xml:space="preserve">           </w:t>
      </w:r>
    </w:p>
    <w:p w:rsidR="000D55BC" w:rsidRPr="000D55BC" w:rsidRDefault="000D55BC" w:rsidP="000D55BC">
      <w:pPr>
        <w:spacing w:after="0" w:line="240" w:lineRule="auto"/>
        <w:ind w:firstLine="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D55BC">
        <w:rPr>
          <w:rFonts w:ascii="Times New Roman" w:eastAsiaTheme="minorHAnsi" w:hAnsi="Times New Roman"/>
          <w:sz w:val="28"/>
          <w:szCs w:val="28"/>
        </w:rPr>
        <w:t xml:space="preserve"> Вышеуказанные изменения отразить по КБК:</w:t>
      </w:r>
    </w:p>
    <w:p w:rsidR="000D55BC" w:rsidRPr="000D55BC" w:rsidRDefault="001F4209" w:rsidP="000D55B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ППП 148 РП 1003 КЦСР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>3620210150 КВР 200 + 2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>860,4 тыс. руб.</w:t>
      </w:r>
    </w:p>
    <w:p w:rsidR="000D55BC" w:rsidRPr="000D55BC" w:rsidRDefault="000D55BC" w:rsidP="000D55B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1F42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5BC">
        <w:rPr>
          <w:rFonts w:ascii="Times New Roman" w:hAnsi="Times New Roman"/>
          <w:sz w:val="28"/>
          <w:szCs w:val="28"/>
        </w:rPr>
        <w:t xml:space="preserve">Дополнить законопроект новой целевой статьей 3620210150 </w:t>
      </w:r>
      <w:r w:rsidR="00936280">
        <w:rPr>
          <w:rFonts w:ascii="Times New Roman" w:hAnsi="Times New Roman"/>
          <w:sz w:val="28"/>
          <w:szCs w:val="28"/>
        </w:rPr>
        <w:t>«</w:t>
      </w:r>
      <w:r w:rsidRPr="000D55BC">
        <w:rPr>
          <w:rFonts w:ascii="Times New Roman" w:hAnsi="Times New Roman"/>
          <w:sz w:val="28"/>
          <w:szCs w:val="28"/>
        </w:rPr>
        <w:t>Приобретение бланков удостоверений гражданам, имеющим статус «Дети войны»</w:t>
      </w:r>
      <w:r w:rsidR="00936280">
        <w:rPr>
          <w:rFonts w:ascii="Times New Roman" w:hAnsi="Times New Roman"/>
          <w:sz w:val="28"/>
          <w:szCs w:val="28"/>
        </w:rPr>
        <w:t>»</w:t>
      </w:r>
      <w:r w:rsidR="001F4209">
        <w:rPr>
          <w:rFonts w:ascii="Times New Roman" w:hAnsi="Times New Roman"/>
          <w:sz w:val="28"/>
          <w:szCs w:val="28"/>
        </w:rPr>
        <w:t>.</w:t>
      </w:r>
    </w:p>
    <w:p w:rsidR="000D55BC" w:rsidRPr="000D55BC" w:rsidRDefault="000D55BC" w:rsidP="000D55BC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 xml:space="preserve">          Внести соответствующие изменения в приложения 10,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11, 12,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13,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0C7A" w:rsidRPr="00100C7A" w:rsidRDefault="00102B1C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00C7A">
        <w:rPr>
          <w:rFonts w:ascii="Times New Roman" w:eastAsiaTheme="minorHAnsi" w:hAnsi="Times New Roman"/>
          <w:sz w:val="28"/>
          <w:szCs w:val="28"/>
        </w:rPr>
        <w:t xml:space="preserve">. </w:t>
      </w:r>
      <w:r w:rsidR="00100C7A" w:rsidRPr="00100C7A">
        <w:rPr>
          <w:rFonts w:ascii="Times New Roman" w:eastAsiaTheme="minorHAnsi" w:hAnsi="Times New Roman"/>
          <w:sz w:val="28"/>
          <w:szCs w:val="28"/>
        </w:rPr>
        <w:t xml:space="preserve">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 в связи с отсутствием </w:t>
      </w:r>
      <w:proofErr w:type="spellStart"/>
      <w:r w:rsidR="00100C7A" w:rsidRPr="00100C7A">
        <w:rPr>
          <w:rFonts w:ascii="Times New Roman" w:eastAsiaTheme="minorHAnsi" w:hAnsi="Times New Roman"/>
          <w:sz w:val="28"/>
          <w:szCs w:val="28"/>
        </w:rPr>
        <w:t>софинансирования</w:t>
      </w:r>
      <w:proofErr w:type="spellEnd"/>
      <w:r w:rsidR="00100C7A" w:rsidRPr="00100C7A">
        <w:rPr>
          <w:rFonts w:ascii="Times New Roman" w:eastAsiaTheme="minorHAnsi" w:hAnsi="Times New Roman"/>
          <w:sz w:val="28"/>
          <w:szCs w:val="28"/>
        </w:rPr>
        <w:t xml:space="preserve"> из Пенсионного фонда РФ и перераспределить данные бюджетные ассигнования на установку муниципальных модулей федерального банка данных о детях, оставшихся без попечения родителей для подключения органов опеки и попечительства Тверской области к </w:t>
      </w:r>
      <w:r w:rsidR="00100C7A" w:rsidRPr="00100C7A">
        <w:rPr>
          <w:rFonts w:ascii="Times New Roman" w:eastAsiaTheme="minorHAnsi" w:hAnsi="Times New Roman"/>
          <w:sz w:val="28"/>
          <w:szCs w:val="28"/>
        </w:rPr>
        <w:lastRenderedPageBreak/>
        <w:t>автоматизированной информационной системе государственного банка данных о детях, оставшихся без попечения родителей на сумму 46,3 тыс. руб.</w:t>
      </w:r>
    </w:p>
    <w:p w:rsid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 xml:space="preserve">    </w:t>
      </w:r>
    </w:p>
    <w:p w:rsid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100C7A" w:rsidRPr="00100C7A" w:rsidRDefault="00100C7A" w:rsidP="00100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>ППП 148 РП 1002 КЦСР 36401R2090 КВР 600 - 46,3 тыс. руб.</w:t>
      </w:r>
    </w:p>
    <w:p w:rsid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</w:p>
    <w:p w:rsid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11, 12,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13,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3E60" w:rsidRDefault="00E83E60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83E60" w:rsidRPr="001D6422" w:rsidRDefault="00102B1C" w:rsidP="00E83E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E83E60" w:rsidRPr="001D6422">
        <w:rPr>
          <w:rFonts w:ascii="Times New Roman" w:eastAsiaTheme="minorHAnsi" w:hAnsi="Times New Roman"/>
          <w:sz w:val="28"/>
          <w:szCs w:val="28"/>
        </w:rPr>
        <w:t xml:space="preserve">. Предлагается уменьшить бюджетные ассигнования за счет средств федерального бюджета на выплату пособия по безработице, включая оказание материальной помощи в связи с истечением периода выплаты пособия по безработице, а также материальной помощи в период прохождения профессионального обучения и получения дополнительного профессионального образования в рамках Закона Российской Федерации от 19.04.1991 № 1032-1 «О занятости населения в Российской Федерации», на сумму  17 592,3  тыс. руб., (в связи увеличение удельного веса граждан, получающих пособие по безработице в минимальном размере -1 500 руб., и уменьшение удельного веса граждан, получающих пособие по безработице в максимальном размере -11280 руб.), и одновременно увеличить бюджетные ассигнования на выплату стипендии в период обучения безработных граждан на сумму 6 972,9 тыс. руб., (в связи с ростом численности граждан, получающих стипендию в максимальном размере и увеличением среднего размера выплат на одного человека за период обучения), общая сумма изменений  - 10 619,4 тыс. руб. </w:t>
      </w: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D6422">
        <w:rPr>
          <w:rFonts w:ascii="Times New Roman" w:eastAsiaTheme="minorHAnsi" w:hAnsi="Times New Roman"/>
          <w:sz w:val="28"/>
          <w:szCs w:val="28"/>
        </w:rPr>
        <w:t>Изменения отразить по КБК:</w:t>
      </w:r>
    </w:p>
    <w:p w:rsidR="00E83E60" w:rsidRPr="001D6422" w:rsidRDefault="00E83E60" w:rsidP="001D642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6422">
        <w:rPr>
          <w:rFonts w:ascii="Times New Roman" w:eastAsiaTheme="minorHAnsi" w:hAnsi="Times New Roman"/>
          <w:sz w:val="28"/>
          <w:szCs w:val="28"/>
        </w:rPr>
        <w:t xml:space="preserve">ППП 123 РП 1003 КЦСР 3710652900 КВР 200 – 52,8 тыс. руб. </w:t>
      </w:r>
    </w:p>
    <w:p w:rsidR="00E83E60" w:rsidRPr="001D6422" w:rsidRDefault="00E83E60" w:rsidP="001D642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6422">
        <w:rPr>
          <w:rFonts w:ascii="Times New Roman" w:eastAsiaTheme="minorHAnsi" w:hAnsi="Times New Roman"/>
          <w:sz w:val="28"/>
          <w:szCs w:val="28"/>
        </w:rPr>
        <w:t>ППП 123 РП 1003 КЦСР 3710652900 КВР 300 – 10 566,6 тыс. руб.</w:t>
      </w:r>
    </w:p>
    <w:p w:rsidR="00E83E60" w:rsidRPr="001D6422" w:rsidRDefault="00E83E60" w:rsidP="00E83E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83E60" w:rsidRPr="00100C7A" w:rsidRDefault="00E83E60" w:rsidP="00E83E6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D6422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11, 12, 13, 14 к закону</w:t>
      </w:r>
      <w:r w:rsidR="001D6422">
        <w:rPr>
          <w:rFonts w:ascii="Times New Roman" w:eastAsiaTheme="minorHAnsi" w:hAnsi="Times New Roman"/>
          <w:sz w:val="28"/>
          <w:szCs w:val="28"/>
        </w:rPr>
        <w:t>.</w:t>
      </w:r>
    </w:p>
    <w:p w:rsidR="00100C7A" w:rsidRDefault="00100C7A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D55B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2" w:name="_Toc12620842"/>
      <w:r w:rsidRPr="000D55BC">
        <w:rPr>
          <w:rFonts w:ascii="Times New Roman" w:hAnsi="Times New Roman" w:cs="Times New Roman"/>
        </w:rPr>
        <w:t>Подраздел 1004 «Охрана семьи и детства»</w:t>
      </w:r>
      <w:bookmarkEnd w:id="72"/>
    </w:p>
    <w:p w:rsidR="000D55BC" w:rsidRPr="000D55BC" w:rsidRDefault="000D55BC" w:rsidP="000D55B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55BC" w:rsidRPr="000D55BC" w:rsidRDefault="001F4209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Предлагается перераспределить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на 2017-2022 годы на единовременную денежную выплату одному из родителей семьи </w:t>
      </w:r>
      <w:proofErr w:type="spellStart"/>
      <w:r w:rsidR="000D55BC" w:rsidRPr="000D55BC">
        <w:rPr>
          <w:rFonts w:ascii="Times New Roman" w:eastAsiaTheme="minorHAnsi" w:hAnsi="Times New Roman"/>
          <w:sz w:val="28"/>
          <w:szCs w:val="28"/>
        </w:rPr>
        <w:t>Сапелкиных</w:t>
      </w:r>
      <w:proofErr w:type="spellEnd"/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 из г. Торжка награжденных орденом «Родительская Слава» в сумме 25,0 тыс. руб.  за счет </w:t>
      </w:r>
      <w:r w:rsidR="000D55BC" w:rsidRPr="00D56309">
        <w:rPr>
          <w:rFonts w:ascii="Times New Roman" w:eastAsiaTheme="minorHAnsi" w:hAnsi="Times New Roman"/>
          <w:sz w:val="28"/>
          <w:szCs w:val="28"/>
        </w:rPr>
        <w:t>за счет сокращения расходов на доставку ежемесячного пособия на ребенка (приложение</w:t>
      </w:r>
      <w:r w:rsidRPr="00D56309">
        <w:rPr>
          <w:rFonts w:ascii="Times New Roman" w:eastAsiaTheme="minorHAnsi" w:hAnsi="Times New Roman"/>
          <w:sz w:val="28"/>
          <w:szCs w:val="28"/>
        </w:rPr>
        <w:t xml:space="preserve"> </w:t>
      </w:r>
      <w:r w:rsidR="002E53DB" w:rsidRPr="00D56309">
        <w:rPr>
          <w:rFonts w:ascii="Times New Roman" w:eastAsiaTheme="minorHAnsi" w:hAnsi="Times New Roman"/>
          <w:sz w:val="28"/>
          <w:szCs w:val="28"/>
        </w:rPr>
        <w:t xml:space="preserve">23 </w:t>
      </w:r>
      <w:r w:rsidRPr="00D56309">
        <w:rPr>
          <w:rFonts w:ascii="Times New Roman" w:eastAsiaTheme="minorHAnsi" w:hAnsi="Times New Roman"/>
          <w:sz w:val="28"/>
          <w:szCs w:val="28"/>
        </w:rPr>
        <w:t>к пояснительной записке</w:t>
      </w:r>
      <w:r w:rsidR="000D55BC" w:rsidRPr="00D56309">
        <w:rPr>
          <w:rFonts w:ascii="Times New Roman" w:eastAsiaTheme="minorHAnsi" w:hAnsi="Times New Roman"/>
          <w:sz w:val="28"/>
          <w:szCs w:val="28"/>
        </w:rPr>
        <w:t>)</w:t>
      </w:r>
      <w:r w:rsidRPr="00D56309">
        <w:rPr>
          <w:rFonts w:ascii="Times New Roman" w:eastAsiaTheme="minorHAnsi" w:hAnsi="Times New Roman"/>
          <w:sz w:val="28"/>
          <w:szCs w:val="28"/>
        </w:rPr>
        <w:t>.</w:t>
      </w:r>
    </w:p>
    <w:p w:rsidR="001F4209" w:rsidRDefault="001F4209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F4209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1F4209" w:rsidRDefault="000D55BC" w:rsidP="001F420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ППП 148 РП 1004 КЦСР 3610110070 КВР 300 +25,0 тыс. руб.</w:t>
      </w:r>
    </w:p>
    <w:p w:rsidR="000D55BC" w:rsidRPr="000D55BC" w:rsidRDefault="000D55BC" w:rsidP="001F420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ППП 148 РП 1004 КЦСР 3610110020 КВР 200 - 25,0 тыс. руб.</w:t>
      </w:r>
    </w:p>
    <w:p w:rsidR="000D55BC" w:rsidRPr="000D55BC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 xml:space="preserve">Дополнить законопроект новой целевой статьей КЦСР 3610110070 «Выплата единовременного денежного поощрения при награждении орденом «Родительская Слава» за счет средств областного бюджета»     </w:t>
      </w:r>
    </w:p>
    <w:p w:rsidR="000D55BC" w:rsidRPr="000D55BC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0D55BC" w:rsidRDefault="000D55BC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11, 12,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13,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14,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15,</w:t>
      </w:r>
      <w:r w:rsidR="001F420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49</w:t>
      </w:r>
      <w:r w:rsidR="00E22A6A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к закону</w:t>
      </w:r>
      <w:r w:rsidR="001F4209">
        <w:rPr>
          <w:rFonts w:ascii="Times New Roman" w:eastAsiaTheme="minorHAnsi" w:hAnsi="Times New Roman"/>
          <w:sz w:val="28"/>
          <w:szCs w:val="28"/>
        </w:rPr>
        <w:t>.</w:t>
      </w:r>
    </w:p>
    <w:p w:rsidR="00100C7A" w:rsidRDefault="00100C7A" w:rsidP="001F420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00C7A" w:rsidRP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100C7A">
        <w:rPr>
          <w:rFonts w:ascii="Times New Roman" w:eastAsiaTheme="minorHAnsi" w:hAnsi="Times New Roman"/>
          <w:sz w:val="28"/>
          <w:szCs w:val="28"/>
        </w:rPr>
        <w:t>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на 2017-2022 годы</w:t>
      </w:r>
      <w:r w:rsidRPr="00100C7A">
        <w:rPr>
          <w:rFonts w:ascii="Times New Roman" w:eastAsiaTheme="minorHAnsi" w:hAnsi="Times New Roman"/>
          <w:color w:val="000000"/>
          <w:sz w:val="28"/>
          <w:szCs w:val="28"/>
        </w:rPr>
        <w:t xml:space="preserve"> по ежемесячному пособию на ребенка  для</w:t>
      </w:r>
      <w:r w:rsidRPr="00100C7A">
        <w:rPr>
          <w:rFonts w:ascii="Times New Roman" w:eastAsiaTheme="minorHAnsi" w:hAnsi="Times New Roman"/>
          <w:sz w:val="28"/>
          <w:szCs w:val="28"/>
        </w:rPr>
        <w:t xml:space="preserve"> перераспределения данные бюджетные ассигнования на установку муниципальных модулей федерального банка данных о детях, оставшихся без попечения родителей для подключения органов опеки и попечительства Тверской области к автоматизированной информационной системе государственного банка </w:t>
      </w:r>
      <w:r w:rsidRPr="001C58D9">
        <w:rPr>
          <w:rFonts w:ascii="Times New Roman" w:eastAsiaTheme="minorHAnsi" w:hAnsi="Times New Roman"/>
          <w:sz w:val="28"/>
          <w:szCs w:val="28"/>
        </w:rPr>
        <w:t>данных о детях, оставшихся без попечения родителей на сумму 606,6 тыс. руб.</w:t>
      </w:r>
      <w:r w:rsidRPr="001C58D9">
        <w:rPr>
          <w:rFonts w:ascii="Times New Roman" w:eastAsiaTheme="minorHAnsi" w:hAnsi="Times New Roman"/>
          <w:color w:val="000000"/>
          <w:sz w:val="28"/>
          <w:szCs w:val="28"/>
        </w:rPr>
        <w:t xml:space="preserve"> (приложение</w:t>
      </w:r>
      <w:r w:rsidR="008C321B" w:rsidRPr="001C58D9">
        <w:rPr>
          <w:rFonts w:ascii="Times New Roman" w:eastAsiaTheme="minorHAnsi" w:hAnsi="Times New Roman"/>
          <w:color w:val="000000"/>
          <w:sz w:val="28"/>
          <w:szCs w:val="28"/>
        </w:rPr>
        <w:t xml:space="preserve"> 23</w:t>
      </w:r>
      <w:r w:rsidR="00EA7EA4" w:rsidRPr="001C58D9">
        <w:rPr>
          <w:rFonts w:ascii="Times New Roman" w:eastAsiaTheme="minorHAnsi" w:hAnsi="Times New Roman"/>
          <w:color w:val="000000"/>
          <w:sz w:val="28"/>
          <w:szCs w:val="28"/>
        </w:rPr>
        <w:t xml:space="preserve"> к пояснительной записке</w:t>
      </w:r>
      <w:r w:rsidRPr="001C58D9">
        <w:rPr>
          <w:rFonts w:ascii="Times New Roman" w:eastAsiaTheme="minorHAnsi" w:hAnsi="Times New Roman"/>
          <w:color w:val="000000"/>
          <w:sz w:val="28"/>
          <w:szCs w:val="28"/>
        </w:rPr>
        <w:t>)</w:t>
      </w:r>
    </w:p>
    <w:p w:rsidR="00100C7A" w:rsidRDefault="00100C7A" w:rsidP="00100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00C7A" w:rsidRP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100C7A" w:rsidRPr="00100C7A" w:rsidRDefault="00100C7A" w:rsidP="0010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>ППП 148 РП 1004 КЦСР 3610110020 КВР 300 – 606,6 тыс. руб.</w:t>
      </w:r>
    </w:p>
    <w:p w:rsidR="00100C7A" w:rsidRPr="00100C7A" w:rsidRDefault="00100C7A" w:rsidP="0010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00C7A">
        <w:rPr>
          <w:rFonts w:ascii="Times New Roman" w:eastAsiaTheme="minorHAnsi" w:hAnsi="Times New Roman"/>
          <w:sz w:val="28"/>
          <w:szCs w:val="28"/>
        </w:rPr>
        <w:t xml:space="preserve">               </w:t>
      </w:r>
    </w:p>
    <w:p w:rsidR="00100C7A" w:rsidRDefault="00100C7A" w:rsidP="00100C7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10,11, 12,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13,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14,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15,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0C7A">
        <w:rPr>
          <w:rFonts w:ascii="Times New Roman" w:eastAsiaTheme="minorHAnsi" w:hAnsi="Times New Roman"/>
          <w:sz w:val="28"/>
          <w:szCs w:val="28"/>
        </w:rPr>
        <w:t>49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D55BC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3" w:name="_Toc12620843"/>
      <w:r w:rsidRPr="000D55BC">
        <w:rPr>
          <w:rFonts w:ascii="Times New Roman" w:hAnsi="Times New Roman" w:cs="Times New Roman"/>
        </w:rPr>
        <w:t>Подраздел 1006 «Другие вопросы в области социальной политики»</w:t>
      </w:r>
      <w:bookmarkEnd w:id="73"/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55BC" w:rsidRPr="00D56309" w:rsidRDefault="00023911" w:rsidP="000D55B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Предлагается </w:t>
      </w:r>
      <w:r w:rsidR="000D55BC" w:rsidRPr="00023911">
        <w:rPr>
          <w:rFonts w:ascii="Times New Roman" w:eastAsiaTheme="minorHAnsi" w:hAnsi="Times New Roman"/>
          <w:sz w:val="28"/>
          <w:szCs w:val="28"/>
        </w:rPr>
        <w:t>увеличить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на 2017-2022 годы  на установку муниципальных модулей федерального банка данных о детях, оставшихся без попечения родителей для подключения органов опеки и попечительства Тверской области к автоматизированной информационной системе государственного банка данных о детях, оставшихся без попечения родителей </w:t>
      </w:r>
      <w:r w:rsidR="000D55BC" w:rsidRPr="00023911">
        <w:rPr>
          <w:rFonts w:ascii="Times New Roman" w:eastAsiaTheme="minorHAnsi" w:hAnsi="Times New Roman"/>
          <w:sz w:val="28"/>
          <w:szCs w:val="28"/>
        </w:rPr>
        <w:t>на сумму 901,4 тыс. руб.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 за счет сокращения отдельных мероприятий программы (по ежемесячному государственному пособию на ребенка, расходов на 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lastRenderedPageBreak/>
        <w:t xml:space="preserve">населения и оказанием адресной социальной помощи неработающим пенсионерам, являющимся получателями страховых пенсий по старости и по </w:t>
      </w:r>
      <w:r w:rsidR="000D55BC" w:rsidRPr="00D56309">
        <w:rPr>
          <w:rFonts w:ascii="Times New Roman" w:eastAsiaTheme="minorHAnsi" w:hAnsi="Times New Roman"/>
          <w:sz w:val="28"/>
          <w:szCs w:val="28"/>
        </w:rPr>
        <w:t>инвалидности, обучением компьютерной грамотности неработающих пенсионеров)</w:t>
      </w:r>
      <w:r w:rsidR="008C321B" w:rsidRPr="00D56309">
        <w:rPr>
          <w:rFonts w:ascii="Times New Roman" w:eastAsiaTheme="minorHAnsi" w:hAnsi="Times New Roman"/>
          <w:sz w:val="28"/>
          <w:szCs w:val="28"/>
        </w:rPr>
        <w:t xml:space="preserve"> (приложение 24 к пояснительной записке)</w:t>
      </w:r>
      <w:r w:rsidRPr="00D56309"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23911" w:rsidP="000D55B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0D55BC" w:rsidRPr="000D55BC" w:rsidRDefault="007603BB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ППП 148 РП 1006 КЦСР 3650210060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 КВР 200 + 901,4 тыс. руб.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Дополнить законопроект новой целевой статьей КЦСР 3650210180 «Приобретение программного обеспечения и средств защиты в информации для подключения муниципальных модулей автоматизированной информационной системы государственного банка данных о детях, оставшихся без попечения родителей»</w:t>
      </w:r>
      <w:r w:rsidR="00023911">
        <w:rPr>
          <w:rFonts w:ascii="Times New Roman" w:eastAsiaTheme="minorHAnsi" w:hAnsi="Times New Roman"/>
          <w:sz w:val="28"/>
          <w:szCs w:val="28"/>
        </w:rPr>
        <w:t>.</w:t>
      </w:r>
      <w:r w:rsidRPr="000D55B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11, 12,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13,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14 к закону</w:t>
      </w:r>
      <w:r w:rsidR="00023911"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Предлагается </w:t>
      </w:r>
      <w:r w:rsidR="000D55BC" w:rsidRPr="00023911">
        <w:rPr>
          <w:rFonts w:ascii="Times New Roman" w:eastAsiaTheme="minorHAnsi" w:hAnsi="Times New Roman"/>
          <w:sz w:val="28"/>
          <w:szCs w:val="28"/>
        </w:rPr>
        <w:t>увеличить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 бюджетные ассигнования Министерству социальной защиты населения Тверской области по государственной программе Тверской области «Социальная поддержка и защита населения Тверской области» на 2017-2022 годы для возврата средств в федеральный бюджет в связи с невыполнением установленных значений показателей результативности использования субсидии из федерального бюджета на </w:t>
      </w:r>
      <w:r w:rsidR="000D55BC" w:rsidRPr="00D56309">
        <w:rPr>
          <w:rFonts w:ascii="Times New Roman" w:eastAsiaTheme="minorHAnsi" w:hAnsi="Times New Roman"/>
          <w:sz w:val="28"/>
          <w:szCs w:val="28"/>
        </w:rPr>
        <w:t>реализацию программы «Доступная среда»</w:t>
      </w:r>
      <w:r w:rsidRPr="00D56309">
        <w:rPr>
          <w:rFonts w:ascii="Times New Roman" w:eastAsiaTheme="minorHAnsi" w:hAnsi="Times New Roman"/>
          <w:sz w:val="28"/>
          <w:szCs w:val="28"/>
        </w:rPr>
        <w:t xml:space="preserve"> </w:t>
      </w:r>
      <w:r w:rsidR="000D55BC" w:rsidRPr="00D56309">
        <w:rPr>
          <w:rFonts w:ascii="Times New Roman" w:eastAsiaTheme="minorHAnsi" w:hAnsi="Times New Roman"/>
          <w:sz w:val="28"/>
          <w:szCs w:val="28"/>
        </w:rPr>
        <w:t>на сумму 0,9 тыс. руб.</w:t>
      </w:r>
      <w:r w:rsidR="008C321B" w:rsidRPr="00D56309">
        <w:rPr>
          <w:rFonts w:ascii="Times New Roman" w:eastAsiaTheme="minorHAnsi" w:hAnsi="Times New Roman"/>
          <w:sz w:val="28"/>
          <w:szCs w:val="28"/>
        </w:rPr>
        <w:t xml:space="preserve"> (приложение 27 к пояснительной записке).</w:t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0D55BC" w:rsidRPr="000D55BC" w:rsidRDefault="000D55BC" w:rsidP="000239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ППП 148 РП 1006 КЦСР 3690310000 КВР 800 + 0,9 тыс. руб.</w:t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Дополнить законопроект новой целевой статьей КЦСР 3690310000 «Возврат средств в федеральный бюджет в связи с невыполнением установленных значений показателей результативности (результатов) использования межбюджетных трансфертов»</w:t>
      </w:r>
      <w:r w:rsidR="00023911"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11, 12,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13,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5BC">
        <w:rPr>
          <w:rFonts w:ascii="Times New Roman" w:eastAsiaTheme="minorHAnsi" w:hAnsi="Times New Roman"/>
          <w:sz w:val="28"/>
          <w:szCs w:val="28"/>
        </w:rPr>
        <w:t>14 к закону</w:t>
      </w:r>
      <w:r w:rsidR="00023911">
        <w:rPr>
          <w:rFonts w:ascii="Times New Roman" w:eastAsiaTheme="minorHAnsi" w:hAnsi="Times New Roman"/>
          <w:sz w:val="28"/>
          <w:szCs w:val="28"/>
        </w:rPr>
        <w:t>.</w:t>
      </w:r>
    </w:p>
    <w:p w:rsidR="000D55BC" w:rsidRPr="000D55BC" w:rsidRDefault="000D55BC" w:rsidP="000D5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D55BC" w:rsidRPr="000D55BC" w:rsidRDefault="00D810B2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D55BC">
        <w:rPr>
          <w:rFonts w:ascii="Times New Roman" w:eastAsiaTheme="minorHAnsi" w:hAnsi="Times New Roman"/>
          <w:sz w:val="28"/>
          <w:szCs w:val="28"/>
        </w:rPr>
        <w:t xml:space="preserve">. </w:t>
      </w:r>
      <w:r w:rsidR="000D55BC" w:rsidRPr="000D55BC">
        <w:rPr>
          <w:rFonts w:ascii="Times New Roman" w:eastAsiaTheme="minorHAnsi" w:hAnsi="Times New Roman"/>
          <w:sz w:val="28"/>
          <w:szCs w:val="28"/>
        </w:rPr>
        <w:t xml:space="preserve">Предлагается уменьшить бюджетные ассигнования на 2019 год, предусмотренные на содержание Министерства социальной защиты населения Тверской области в сумме 0,9 тыс. руб.  в рамках государственной программы Тверской области «Социальная поддержка и защита населения Тверской области» на 2017 – 2022 годы в связи с уменьшением закупки материальных запасов однократного применения. </w:t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lastRenderedPageBreak/>
        <w:t xml:space="preserve">Данные средства предлагается направить для исполнения обязательств в части </w:t>
      </w:r>
      <w:proofErr w:type="spellStart"/>
      <w:r w:rsidRPr="000D55BC"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 w:rsidRPr="000D55BC">
        <w:rPr>
          <w:rFonts w:ascii="Times New Roman" w:eastAsiaTheme="minorHAnsi" w:hAnsi="Times New Roman"/>
          <w:sz w:val="28"/>
          <w:szCs w:val="28"/>
        </w:rPr>
        <w:t xml:space="preserve"> значений показателей результативности использования субсидии из федерального бюджета, предоставленной бюджету Тверской области в 2018 году в рамках государственной программы Российской Федерации «Доступная среда» на 2011 – 2020 годы (РП 1006).</w:t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ab/>
      </w:r>
    </w:p>
    <w:p w:rsidR="000D55BC" w:rsidRPr="000D55BC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Данные изменения необходимо отразить по КБК:</w:t>
      </w:r>
    </w:p>
    <w:p w:rsidR="000D55BC" w:rsidRPr="000D55BC" w:rsidRDefault="000D55BC" w:rsidP="000239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 xml:space="preserve">ППП 148 РП 1006 </w:t>
      </w:r>
      <w:r w:rsidR="007603BB">
        <w:rPr>
          <w:rFonts w:ascii="Times New Roman" w:eastAsiaTheme="minorHAnsi" w:hAnsi="Times New Roman"/>
          <w:sz w:val="28"/>
          <w:szCs w:val="28"/>
        </w:rPr>
        <w:t>К</w:t>
      </w:r>
      <w:r w:rsidRPr="000D55BC">
        <w:rPr>
          <w:rFonts w:ascii="Times New Roman" w:eastAsiaTheme="minorHAnsi" w:hAnsi="Times New Roman"/>
          <w:sz w:val="28"/>
          <w:szCs w:val="28"/>
        </w:rPr>
        <w:t xml:space="preserve">ЦСР 3690110120 </w:t>
      </w:r>
      <w:r w:rsidR="007603BB">
        <w:rPr>
          <w:rFonts w:ascii="Times New Roman" w:eastAsiaTheme="minorHAnsi" w:hAnsi="Times New Roman"/>
          <w:sz w:val="28"/>
          <w:szCs w:val="28"/>
        </w:rPr>
        <w:t>К</w:t>
      </w:r>
      <w:r w:rsidRPr="000D55BC">
        <w:rPr>
          <w:rFonts w:ascii="Times New Roman" w:eastAsiaTheme="minorHAnsi" w:hAnsi="Times New Roman"/>
          <w:sz w:val="28"/>
          <w:szCs w:val="28"/>
        </w:rPr>
        <w:t>ВР 200 – 0,9 тыс. руб.</w:t>
      </w:r>
    </w:p>
    <w:p w:rsidR="00023911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p w:rsidR="00A40621" w:rsidRDefault="000D55BC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>Внести соответств</w:t>
      </w:r>
      <w:r>
        <w:rPr>
          <w:rFonts w:ascii="Times New Roman" w:eastAsiaTheme="minorHAnsi" w:hAnsi="Times New Roman"/>
          <w:sz w:val="28"/>
          <w:szCs w:val="28"/>
        </w:rPr>
        <w:t>ующие изменения в приложения 10, 12,</w:t>
      </w:r>
      <w:r w:rsidR="000239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13, 14 к закону</w:t>
      </w:r>
      <w:r w:rsidRPr="000D55BC">
        <w:rPr>
          <w:rFonts w:ascii="Times New Roman" w:eastAsiaTheme="minorHAnsi" w:hAnsi="Times New Roman"/>
          <w:sz w:val="28"/>
          <w:szCs w:val="28"/>
        </w:rPr>
        <w:t>.</w:t>
      </w:r>
    </w:p>
    <w:p w:rsidR="00A40621" w:rsidRDefault="00A4062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40621" w:rsidRPr="00EC3EAD" w:rsidRDefault="00D810B2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A40621" w:rsidRPr="00EC3EAD">
        <w:rPr>
          <w:rFonts w:ascii="Times New Roman" w:eastAsiaTheme="minorHAnsi" w:hAnsi="Times New Roman"/>
          <w:sz w:val="28"/>
          <w:szCs w:val="28"/>
        </w:rPr>
        <w:t>. Предлагается уменьшить бюджетные ассигнования на 2019 год, предусмотренные на содержание Министерства социальной защиты населения Тверской области в сумме 1</w:t>
      </w:r>
      <w:r w:rsidR="00EC3EAD" w:rsidRPr="00EC3EAD">
        <w:rPr>
          <w:rFonts w:ascii="Times New Roman" w:eastAsiaTheme="minorHAnsi" w:hAnsi="Times New Roman"/>
          <w:sz w:val="28"/>
          <w:szCs w:val="28"/>
        </w:rPr>
        <w:t> </w:t>
      </w:r>
      <w:r w:rsidR="00A40621" w:rsidRPr="00EC3EAD">
        <w:rPr>
          <w:rFonts w:ascii="Times New Roman" w:eastAsiaTheme="minorHAnsi" w:hAnsi="Times New Roman"/>
          <w:sz w:val="28"/>
          <w:szCs w:val="28"/>
        </w:rPr>
        <w:t>860,4</w:t>
      </w:r>
      <w:r w:rsidR="00EC3EAD" w:rsidRPr="00EC3EAD">
        <w:rPr>
          <w:rFonts w:ascii="Times New Roman" w:eastAsiaTheme="minorHAnsi" w:hAnsi="Times New Roman"/>
          <w:sz w:val="28"/>
          <w:szCs w:val="28"/>
        </w:rPr>
        <w:t> </w:t>
      </w:r>
      <w:r w:rsidR="00A40621" w:rsidRPr="00EC3EAD">
        <w:rPr>
          <w:rFonts w:ascii="Times New Roman" w:eastAsiaTheme="minorHAnsi" w:hAnsi="Times New Roman"/>
          <w:sz w:val="28"/>
          <w:szCs w:val="28"/>
        </w:rPr>
        <w:t>тыс.</w:t>
      </w:r>
      <w:r w:rsidR="00EC3EAD" w:rsidRPr="00EC3EAD">
        <w:rPr>
          <w:rFonts w:ascii="Times New Roman" w:eastAsiaTheme="minorHAnsi" w:hAnsi="Times New Roman"/>
          <w:sz w:val="28"/>
          <w:szCs w:val="28"/>
        </w:rPr>
        <w:t> </w:t>
      </w:r>
      <w:r w:rsidR="00A40621" w:rsidRPr="00EC3EAD">
        <w:rPr>
          <w:rFonts w:ascii="Times New Roman" w:eastAsiaTheme="minorHAnsi" w:hAnsi="Times New Roman"/>
          <w:sz w:val="28"/>
          <w:szCs w:val="28"/>
        </w:rPr>
        <w:t>руб. в рамках государственной программы Тверской области «Социальная поддержка и защита населения Тверской области» на 2017 – 2022 годы с целью приобретения удостоверений для граждан, отнесенных к категории «Дети войны». (РП 1003)</w:t>
      </w:r>
      <w:r w:rsidR="00EC3EAD">
        <w:rPr>
          <w:rFonts w:ascii="Times New Roman" w:eastAsiaTheme="minorHAnsi" w:hAnsi="Times New Roman"/>
          <w:sz w:val="28"/>
          <w:szCs w:val="28"/>
        </w:rPr>
        <w:t>.</w:t>
      </w:r>
    </w:p>
    <w:p w:rsidR="00A40621" w:rsidRPr="00EC3EAD" w:rsidRDefault="00A40621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3EAD">
        <w:rPr>
          <w:rFonts w:ascii="Times New Roman" w:eastAsiaTheme="minorHAnsi" w:hAnsi="Times New Roman"/>
          <w:sz w:val="28"/>
          <w:szCs w:val="28"/>
        </w:rPr>
        <w:tab/>
      </w:r>
    </w:p>
    <w:p w:rsidR="00A40621" w:rsidRPr="00EC3EAD" w:rsidRDefault="00A40621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3EAD">
        <w:rPr>
          <w:rFonts w:ascii="Times New Roman" w:eastAsiaTheme="minorHAnsi" w:hAnsi="Times New Roman"/>
          <w:sz w:val="28"/>
          <w:szCs w:val="28"/>
        </w:rPr>
        <w:tab/>
        <w:t>Данные изменения необходимо отразить по КБК:</w:t>
      </w:r>
    </w:p>
    <w:p w:rsidR="00A40621" w:rsidRPr="00EC3EAD" w:rsidRDefault="00A40621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A40621" w:rsidRPr="00EC3EAD" w:rsidRDefault="00A40621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3EAD">
        <w:rPr>
          <w:rFonts w:ascii="Times New Roman" w:eastAsiaTheme="minorHAnsi" w:hAnsi="Times New Roman"/>
          <w:sz w:val="28"/>
          <w:szCs w:val="28"/>
        </w:rPr>
        <w:tab/>
        <w:t>ППП 148 РП 1006 ЦСР 3690110120 ВР 100 – 1</w:t>
      </w:r>
      <w:r w:rsidR="00EC3EAD" w:rsidRPr="00EC3EAD">
        <w:rPr>
          <w:rFonts w:ascii="Times New Roman" w:eastAsiaTheme="minorHAnsi" w:hAnsi="Times New Roman"/>
          <w:sz w:val="28"/>
          <w:szCs w:val="28"/>
        </w:rPr>
        <w:t> </w:t>
      </w:r>
      <w:r w:rsidRPr="00EC3EAD">
        <w:rPr>
          <w:rFonts w:ascii="Times New Roman" w:eastAsiaTheme="minorHAnsi" w:hAnsi="Times New Roman"/>
          <w:sz w:val="28"/>
          <w:szCs w:val="28"/>
        </w:rPr>
        <w:t>860,4 тыс. руб.</w:t>
      </w:r>
    </w:p>
    <w:p w:rsidR="00EC3EAD" w:rsidRPr="00EC3EAD" w:rsidRDefault="00EC3EAD" w:rsidP="00A4062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EC3EAD" w:rsidRDefault="00EC3EAD" w:rsidP="00EC3EAD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3EAD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12, 13, 14 к закону.</w:t>
      </w:r>
    </w:p>
    <w:p w:rsidR="00754A97" w:rsidRPr="00F47AEF" w:rsidRDefault="000D55BC" w:rsidP="000239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55BC">
        <w:rPr>
          <w:rFonts w:ascii="Times New Roman" w:eastAsiaTheme="minorHAnsi" w:hAnsi="Times New Roman"/>
          <w:sz w:val="28"/>
          <w:szCs w:val="28"/>
        </w:rPr>
        <w:tab/>
      </w:r>
    </w:p>
    <w:p w:rsidR="009A1209" w:rsidRPr="00F47AEF" w:rsidRDefault="00261163" w:rsidP="003154BD">
      <w:pPr>
        <w:pStyle w:val="20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  <w:bookmarkStart w:id="74" w:name="_Toc506376889"/>
      <w:bookmarkStart w:id="75" w:name="_Toc12620844"/>
      <w:r w:rsidRPr="00F47AEF">
        <w:rPr>
          <w:rFonts w:ascii="Times New Roman" w:hAnsi="Times New Roman" w:cs="Times New Roman"/>
          <w:i w:val="0"/>
        </w:rPr>
        <w:t>Раздел 1100 «Физическая культура и спорт»</w:t>
      </w:r>
      <w:bookmarkEnd w:id="74"/>
      <w:bookmarkEnd w:id="75"/>
    </w:p>
    <w:p w:rsidR="00023911" w:rsidRPr="00023911" w:rsidRDefault="00023911" w:rsidP="0002391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eastAsia="Times New Roman" w:hAnsi="Times New Roman"/>
          <w:lang w:eastAsia="ru-RU"/>
        </w:rPr>
      </w:pPr>
      <w:bookmarkStart w:id="76" w:name="_Toc12620845"/>
      <w:r w:rsidRPr="00023911">
        <w:rPr>
          <w:rFonts w:ascii="Times New Roman" w:hAnsi="Times New Roman" w:cs="Times New Roman"/>
        </w:rPr>
        <w:t>Подраздел 1102 «Массовый спорт»</w:t>
      </w:r>
      <w:bookmarkEnd w:id="76"/>
    </w:p>
    <w:p w:rsidR="00023911" w:rsidRDefault="00023911" w:rsidP="00023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23911">
        <w:rPr>
          <w:rFonts w:ascii="Times New Roman" w:eastAsiaTheme="minorHAnsi" w:hAnsi="Times New Roman"/>
          <w:sz w:val="28"/>
          <w:szCs w:val="28"/>
        </w:rPr>
        <w:t>Предлагается уменьшить бюджетные ассигнования в 2019 году, предусмотренные Комитету по физической культуре и спорту Тверской области по государственной программе Тверской области «Физическая культура и спорт Тверской области» на 2017-2022 годы» на реализацию мероприятий по поэтапному внедрению Всероссийского комплекса «Готов к труду и обороне» (ГТО) в сумме 26,0 тыс. руб. (в целях возврата в федеральный бюджет средств по реализации мероприятия по реконструкции спортивного центра стадиона «Химик» в связи с невыполнением установленных значений показателей результативности (подраздел 1105)).</w:t>
      </w:r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023911" w:rsidRPr="00023911" w:rsidRDefault="00023911" w:rsidP="000239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ППП 164 РП 1102 КЦСР 3410110050 КВР 200 – 26,0 тыс. руб.</w:t>
      </w:r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Default="00023911" w:rsidP="0002391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11, 12, 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0239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911" w:rsidRPr="00023911" w:rsidRDefault="00023911" w:rsidP="0002391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7" w:name="_Toc12620846"/>
      <w:r w:rsidRPr="00023911">
        <w:rPr>
          <w:rFonts w:ascii="Times New Roman" w:hAnsi="Times New Roman" w:cs="Times New Roman"/>
        </w:rPr>
        <w:t>Подраздел 1103 «Спорт высших достижений»</w:t>
      </w:r>
      <w:bookmarkEnd w:id="77"/>
    </w:p>
    <w:p w:rsidR="00023911" w:rsidRPr="00023911" w:rsidRDefault="00023911" w:rsidP="000239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3911" w:rsidRPr="00023911" w:rsidRDefault="00023911" w:rsidP="00023911">
      <w:pPr>
        <w:spacing w:after="0" w:line="240" w:lineRule="auto"/>
        <w:ind w:firstLine="51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023911">
        <w:rPr>
          <w:rFonts w:ascii="Times New Roman" w:eastAsiaTheme="minorHAnsi" w:hAnsi="Times New Roman"/>
          <w:sz w:val="28"/>
          <w:szCs w:val="28"/>
        </w:rPr>
        <w:t xml:space="preserve">Предлагается увеличить бюджетные ассигнования в 2019 году, предусмотренные Комитету по физической культуре и спорту Тверской области по государственной программе Тверской области «Физическая культура и спорт Тверской области» на 2017-2022 годы» на предоставление субсидии на выполнение государственного задания ГБУ Тверской области «Школа высшего спортивного мастерства» в части обеспечения доплаты до МРОТ в сумме  5 922,8 тыс. руб. за счет уменьшения бюджетных ассигнований на повышение оплаты труда работников бюджетной сферы, предусмотренных в </w:t>
      </w:r>
      <w:r w:rsidRPr="00D56309">
        <w:rPr>
          <w:rFonts w:ascii="Times New Roman" w:eastAsiaTheme="minorHAnsi" w:hAnsi="Times New Roman"/>
          <w:sz w:val="28"/>
          <w:szCs w:val="28"/>
        </w:rPr>
        <w:t>мероприятиях, не включенных в государственные программы Тверской области (приложение</w:t>
      </w:r>
      <w:r w:rsidR="002E53DB" w:rsidRPr="00D56309">
        <w:rPr>
          <w:rFonts w:ascii="Times New Roman" w:eastAsiaTheme="minorHAnsi" w:hAnsi="Times New Roman"/>
          <w:sz w:val="28"/>
          <w:szCs w:val="28"/>
        </w:rPr>
        <w:t xml:space="preserve"> 25</w:t>
      </w:r>
      <w:r w:rsidRPr="00D56309">
        <w:rPr>
          <w:rFonts w:ascii="Times New Roman" w:eastAsiaTheme="minorHAnsi" w:hAnsi="Times New Roman"/>
          <w:sz w:val="28"/>
          <w:szCs w:val="28"/>
        </w:rPr>
        <w:t xml:space="preserve"> к пояснительной записке).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ППП 164 РП 1103 КЦСР 3420210050 КВР 600 + 5 922,8 тыс. руб.</w:t>
      </w:r>
    </w:p>
    <w:p w:rsidR="00023911" w:rsidRPr="00023911" w:rsidRDefault="00023911" w:rsidP="000239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11, 12, 13, 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73AFE" w:rsidRPr="00023911" w:rsidRDefault="00773AFE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2. Предлагается уменьшить бюджетные ассигнования в 2019 году, предусмотренные Комитету по физической культуре и спорту Тверской области по государственной программе Тверской области «Физическая культура и спорт Тверской области» на 2017-2022 годы» в сумме 215,1 тыс. руб. на организацию проведения и обеспечение участия тверских спортсменов в официальных соревнованиях регионального, всероссийского и международного уровней (в целях возврата в федеральный бюджет средств по оказанию адресной финансовой поддержки спортивных организаций, осуществляющих подготовку спортивного резерва для сборных команд Российской Федерации, в связи с невыполнением установленных значений показателей результативности (подраздел 1105)).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EC3EAD" w:rsidRPr="00023911" w:rsidRDefault="00EC3EAD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ППП 164 РП 1103 КЦСР 342P510010 КВР 100 – 215,1 тыс. руб.</w:t>
      </w:r>
    </w:p>
    <w:p w:rsidR="00023911" w:rsidRPr="00023911" w:rsidRDefault="00023911" w:rsidP="000239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11, 12, 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0239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3911" w:rsidRDefault="00023911" w:rsidP="00023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3EAD" w:rsidRDefault="00EC3EAD" w:rsidP="00023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3EAD" w:rsidRPr="00023911" w:rsidRDefault="00EC3EAD" w:rsidP="000239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3911" w:rsidRPr="00023911" w:rsidRDefault="00023911" w:rsidP="00023911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8" w:name="_Toc12620847"/>
      <w:r w:rsidRPr="00023911">
        <w:rPr>
          <w:rFonts w:ascii="Times New Roman" w:hAnsi="Times New Roman" w:cs="Times New Roman"/>
        </w:rPr>
        <w:lastRenderedPageBreak/>
        <w:t>Подраздел 1105 «Другие вопросы в области физической культуры и спорта»</w:t>
      </w:r>
      <w:bookmarkEnd w:id="78"/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1. Предлагается увеличить бюджетные ассигнования в 2019 году, предусмотренные Комитету по физической культуре и спорту Тверской области по государственной программе Тверской области «Физическая культура и спорт Тверской области» на 2017-2022 годы» в целях возврата в федеральный бюджет средств в связи с невыполнением установленных значений показателей результативности в сумме 241,1 тыс</w:t>
      </w:r>
      <w:r w:rsidRPr="00275DB4">
        <w:rPr>
          <w:rFonts w:ascii="Times New Roman" w:eastAsiaTheme="minorHAnsi" w:hAnsi="Times New Roman"/>
          <w:sz w:val="28"/>
          <w:szCs w:val="28"/>
        </w:rPr>
        <w:t xml:space="preserve">. руб. (приложение </w:t>
      </w:r>
      <w:r w:rsidR="002E53DB" w:rsidRPr="00275DB4">
        <w:rPr>
          <w:rFonts w:ascii="Times New Roman" w:eastAsiaTheme="minorHAnsi" w:hAnsi="Times New Roman"/>
          <w:sz w:val="28"/>
          <w:szCs w:val="28"/>
        </w:rPr>
        <w:t xml:space="preserve">26 </w:t>
      </w:r>
      <w:r w:rsidRPr="00275DB4">
        <w:rPr>
          <w:rFonts w:ascii="Times New Roman" w:eastAsiaTheme="minorHAnsi" w:hAnsi="Times New Roman"/>
          <w:sz w:val="28"/>
          <w:szCs w:val="28"/>
        </w:rPr>
        <w:t>к пояснительной записке).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За счет уменьшения объемов бюджетных ассигнований по следующим направлениям: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- реализация мероприятий по поэтапному внедрению Всероссийского комплекса «Готов к труду и обороне» (ГТО) в сумме 26,0 тыс. руб.;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- организация проведения и обеспечение участия тверских спортсменов в официальных соревнованиях регионального, всероссийского и международного уровней в сумме 215,1 тыс. руб.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Дополнить закон целевой статьей в следующей редакции: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КЦСР 3490310000 «Возврат средств в федеральный бюджет в связи с невыполнением установленных значений показателей результативности».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Вышеуказанные изменения отразить по КБК: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ППП 164 РП 1105 КЦСР 3490310000 КВР 800 + 241,1 тыс. руб.</w:t>
      </w:r>
    </w:p>
    <w:p w:rsidR="00023911" w:rsidRPr="00023911" w:rsidRDefault="00023911" w:rsidP="0002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0683C" w:rsidRDefault="00023911" w:rsidP="00773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23911">
        <w:rPr>
          <w:rFonts w:ascii="Times New Roman" w:eastAsiaTheme="minorHAnsi" w:hAnsi="Times New Roman"/>
          <w:sz w:val="28"/>
          <w:szCs w:val="28"/>
        </w:rPr>
        <w:t>Внести соответствующие изменения в приложения 10, 11, 12, 14 к закону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02391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73AFE" w:rsidRDefault="00773AFE" w:rsidP="00773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E7929" w:rsidRDefault="007E7929" w:rsidP="007E7929">
      <w:pPr>
        <w:pStyle w:val="4"/>
        <w:tabs>
          <w:tab w:val="left" w:pos="0"/>
        </w:tabs>
        <w:spacing w:before="0" w:after="0"/>
        <w:ind w:right="-2"/>
        <w:jc w:val="center"/>
        <w:rPr>
          <w:rFonts w:ascii="Times New Roman" w:hAnsi="Times New Roman" w:cs="Times New Roman"/>
        </w:rPr>
      </w:pPr>
      <w:bookmarkStart w:id="79" w:name="_Toc12620848"/>
      <w:r w:rsidRPr="001D6422">
        <w:rPr>
          <w:rFonts w:ascii="Times New Roman" w:hAnsi="Times New Roman" w:cs="Times New Roman"/>
        </w:rPr>
        <w:t>Изменения, относящиеся к разделам 0700 «Образование» и 1100 «Физическая культура и спорт»</w:t>
      </w:r>
      <w:bookmarkEnd w:id="79"/>
    </w:p>
    <w:p w:rsidR="00DE575D" w:rsidRPr="00DE575D" w:rsidRDefault="00DE575D" w:rsidP="00DE575D"/>
    <w:p w:rsidR="00773AFE" w:rsidRPr="001D6422" w:rsidRDefault="007E7929" w:rsidP="00773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eastAsiaTheme="minorHAnsi" w:hAnsi="Times New Roman"/>
          <w:sz w:val="28"/>
          <w:szCs w:val="28"/>
        </w:rPr>
        <w:t xml:space="preserve">В связи с изданием постановления Правительства РФ от 29.03.2019 № 363 «Об утверждении государственной программы Российской федерации «Доступная среда» </w:t>
      </w:r>
      <w:r w:rsidR="000860FE" w:rsidRPr="001D6422">
        <w:rPr>
          <w:rFonts w:ascii="Times New Roman" w:eastAsiaTheme="minorHAnsi" w:hAnsi="Times New Roman"/>
          <w:sz w:val="28"/>
          <w:szCs w:val="28"/>
        </w:rPr>
        <w:t xml:space="preserve">предлагается наименование целевой статьи расходов </w:t>
      </w:r>
      <w:r w:rsidRPr="001D6422">
        <w:rPr>
          <w:rFonts w:ascii="Times New Roman" w:hAnsi="Times New Roman"/>
          <w:sz w:val="28"/>
          <w:szCs w:val="28"/>
        </w:rPr>
        <w:t>36301R0270</w:t>
      </w:r>
      <w:r w:rsidR="000860FE" w:rsidRPr="001D6422">
        <w:rPr>
          <w:rFonts w:ascii="Times New Roman" w:hAnsi="Times New Roman"/>
          <w:sz w:val="28"/>
          <w:szCs w:val="28"/>
        </w:rPr>
        <w:t xml:space="preserve"> «</w:t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  <w:t>Мероприятия государственной программы Российско</w:t>
      </w:r>
      <w:r w:rsidR="000860FE" w:rsidRPr="001D6422">
        <w:rPr>
          <w:rFonts w:ascii="Times New Roman" w:hAnsi="Times New Roman"/>
          <w:sz w:val="28"/>
          <w:szCs w:val="28"/>
        </w:rPr>
        <w:t>й Федерации «</w:t>
      </w:r>
      <w:r w:rsidRPr="001D6422">
        <w:rPr>
          <w:rFonts w:ascii="Times New Roman" w:hAnsi="Times New Roman"/>
          <w:sz w:val="28"/>
          <w:szCs w:val="28"/>
        </w:rPr>
        <w:t>Доступная среда</w:t>
      </w:r>
      <w:r w:rsidR="000860FE" w:rsidRPr="001D6422">
        <w:rPr>
          <w:rFonts w:ascii="Times New Roman" w:hAnsi="Times New Roman"/>
          <w:sz w:val="28"/>
          <w:szCs w:val="28"/>
        </w:rPr>
        <w:t>»</w:t>
      </w:r>
      <w:r w:rsidRPr="001D6422">
        <w:rPr>
          <w:rFonts w:ascii="Times New Roman" w:hAnsi="Times New Roman"/>
          <w:sz w:val="28"/>
          <w:szCs w:val="28"/>
        </w:rPr>
        <w:t xml:space="preserve"> на 2011 - 2020 годы</w:t>
      </w:r>
      <w:r w:rsidR="000860FE" w:rsidRPr="001D6422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7E7929" w:rsidRDefault="000860FE" w:rsidP="000860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>36301R0270 «</w:t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</w:r>
      <w:r w:rsidRPr="001D6422">
        <w:rPr>
          <w:rFonts w:ascii="Times New Roman" w:hAnsi="Times New Roman"/>
          <w:sz w:val="28"/>
          <w:szCs w:val="28"/>
        </w:rPr>
        <w:tab/>
        <w:t>Мероприятия государственной программы Российской Федерации «Доступная среда»</w:t>
      </w:r>
      <w:r w:rsidR="00C858A6" w:rsidRPr="001D6422">
        <w:rPr>
          <w:rFonts w:ascii="Times New Roman" w:hAnsi="Times New Roman"/>
          <w:sz w:val="28"/>
          <w:szCs w:val="28"/>
        </w:rPr>
        <w:t>.</w:t>
      </w:r>
    </w:p>
    <w:p w:rsidR="00DE575D" w:rsidRDefault="00DE57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80" w:name="_Toc486588583"/>
      <w:bookmarkStart w:id="81" w:name="_Toc506376893"/>
      <w:r>
        <w:rPr>
          <w:rFonts w:ascii="Times New Roman" w:hAnsi="Times New Roman"/>
          <w:b/>
          <w:sz w:val="28"/>
          <w:szCs w:val="28"/>
        </w:rPr>
        <w:br w:type="page"/>
      </w:r>
    </w:p>
    <w:p w:rsidR="006D1317" w:rsidRPr="00F47AEF" w:rsidRDefault="00FC248D" w:rsidP="00255581">
      <w:pPr>
        <w:tabs>
          <w:tab w:val="left" w:pos="0"/>
          <w:tab w:val="left" w:pos="1260"/>
        </w:tabs>
        <w:spacing w:after="240"/>
        <w:ind w:right="-2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82" w:name="_Toc12620849"/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392E1E" w:rsidRPr="00F47AEF">
        <w:rPr>
          <w:rFonts w:ascii="Times New Roman" w:hAnsi="Times New Roman"/>
          <w:b/>
          <w:sz w:val="28"/>
          <w:szCs w:val="28"/>
        </w:rPr>
        <w:t>СТОЧНИКИ ФИНАНСИРОВАНИЯ ДЕФИЦИТА БЮДЖЕТА</w:t>
      </w:r>
      <w:bookmarkEnd w:id="80"/>
      <w:bookmarkEnd w:id="81"/>
      <w:bookmarkEnd w:id="82"/>
    </w:p>
    <w:p w:rsidR="00DF64C4" w:rsidRPr="001D6422" w:rsidRDefault="0005112B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>В связи с уменьшением дефицита п</w:t>
      </w:r>
      <w:r w:rsidR="00DF64C4" w:rsidRPr="001D6422">
        <w:rPr>
          <w:rFonts w:ascii="Times New Roman" w:hAnsi="Times New Roman"/>
          <w:sz w:val="28"/>
          <w:szCs w:val="28"/>
        </w:rPr>
        <w:t xml:space="preserve">редлагается </w:t>
      </w:r>
      <w:r w:rsidR="0040683C" w:rsidRPr="001D6422">
        <w:rPr>
          <w:rFonts w:ascii="Times New Roman" w:hAnsi="Times New Roman"/>
          <w:sz w:val="28"/>
          <w:szCs w:val="28"/>
        </w:rPr>
        <w:t xml:space="preserve">в 2019 году </w:t>
      </w:r>
      <w:r w:rsidR="00DF64C4" w:rsidRPr="001D6422">
        <w:rPr>
          <w:rFonts w:ascii="Times New Roman" w:hAnsi="Times New Roman"/>
          <w:sz w:val="28"/>
          <w:szCs w:val="28"/>
        </w:rPr>
        <w:t xml:space="preserve">по источникам </w:t>
      </w:r>
      <w:r w:rsidR="0040683C" w:rsidRPr="001D6422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r w:rsidR="00A64CD1">
        <w:rPr>
          <w:rFonts w:ascii="Times New Roman" w:hAnsi="Times New Roman"/>
          <w:sz w:val="28"/>
          <w:szCs w:val="28"/>
        </w:rPr>
        <w:t>увеличить</w:t>
      </w:r>
      <w:r w:rsidR="00DF64C4" w:rsidRPr="001D6422">
        <w:rPr>
          <w:rFonts w:ascii="Times New Roman" w:hAnsi="Times New Roman"/>
          <w:sz w:val="28"/>
          <w:szCs w:val="28"/>
        </w:rPr>
        <w:t xml:space="preserve"> источники финансирования дефицита областного бюджета Тверской области по коду бюджетной классификации 000 01 05 00 00 00 0000 000 «Изменение остатков средств на счетах по учету сре</w:t>
      </w:r>
      <w:r w:rsidR="001D6422" w:rsidRPr="001D6422">
        <w:rPr>
          <w:rFonts w:ascii="Times New Roman" w:hAnsi="Times New Roman"/>
          <w:sz w:val="28"/>
          <w:szCs w:val="28"/>
        </w:rPr>
        <w:t>дств бюджетов» на сумму 16 021,8</w:t>
      </w:r>
      <w:r w:rsidR="00DF64C4" w:rsidRPr="001D6422">
        <w:rPr>
          <w:rFonts w:ascii="Times New Roman" w:hAnsi="Times New Roman"/>
          <w:sz w:val="28"/>
          <w:szCs w:val="28"/>
        </w:rPr>
        <w:t xml:space="preserve"> тыс. руб.</w:t>
      </w:r>
    </w:p>
    <w:p w:rsidR="0036081B" w:rsidRPr="00F47AEF" w:rsidRDefault="00DF64C4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D6422">
        <w:rPr>
          <w:rFonts w:ascii="Times New Roman" w:hAnsi="Times New Roman"/>
          <w:sz w:val="28"/>
          <w:szCs w:val="28"/>
        </w:rPr>
        <w:t>Внести соответствующие изменения в приложение 1 к закону.</w:t>
      </w:r>
    </w:p>
    <w:p w:rsidR="0036081B" w:rsidRPr="00F47AEF" w:rsidRDefault="0036081B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6081B" w:rsidRPr="00F47AEF" w:rsidRDefault="0036081B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36081B" w:rsidRPr="00F47AEF" w:rsidRDefault="0036081B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F2D4D" w:rsidRPr="00F47AEF" w:rsidRDefault="009E02A4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 xml:space="preserve">Министр финансов </w:t>
      </w:r>
    </w:p>
    <w:p w:rsidR="00CC3E4C" w:rsidRPr="00F47AEF" w:rsidRDefault="009E02A4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F47AEF">
        <w:rPr>
          <w:rFonts w:ascii="Times New Roman" w:hAnsi="Times New Roman"/>
          <w:b/>
          <w:sz w:val="28"/>
          <w:szCs w:val="28"/>
        </w:rPr>
        <w:t xml:space="preserve">Тверской области           </w:t>
      </w:r>
      <w:r w:rsidR="00FF2D4D" w:rsidRPr="00F47AEF">
        <w:rPr>
          <w:rFonts w:ascii="Times New Roman" w:hAnsi="Times New Roman"/>
          <w:b/>
          <w:sz w:val="28"/>
          <w:szCs w:val="28"/>
        </w:rPr>
        <w:t xml:space="preserve">           </w:t>
      </w:r>
      <w:r w:rsidR="00CC3E4C" w:rsidRPr="00F47AE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F2D4D" w:rsidRPr="00F47AEF">
        <w:rPr>
          <w:rFonts w:ascii="Times New Roman" w:hAnsi="Times New Roman"/>
          <w:b/>
          <w:sz w:val="28"/>
          <w:szCs w:val="28"/>
        </w:rPr>
        <w:t xml:space="preserve">            </w:t>
      </w:r>
      <w:r w:rsidRPr="00F47AEF">
        <w:rPr>
          <w:rFonts w:ascii="Times New Roman" w:hAnsi="Times New Roman"/>
          <w:b/>
          <w:sz w:val="28"/>
          <w:szCs w:val="28"/>
        </w:rPr>
        <w:t xml:space="preserve">    </w:t>
      </w:r>
      <w:r w:rsidR="00464975" w:rsidRPr="00F47AEF">
        <w:rPr>
          <w:rFonts w:ascii="Times New Roman" w:hAnsi="Times New Roman"/>
          <w:b/>
          <w:sz w:val="28"/>
          <w:szCs w:val="28"/>
        </w:rPr>
        <w:t xml:space="preserve">   </w:t>
      </w:r>
      <w:r w:rsidRPr="00F47AEF">
        <w:rPr>
          <w:rFonts w:ascii="Times New Roman" w:hAnsi="Times New Roman"/>
          <w:b/>
          <w:sz w:val="28"/>
          <w:szCs w:val="28"/>
        </w:rPr>
        <w:t xml:space="preserve">      </w:t>
      </w:r>
      <w:r w:rsidR="00373B67" w:rsidRPr="00F47AEF"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 w:rsidR="00373B67" w:rsidRPr="00F47AEF">
        <w:rPr>
          <w:rFonts w:ascii="Times New Roman" w:hAnsi="Times New Roman"/>
          <w:b/>
          <w:sz w:val="28"/>
          <w:szCs w:val="28"/>
        </w:rPr>
        <w:t>Подтихова</w:t>
      </w:r>
      <w:proofErr w:type="spellEnd"/>
    </w:p>
    <w:p w:rsidR="00392E1E" w:rsidRPr="00F47AEF" w:rsidRDefault="00392E1E" w:rsidP="00255581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47AEF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4724154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392E1E" w:rsidRPr="00F47AEF" w:rsidRDefault="00BA21CE" w:rsidP="00255581">
          <w:pPr>
            <w:pStyle w:val="afd"/>
            <w:tabs>
              <w:tab w:val="left" w:pos="-567"/>
              <w:tab w:val="left" w:pos="0"/>
            </w:tabs>
            <w:ind w:right="-2" w:firstLine="709"/>
            <w:jc w:val="both"/>
            <w:rPr>
              <w:rFonts w:ascii="Times New Roman" w:hAnsi="Times New Roman" w:cs="Times New Roman"/>
              <w:color w:val="auto"/>
            </w:rPr>
          </w:pPr>
          <w:r w:rsidRPr="00F47AEF">
            <w:rPr>
              <w:rFonts w:ascii="Times New Roman" w:hAnsi="Times New Roman" w:cs="Times New Roman"/>
              <w:color w:val="auto"/>
            </w:rPr>
            <w:t>ОГЛАВЛЕНИЕ</w:t>
          </w:r>
          <w:bookmarkStart w:id="83" w:name="_GoBack"/>
          <w:bookmarkEnd w:id="83"/>
        </w:p>
        <w:p w:rsidR="00D810B2" w:rsidRDefault="00392E1E">
          <w:pPr>
            <w:pStyle w:val="12"/>
            <w:rPr>
              <w:rFonts w:eastAsiaTheme="minorEastAsia"/>
              <w:noProof/>
              <w:lang w:eastAsia="ru-RU"/>
            </w:rPr>
          </w:pPr>
          <w:r w:rsidRPr="00F47AE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47AEF">
            <w:rPr>
              <w:rFonts w:ascii="Times New Roman" w:hAnsi="Times New Roman" w:cs="Times New Roman"/>
              <w:sz w:val="28"/>
              <w:szCs w:val="28"/>
            </w:rPr>
            <w:instrText xml:space="preserve"> TOC \o "1-4" \h \z \u </w:instrText>
          </w:r>
          <w:r w:rsidRPr="00F47AE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620806" w:history="1">
            <w:r w:rsidR="00D810B2" w:rsidRPr="008B3E98">
              <w:rPr>
                <w:rStyle w:val="af4"/>
                <w:rFonts w:ascii="Times New Roman" w:hAnsi="Times New Roman"/>
                <w:b/>
                <w:noProof/>
              </w:rPr>
              <w:t>ДОХОДЫ</w:t>
            </w:r>
            <w:r w:rsidR="00D810B2">
              <w:rPr>
                <w:noProof/>
                <w:webHidden/>
              </w:rPr>
              <w:tab/>
            </w:r>
            <w:r w:rsidR="00D810B2">
              <w:rPr>
                <w:noProof/>
                <w:webHidden/>
              </w:rPr>
              <w:fldChar w:fldCharType="begin"/>
            </w:r>
            <w:r w:rsidR="00D810B2">
              <w:rPr>
                <w:noProof/>
                <w:webHidden/>
              </w:rPr>
              <w:instrText xml:space="preserve"> PAGEREF _Toc12620806 \h </w:instrText>
            </w:r>
            <w:r w:rsidR="00D810B2">
              <w:rPr>
                <w:noProof/>
                <w:webHidden/>
              </w:rPr>
            </w:r>
            <w:r w:rsidR="00D810B2">
              <w:rPr>
                <w:noProof/>
                <w:webHidden/>
              </w:rPr>
              <w:fldChar w:fldCharType="separate"/>
            </w:r>
            <w:r w:rsidR="00D810B2">
              <w:rPr>
                <w:noProof/>
                <w:webHidden/>
              </w:rPr>
              <w:t>1</w:t>
            </w:r>
            <w:r w:rsidR="00D810B2"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07" w:history="1">
            <w:r w:rsidRPr="008B3E98">
              <w:rPr>
                <w:rStyle w:val="af4"/>
                <w:rFonts w:ascii="Times New Roman" w:hAnsi="Times New Roman"/>
                <w:bCs/>
                <w:iCs/>
              </w:rPr>
              <w:t>Безвозмездные поступления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2620808" w:history="1">
            <w:r w:rsidRPr="008B3E98">
              <w:rPr>
                <w:rStyle w:val="af4"/>
                <w:rFonts w:ascii="Times New Roman" w:hAnsi="Times New Roman"/>
                <w:b/>
                <w:noProof/>
              </w:rPr>
              <w:t>РАСХОДЫ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09" w:history="1">
            <w:r w:rsidRPr="008B3E98">
              <w:rPr>
                <w:rStyle w:val="af4"/>
                <w:rFonts w:ascii="Times New Roman" w:hAnsi="Times New Roman" w:cs="Times New Roman"/>
              </w:rPr>
              <w:t>Раздел 0100 «Общегосударственные вопросы»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0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0107 «Обеспечение проведения выборов и референдумов»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1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0113 «Другие общегосударственные вопросы»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12" w:history="1">
            <w:r w:rsidRPr="008B3E98">
              <w:rPr>
                <w:rStyle w:val="af4"/>
                <w:rFonts w:ascii="Times New Roman" w:hAnsi="Times New Roman" w:cs="Times New Roman"/>
              </w:rPr>
              <w:t>Раздел 0300 «Национальная безопасность и правоохранительная деятельность»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3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0309 «Защита населения и территории от чрезвычайных ситуаций природного и техногенного характера, гражданская оборона»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4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0310 «Обеспечение пожарной безопасности»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5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0314 «Другие вопросы в области национальной безопасности и правоохранительной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16" w:history="1">
            <w:r w:rsidRPr="008B3E98">
              <w:rPr>
                <w:rStyle w:val="af4"/>
                <w:rFonts w:ascii="Times New Roman" w:hAnsi="Times New Roman" w:cs="Times New Roman"/>
              </w:rPr>
              <w:t>Раздел 0400 «Национальная экономика»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7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0406 «Водное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8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0409 «Дорожное хозяйство (дорожные фонды)»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19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0410 «Связь и информатика»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0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0412 «Другие вопросы в области национальной экономики»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21" w:history="1">
            <w:r w:rsidRPr="008B3E98">
              <w:rPr>
                <w:rStyle w:val="af4"/>
                <w:rFonts w:ascii="Times New Roman" w:hAnsi="Times New Roman" w:cs="Times New Roman"/>
              </w:rPr>
              <w:t>Раздел 0500 «Жилищно-коммунальное хозяйство»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2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0501 «Жилищное хозяйство»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3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0503 «Благоустройство»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24" w:history="1">
            <w:r w:rsidRPr="008B3E98">
              <w:rPr>
                <w:rStyle w:val="af4"/>
                <w:rFonts w:ascii="Times New Roman" w:hAnsi="Times New Roman" w:cs="Times New Roman"/>
              </w:rPr>
              <w:t>Раздел 0600 «Охрана окружающей среды»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5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0605 «Другие вопросы в области охраны окружающей среды»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26" w:history="1">
            <w:r w:rsidRPr="008B3E98">
              <w:rPr>
                <w:rStyle w:val="af4"/>
                <w:rFonts w:ascii="Times New Roman" w:hAnsi="Times New Roman" w:cs="Times New Roman"/>
              </w:rPr>
              <w:t>Раздел 0700 «Образование»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7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0701 «Дошкольное образование»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8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0702 «Общее образование»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29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0707 «Молодёжная политика»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0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0709 «Другие вопросы в области образования»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31" w:history="1">
            <w:r w:rsidRPr="008B3E98">
              <w:rPr>
                <w:rStyle w:val="af4"/>
                <w:rFonts w:ascii="Times New Roman" w:hAnsi="Times New Roman" w:cs="Times New Roman"/>
              </w:rPr>
              <w:t>Раздел 0800 «Культура, кинематография»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2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0801 «Культура»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33" w:history="1">
            <w:r w:rsidRPr="008B3E98">
              <w:rPr>
                <w:rStyle w:val="af4"/>
                <w:rFonts w:ascii="Times New Roman" w:hAnsi="Times New Roman" w:cs="Times New Roman"/>
              </w:rPr>
              <w:t>Раздел 0900 «Здравоохранение»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4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0902 «Амбулаторная помощь»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5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0904 «Скорая медицинская помощь»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6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0906 «Заготовка, переработка, хранение и обеспечение безопасности донорской крови и ее компонентов»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7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0909 «Другие вопросы в области здравоохранения»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38" w:history="1">
            <w:r w:rsidRPr="008B3E98">
              <w:rPr>
                <w:rStyle w:val="af4"/>
                <w:rFonts w:ascii="Times New Roman" w:hAnsi="Times New Roman" w:cs="Times New Roman"/>
              </w:rPr>
              <w:t>Раздел 1000 «Социальная политика»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39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1001 «Пенсионное обеспечение»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0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1002 «Социальное обслуживание населения»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1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1003 «Социальное обеспечение населения»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2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1004 «Охрана семьи и детства»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3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1006 «Другие вопросы в области социальной политики»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24"/>
            <w:rPr>
              <w:rFonts w:eastAsiaTheme="minorEastAsia"/>
              <w:b w:val="0"/>
              <w:sz w:val="22"/>
              <w:szCs w:val="22"/>
              <w:lang w:eastAsia="ru-RU"/>
            </w:rPr>
          </w:pPr>
          <w:hyperlink w:anchor="_Toc12620844" w:history="1">
            <w:r w:rsidRPr="008B3E98">
              <w:rPr>
                <w:rStyle w:val="af4"/>
                <w:rFonts w:ascii="Times New Roman" w:hAnsi="Times New Roman" w:cs="Times New Roman"/>
              </w:rPr>
              <w:t>Раздел 1100 «Физическая культура и спорт»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_Toc12620844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5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1102 «Массовый спорт»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6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1103 «Спорт высших достижений»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7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Подраздел 1105 «Другие вопросы в области физической культуры и спорта»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4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2620848" w:history="1">
            <w:r w:rsidRPr="008B3E98">
              <w:rPr>
                <w:rStyle w:val="af4"/>
                <w:rFonts w:ascii="Times New Roman" w:hAnsi="Times New Roman" w:cs="Times New Roman"/>
                <w:noProof/>
              </w:rPr>
              <w:t>Изменения, относящиеся к разделам 0700 «Образование» и 1100 «Физическая культура и спорт»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0B2" w:rsidRDefault="00D810B2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2620849" w:history="1">
            <w:r w:rsidRPr="008B3E98">
              <w:rPr>
                <w:rStyle w:val="af4"/>
                <w:rFonts w:ascii="Times New Roman" w:hAnsi="Times New Roman"/>
                <w:b/>
                <w:noProof/>
              </w:rPr>
              <w:t>ИСТОЧНИКИ ФИНАНСИРОВАНИЯ ДЕФИЦИТА БЮДЖЕТА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_Toc12620849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2E1E" w:rsidRPr="00F47AEF" w:rsidRDefault="00392E1E" w:rsidP="00255581">
          <w:pPr>
            <w:tabs>
              <w:tab w:val="left" w:pos="0"/>
            </w:tabs>
            <w:ind w:right="-2" w:firstLine="709"/>
            <w:jc w:val="both"/>
            <w:rPr>
              <w:rFonts w:ascii="Times New Roman" w:hAnsi="Times New Roman"/>
              <w:sz w:val="28"/>
              <w:szCs w:val="28"/>
            </w:rPr>
          </w:pPr>
          <w:r w:rsidRPr="00F47AE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E2EDF" w:rsidRPr="00F47AEF" w:rsidRDefault="004E2EDF" w:rsidP="00255581">
      <w:pPr>
        <w:tabs>
          <w:tab w:val="left" w:pos="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4E2EDF" w:rsidRPr="00F47AEF" w:rsidSect="0016706B">
      <w:head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21" w:rsidRDefault="00A40621">
      <w:r>
        <w:separator/>
      </w:r>
    </w:p>
  </w:endnote>
  <w:endnote w:type="continuationSeparator" w:id="0">
    <w:p w:rsidR="00A40621" w:rsidRDefault="00A4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21" w:rsidRDefault="00A40621">
      <w:r>
        <w:separator/>
      </w:r>
    </w:p>
  </w:footnote>
  <w:footnote w:type="continuationSeparator" w:id="0">
    <w:p w:rsidR="00A40621" w:rsidRDefault="00A4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844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0621" w:rsidRPr="00C86007" w:rsidRDefault="00A40621" w:rsidP="00392E1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60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60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0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10B2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C860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0621" w:rsidRPr="00653C78" w:rsidRDefault="00A40621" w:rsidP="00653C7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43B"/>
    <w:multiLevelType w:val="hybridMultilevel"/>
    <w:tmpl w:val="1BF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EC8"/>
    <w:multiLevelType w:val="hybridMultilevel"/>
    <w:tmpl w:val="7D4E9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72C1"/>
    <w:multiLevelType w:val="hybridMultilevel"/>
    <w:tmpl w:val="15D8619C"/>
    <w:lvl w:ilvl="0" w:tplc="927E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B1F05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4C55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16EF1"/>
    <w:multiLevelType w:val="hybridMultilevel"/>
    <w:tmpl w:val="0F9E9B5A"/>
    <w:lvl w:ilvl="0" w:tplc="E1BEC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E24D72"/>
    <w:multiLevelType w:val="hybridMultilevel"/>
    <w:tmpl w:val="D7BCCB22"/>
    <w:lvl w:ilvl="0" w:tplc="D66C9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3944C69"/>
    <w:multiLevelType w:val="hybridMultilevel"/>
    <w:tmpl w:val="DF92A7C8"/>
    <w:lvl w:ilvl="0" w:tplc="207A6520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931099"/>
    <w:multiLevelType w:val="hybridMultilevel"/>
    <w:tmpl w:val="F56CDE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5E7579"/>
    <w:multiLevelType w:val="hybridMultilevel"/>
    <w:tmpl w:val="B74428FE"/>
    <w:lvl w:ilvl="0" w:tplc="B6AE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91332B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473B9"/>
    <w:multiLevelType w:val="hybridMultilevel"/>
    <w:tmpl w:val="DF92A7C8"/>
    <w:lvl w:ilvl="0" w:tplc="207A6520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A27042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644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7E56C6"/>
    <w:multiLevelType w:val="hybridMultilevel"/>
    <w:tmpl w:val="4D96E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BC0439"/>
    <w:multiLevelType w:val="multilevel"/>
    <w:tmpl w:val="587CF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292E090E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70E6"/>
    <w:multiLevelType w:val="hybridMultilevel"/>
    <w:tmpl w:val="3B9AD1EC"/>
    <w:lvl w:ilvl="0" w:tplc="40FC8F5C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2B6D2237"/>
    <w:multiLevelType w:val="hybridMultilevel"/>
    <w:tmpl w:val="DF92A7C8"/>
    <w:lvl w:ilvl="0" w:tplc="207A6520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315BF9"/>
    <w:multiLevelType w:val="hybridMultilevel"/>
    <w:tmpl w:val="E19A9256"/>
    <w:lvl w:ilvl="0" w:tplc="F642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E00ACA"/>
    <w:multiLevelType w:val="hybridMultilevel"/>
    <w:tmpl w:val="734E0322"/>
    <w:lvl w:ilvl="0" w:tplc="4B768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F04605F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600F"/>
    <w:multiLevelType w:val="hybridMultilevel"/>
    <w:tmpl w:val="3A84500C"/>
    <w:lvl w:ilvl="0" w:tplc="51F8EF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F13A92"/>
    <w:multiLevelType w:val="hybridMultilevel"/>
    <w:tmpl w:val="FF3A1692"/>
    <w:lvl w:ilvl="0" w:tplc="5A88A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E437C7"/>
    <w:multiLevelType w:val="hybridMultilevel"/>
    <w:tmpl w:val="F3D4BCBA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417A37A3"/>
    <w:multiLevelType w:val="hybridMultilevel"/>
    <w:tmpl w:val="8EBA1CD4"/>
    <w:lvl w:ilvl="0" w:tplc="34620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09200F"/>
    <w:multiLevelType w:val="hybridMultilevel"/>
    <w:tmpl w:val="5986E2D2"/>
    <w:lvl w:ilvl="0" w:tplc="BD24B34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7CD4351"/>
    <w:multiLevelType w:val="hybridMultilevel"/>
    <w:tmpl w:val="44221C72"/>
    <w:lvl w:ilvl="0" w:tplc="B1C0A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756020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B2B69"/>
    <w:multiLevelType w:val="hybridMultilevel"/>
    <w:tmpl w:val="BE16E0D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9082F"/>
    <w:multiLevelType w:val="hybridMultilevel"/>
    <w:tmpl w:val="3A84500C"/>
    <w:lvl w:ilvl="0" w:tplc="51F8EF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44019"/>
    <w:multiLevelType w:val="hybridMultilevel"/>
    <w:tmpl w:val="4E42B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67C62"/>
    <w:multiLevelType w:val="hybridMultilevel"/>
    <w:tmpl w:val="734E0322"/>
    <w:lvl w:ilvl="0" w:tplc="4B768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6C48DC"/>
    <w:multiLevelType w:val="hybridMultilevel"/>
    <w:tmpl w:val="1BF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E2EF7"/>
    <w:multiLevelType w:val="hybridMultilevel"/>
    <w:tmpl w:val="155E2314"/>
    <w:lvl w:ilvl="0" w:tplc="E2346C2A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8E5C24"/>
    <w:multiLevelType w:val="hybridMultilevel"/>
    <w:tmpl w:val="3EE4FB6C"/>
    <w:lvl w:ilvl="0" w:tplc="50260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BB016A"/>
    <w:multiLevelType w:val="hybridMultilevel"/>
    <w:tmpl w:val="00C8667A"/>
    <w:lvl w:ilvl="0" w:tplc="BB505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BC3A81"/>
    <w:multiLevelType w:val="hybridMultilevel"/>
    <w:tmpl w:val="2ABE3316"/>
    <w:lvl w:ilvl="0" w:tplc="2CF4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74A41E0"/>
    <w:multiLevelType w:val="hybridMultilevel"/>
    <w:tmpl w:val="2B3030AE"/>
    <w:lvl w:ilvl="0" w:tplc="4F92186C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3"/>
  </w:num>
  <w:num w:numId="4">
    <w:abstractNumId w:val="20"/>
  </w:num>
  <w:num w:numId="5">
    <w:abstractNumId w:val="40"/>
  </w:num>
  <w:num w:numId="6">
    <w:abstractNumId w:val="8"/>
  </w:num>
  <w:num w:numId="7">
    <w:abstractNumId w:val="15"/>
  </w:num>
  <w:num w:numId="8">
    <w:abstractNumId w:val="14"/>
  </w:num>
  <w:num w:numId="9">
    <w:abstractNumId w:val="35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7"/>
  </w:num>
  <w:num w:numId="18">
    <w:abstractNumId w:val="12"/>
  </w:num>
  <w:num w:numId="19">
    <w:abstractNumId w:val="5"/>
  </w:num>
  <w:num w:numId="20">
    <w:abstractNumId w:val="1"/>
  </w:num>
  <w:num w:numId="21">
    <w:abstractNumId w:val="32"/>
  </w:num>
  <w:num w:numId="22">
    <w:abstractNumId w:val="24"/>
  </w:num>
  <w:num w:numId="23">
    <w:abstractNumId w:val="29"/>
  </w:num>
  <w:num w:numId="24">
    <w:abstractNumId w:val="36"/>
  </w:num>
  <w:num w:numId="25">
    <w:abstractNumId w:val="16"/>
  </w:num>
  <w:num w:numId="26">
    <w:abstractNumId w:val="28"/>
  </w:num>
  <w:num w:numId="27">
    <w:abstractNumId w:val="4"/>
  </w:num>
  <w:num w:numId="28">
    <w:abstractNumId w:val="21"/>
  </w:num>
  <w:num w:numId="29">
    <w:abstractNumId w:val="3"/>
  </w:num>
  <w:num w:numId="30">
    <w:abstractNumId w:val="30"/>
  </w:num>
  <w:num w:numId="31">
    <w:abstractNumId w:val="10"/>
  </w:num>
  <w:num w:numId="32">
    <w:abstractNumId w:val="19"/>
  </w:num>
  <w:num w:numId="33">
    <w:abstractNumId w:val="26"/>
  </w:num>
  <w:num w:numId="34">
    <w:abstractNumId w:val="2"/>
  </w:num>
  <w:num w:numId="35">
    <w:abstractNumId w:val="9"/>
  </w:num>
  <w:num w:numId="36">
    <w:abstractNumId w:val="6"/>
  </w:num>
  <w:num w:numId="37">
    <w:abstractNumId w:val="22"/>
  </w:num>
  <w:num w:numId="38">
    <w:abstractNumId w:val="31"/>
  </w:num>
  <w:num w:numId="39">
    <w:abstractNumId w:val="11"/>
  </w:num>
  <w:num w:numId="40">
    <w:abstractNumId w:val="18"/>
  </w:num>
  <w:num w:numId="41">
    <w:abstractNumId w:val="7"/>
  </w:num>
  <w:num w:numId="42">
    <w:abstractNumId w:val="34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F7"/>
    <w:rsid w:val="000026E2"/>
    <w:rsid w:val="0000291E"/>
    <w:rsid w:val="00003655"/>
    <w:rsid w:val="00004A64"/>
    <w:rsid w:val="00004A76"/>
    <w:rsid w:val="00004EDA"/>
    <w:rsid w:val="000050BF"/>
    <w:rsid w:val="0000561E"/>
    <w:rsid w:val="000058D2"/>
    <w:rsid w:val="00005E62"/>
    <w:rsid w:val="00005F18"/>
    <w:rsid w:val="0000699C"/>
    <w:rsid w:val="0000733A"/>
    <w:rsid w:val="00007745"/>
    <w:rsid w:val="0000787C"/>
    <w:rsid w:val="00007AA2"/>
    <w:rsid w:val="00007B7A"/>
    <w:rsid w:val="00010BF6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998"/>
    <w:rsid w:val="00013B76"/>
    <w:rsid w:val="00013CC3"/>
    <w:rsid w:val="000140C0"/>
    <w:rsid w:val="00014100"/>
    <w:rsid w:val="00014E3E"/>
    <w:rsid w:val="00014EBC"/>
    <w:rsid w:val="00015F76"/>
    <w:rsid w:val="00016CB1"/>
    <w:rsid w:val="00016DA0"/>
    <w:rsid w:val="00017FC2"/>
    <w:rsid w:val="00020560"/>
    <w:rsid w:val="000209FE"/>
    <w:rsid w:val="00020F34"/>
    <w:rsid w:val="000215E2"/>
    <w:rsid w:val="00021606"/>
    <w:rsid w:val="00021F02"/>
    <w:rsid w:val="000226C4"/>
    <w:rsid w:val="000227E1"/>
    <w:rsid w:val="000231D0"/>
    <w:rsid w:val="00023746"/>
    <w:rsid w:val="00023842"/>
    <w:rsid w:val="00023911"/>
    <w:rsid w:val="000245AC"/>
    <w:rsid w:val="00024A59"/>
    <w:rsid w:val="00024B9E"/>
    <w:rsid w:val="0002509E"/>
    <w:rsid w:val="0002559C"/>
    <w:rsid w:val="000256FB"/>
    <w:rsid w:val="00025A02"/>
    <w:rsid w:val="00025B2F"/>
    <w:rsid w:val="00025B92"/>
    <w:rsid w:val="00025C3E"/>
    <w:rsid w:val="00026313"/>
    <w:rsid w:val="0002657F"/>
    <w:rsid w:val="000272A0"/>
    <w:rsid w:val="000276FC"/>
    <w:rsid w:val="00027F77"/>
    <w:rsid w:val="0003002E"/>
    <w:rsid w:val="000300C6"/>
    <w:rsid w:val="000302AC"/>
    <w:rsid w:val="00030505"/>
    <w:rsid w:val="00030A4A"/>
    <w:rsid w:val="00030F71"/>
    <w:rsid w:val="0003109E"/>
    <w:rsid w:val="0003150F"/>
    <w:rsid w:val="00031CD7"/>
    <w:rsid w:val="00032062"/>
    <w:rsid w:val="000321E8"/>
    <w:rsid w:val="0003250B"/>
    <w:rsid w:val="0003255B"/>
    <w:rsid w:val="00032AAB"/>
    <w:rsid w:val="00032ACF"/>
    <w:rsid w:val="0003365C"/>
    <w:rsid w:val="000336B2"/>
    <w:rsid w:val="00033732"/>
    <w:rsid w:val="00033B79"/>
    <w:rsid w:val="0003407F"/>
    <w:rsid w:val="0003459B"/>
    <w:rsid w:val="000348A4"/>
    <w:rsid w:val="00034EEA"/>
    <w:rsid w:val="00035857"/>
    <w:rsid w:val="00035E8E"/>
    <w:rsid w:val="00035FE9"/>
    <w:rsid w:val="00036005"/>
    <w:rsid w:val="00036B5B"/>
    <w:rsid w:val="00036E9D"/>
    <w:rsid w:val="00037AC7"/>
    <w:rsid w:val="00037B0A"/>
    <w:rsid w:val="00037C4D"/>
    <w:rsid w:val="00037C9E"/>
    <w:rsid w:val="00037D09"/>
    <w:rsid w:val="00037D9D"/>
    <w:rsid w:val="000400D0"/>
    <w:rsid w:val="000403F2"/>
    <w:rsid w:val="00040466"/>
    <w:rsid w:val="00040753"/>
    <w:rsid w:val="000407ED"/>
    <w:rsid w:val="00040D08"/>
    <w:rsid w:val="00042C8C"/>
    <w:rsid w:val="0004357D"/>
    <w:rsid w:val="00044276"/>
    <w:rsid w:val="000449D1"/>
    <w:rsid w:val="00044A88"/>
    <w:rsid w:val="00044AC2"/>
    <w:rsid w:val="00044E87"/>
    <w:rsid w:val="00045495"/>
    <w:rsid w:val="00045A6D"/>
    <w:rsid w:val="00045B80"/>
    <w:rsid w:val="00045E07"/>
    <w:rsid w:val="00045EA5"/>
    <w:rsid w:val="00045ED0"/>
    <w:rsid w:val="00045FF8"/>
    <w:rsid w:val="000466C8"/>
    <w:rsid w:val="00046753"/>
    <w:rsid w:val="0004729D"/>
    <w:rsid w:val="00047917"/>
    <w:rsid w:val="000503A8"/>
    <w:rsid w:val="00050559"/>
    <w:rsid w:val="000508BD"/>
    <w:rsid w:val="00050B9B"/>
    <w:rsid w:val="00050D2A"/>
    <w:rsid w:val="00050E93"/>
    <w:rsid w:val="00050F40"/>
    <w:rsid w:val="0005112B"/>
    <w:rsid w:val="000513F3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68E"/>
    <w:rsid w:val="00054FE4"/>
    <w:rsid w:val="00055682"/>
    <w:rsid w:val="00056104"/>
    <w:rsid w:val="000561FF"/>
    <w:rsid w:val="000565F9"/>
    <w:rsid w:val="00056B03"/>
    <w:rsid w:val="00056D97"/>
    <w:rsid w:val="00056EDD"/>
    <w:rsid w:val="00057EA0"/>
    <w:rsid w:val="00057F74"/>
    <w:rsid w:val="00057FA1"/>
    <w:rsid w:val="00060083"/>
    <w:rsid w:val="000605FA"/>
    <w:rsid w:val="000608DF"/>
    <w:rsid w:val="000614D1"/>
    <w:rsid w:val="00061877"/>
    <w:rsid w:val="00061B18"/>
    <w:rsid w:val="00061C72"/>
    <w:rsid w:val="00061D89"/>
    <w:rsid w:val="00062221"/>
    <w:rsid w:val="0006260A"/>
    <w:rsid w:val="00062F6E"/>
    <w:rsid w:val="000631DF"/>
    <w:rsid w:val="000639A8"/>
    <w:rsid w:val="00063BDE"/>
    <w:rsid w:val="00063F24"/>
    <w:rsid w:val="000648BE"/>
    <w:rsid w:val="00064A99"/>
    <w:rsid w:val="00064DBD"/>
    <w:rsid w:val="000650CF"/>
    <w:rsid w:val="000651F6"/>
    <w:rsid w:val="0006528E"/>
    <w:rsid w:val="000653BC"/>
    <w:rsid w:val="00065A41"/>
    <w:rsid w:val="000660AA"/>
    <w:rsid w:val="0006615A"/>
    <w:rsid w:val="0006711A"/>
    <w:rsid w:val="0006751B"/>
    <w:rsid w:val="00067AF7"/>
    <w:rsid w:val="00067BA5"/>
    <w:rsid w:val="000705F8"/>
    <w:rsid w:val="0007138F"/>
    <w:rsid w:val="00071794"/>
    <w:rsid w:val="00071C7A"/>
    <w:rsid w:val="00072CD4"/>
    <w:rsid w:val="00072D47"/>
    <w:rsid w:val="00072EAC"/>
    <w:rsid w:val="000732FD"/>
    <w:rsid w:val="00073853"/>
    <w:rsid w:val="00074F07"/>
    <w:rsid w:val="00075070"/>
    <w:rsid w:val="00075078"/>
    <w:rsid w:val="000750D6"/>
    <w:rsid w:val="00075236"/>
    <w:rsid w:val="0007589F"/>
    <w:rsid w:val="000758F9"/>
    <w:rsid w:val="0007595D"/>
    <w:rsid w:val="00075A6F"/>
    <w:rsid w:val="00075EF9"/>
    <w:rsid w:val="00075FA6"/>
    <w:rsid w:val="000764CC"/>
    <w:rsid w:val="000765EC"/>
    <w:rsid w:val="00077085"/>
    <w:rsid w:val="0007722F"/>
    <w:rsid w:val="00077310"/>
    <w:rsid w:val="00077452"/>
    <w:rsid w:val="00077E47"/>
    <w:rsid w:val="00080247"/>
    <w:rsid w:val="000802AD"/>
    <w:rsid w:val="00080633"/>
    <w:rsid w:val="0008162D"/>
    <w:rsid w:val="00081768"/>
    <w:rsid w:val="00082919"/>
    <w:rsid w:val="00082A47"/>
    <w:rsid w:val="0008351C"/>
    <w:rsid w:val="00083A8A"/>
    <w:rsid w:val="00084395"/>
    <w:rsid w:val="0008453D"/>
    <w:rsid w:val="0008475A"/>
    <w:rsid w:val="00084B0A"/>
    <w:rsid w:val="00084BB0"/>
    <w:rsid w:val="00084FB7"/>
    <w:rsid w:val="0008520E"/>
    <w:rsid w:val="000856A3"/>
    <w:rsid w:val="00085B5C"/>
    <w:rsid w:val="00085B97"/>
    <w:rsid w:val="00085CC0"/>
    <w:rsid w:val="000860FE"/>
    <w:rsid w:val="000863CB"/>
    <w:rsid w:val="00086B57"/>
    <w:rsid w:val="00086B77"/>
    <w:rsid w:val="00086D2F"/>
    <w:rsid w:val="00086E9D"/>
    <w:rsid w:val="000870BE"/>
    <w:rsid w:val="0008770C"/>
    <w:rsid w:val="00087732"/>
    <w:rsid w:val="00090164"/>
    <w:rsid w:val="0009028C"/>
    <w:rsid w:val="00090653"/>
    <w:rsid w:val="00090ACB"/>
    <w:rsid w:val="00090F83"/>
    <w:rsid w:val="00091292"/>
    <w:rsid w:val="0009140E"/>
    <w:rsid w:val="000926A0"/>
    <w:rsid w:val="00092BB6"/>
    <w:rsid w:val="00092BEF"/>
    <w:rsid w:val="00092DF6"/>
    <w:rsid w:val="0009301E"/>
    <w:rsid w:val="00093044"/>
    <w:rsid w:val="000937D3"/>
    <w:rsid w:val="00093ADB"/>
    <w:rsid w:val="00093B31"/>
    <w:rsid w:val="00093E47"/>
    <w:rsid w:val="00094031"/>
    <w:rsid w:val="0009478E"/>
    <w:rsid w:val="00094E1A"/>
    <w:rsid w:val="000953DC"/>
    <w:rsid w:val="0009573F"/>
    <w:rsid w:val="00096145"/>
    <w:rsid w:val="0009693B"/>
    <w:rsid w:val="00097766"/>
    <w:rsid w:val="000978F1"/>
    <w:rsid w:val="00097958"/>
    <w:rsid w:val="00097986"/>
    <w:rsid w:val="00097ABC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94"/>
    <w:rsid w:val="000A19A3"/>
    <w:rsid w:val="000A1B4E"/>
    <w:rsid w:val="000A1B70"/>
    <w:rsid w:val="000A1C32"/>
    <w:rsid w:val="000A2088"/>
    <w:rsid w:val="000A2ED4"/>
    <w:rsid w:val="000A3012"/>
    <w:rsid w:val="000A3064"/>
    <w:rsid w:val="000A38C1"/>
    <w:rsid w:val="000A3959"/>
    <w:rsid w:val="000A3AC5"/>
    <w:rsid w:val="000A4073"/>
    <w:rsid w:val="000A43F2"/>
    <w:rsid w:val="000A4410"/>
    <w:rsid w:val="000A44C0"/>
    <w:rsid w:val="000A4737"/>
    <w:rsid w:val="000A4953"/>
    <w:rsid w:val="000A4C76"/>
    <w:rsid w:val="000A5E66"/>
    <w:rsid w:val="000A6177"/>
    <w:rsid w:val="000A6D6C"/>
    <w:rsid w:val="000A6F2E"/>
    <w:rsid w:val="000A7056"/>
    <w:rsid w:val="000A73E0"/>
    <w:rsid w:val="000A74F5"/>
    <w:rsid w:val="000B0897"/>
    <w:rsid w:val="000B0F01"/>
    <w:rsid w:val="000B11BB"/>
    <w:rsid w:val="000B22C1"/>
    <w:rsid w:val="000B2844"/>
    <w:rsid w:val="000B2AFD"/>
    <w:rsid w:val="000B2DEA"/>
    <w:rsid w:val="000B3117"/>
    <w:rsid w:val="000B36BB"/>
    <w:rsid w:val="000B3BC2"/>
    <w:rsid w:val="000B3C24"/>
    <w:rsid w:val="000B40FD"/>
    <w:rsid w:val="000B410B"/>
    <w:rsid w:val="000B49CF"/>
    <w:rsid w:val="000B5534"/>
    <w:rsid w:val="000B59AB"/>
    <w:rsid w:val="000B61A6"/>
    <w:rsid w:val="000B69E4"/>
    <w:rsid w:val="000B6E19"/>
    <w:rsid w:val="000B6F3F"/>
    <w:rsid w:val="000B6F86"/>
    <w:rsid w:val="000B7BA2"/>
    <w:rsid w:val="000C0085"/>
    <w:rsid w:val="000C029E"/>
    <w:rsid w:val="000C0757"/>
    <w:rsid w:val="000C10F0"/>
    <w:rsid w:val="000C12A4"/>
    <w:rsid w:val="000C1D17"/>
    <w:rsid w:val="000C1F30"/>
    <w:rsid w:val="000C2CB3"/>
    <w:rsid w:val="000C2DF7"/>
    <w:rsid w:val="000C2E7C"/>
    <w:rsid w:val="000C30FE"/>
    <w:rsid w:val="000C3A36"/>
    <w:rsid w:val="000C3B0D"/>
    <w:rsid w:val="000C424B"/>
    <w:rsid w:val="000C431B"/>
    <w:rsid w:val="000C44E1"/>
    <w:rsid w:val="000C473F"/>
    <w:rsid w:val="000C4972"/>
    <w:rsid w:val="000C4E3C"/>
    <w:rsid w:val="000C50C3"/>
    <w:rsid w:val="000C51C2"/>
    <w:rsid w:val="000C5D67"/>
    <w:rsid w:val="000C5E65"/>
    <w:rsid w:val="000C611B"/>
    <w:rsid w:val="000C67D1"/>
    <w:rsid w:val="000C6AD0"/>
    <w:rsid w:val="000C71AD"/>
    <w:rsid w:val="000C7789"/>
    <w:rsid w:val="000C7ED6"/>
    <w:rsid w:val="000D0000"/>
    <w:rsid w:val="000D0B95"/>
    <w:rsid w:val="000D0E27"/>
    <w:rsid w:val="000D15BA"/>
    <w:rsid w:val="000D172B"/>
    <w:rsid w:val="000D1868"/>
    <w:rsid w:val="000D1D42"/>
    <w:rsid w:val="000D2542"/>
    <w:rsid w:val="000D268E"/>
    <w:rsid w:val="000D29F7"/>
    <w:rsid w:val="000D31E6"/>
    <w:rsid w:val="000D34DB"/>
    <w:rsid w:val="000D38C0"/>
    <w:rsid w:val="000D3AA0"/>
    <w:rsid w:val="000D415F"/>
    <w:rsid w:val="000D4393"/>
    <w:rsid w:val="000D4A28"/>
    <w:rsid w:val="000D4AC4"/>
    <w:rsid w:val="000D4FE1"/>
    <w:rsid w:val="000D55BC"/>
    <w:rsid w:val="000D56CA"/>
    <w:rsid w:val="000D6209"/>
    <w:rsid w:val="000D6259"/>
    <w:rsid w:val="000D63B7"/>
    <w:rsid w:val="000D6453"/>
    <w:rsid w:val="000D6913"/>
    <w:rsid w:val="000D69C4"/>
    <w:rsid w:val="000D6B5E"/>
    <w:rsid w:val="000D6D25"/>
    <w:rsid w:val="000D6F31"/>
    <w:rsid w:val="000D75B5"/>
    <w:rsid w:val="000D75FD"/>
    <w:rsid w:val="000D7E0B"/>
    <w:rsid w:val="000E0228"/>
    <w:rsid w:val="000E0A87"/>
    <w:rsid w:val="000E112B"/>
    <w:rsid w:val="000E1151"/>
    <w:rsid w:val="000E11FE"/>
    <w:rsid w:val="000E1519"/>
    <w:rsid w:val="000E1818"/>
    <w:rsid w:val="000E1CD9"/>
    <w:rsid w:val="000E1EA8"/>
    <w:rsid w:val="000E1FC6"/>
    <w:rsid w:val="000E21BF"/>
    <w:rsid w:val="000E2FAF"/>
    <w:rsid w:val="000E3DAE"/>
    <w:rsid w:val="000E446D"/>
    <w:rsid w:val="000E4699"/>
    <w:rsid w:val="000E4C34"/>
    <w:rsid w:val="000E4EEA"/>
    <w:rsid w:val="000E4F09"/>
    <w:rsid w:val="000E50D4"/>
    <w:rsid w:val="000E5604"/>
    <w:rsid w:val="000E57E0"/>
    <w:rsid w:val="000E5AA5"/>
    <w:rsid w:val="000E5B51"/>
    <w:rsid w:val="000E5CE7"/>
    <w:rsid w:val="000E5E47"/>
    <w:rsid w:val="000E70D8"/>
    <w:rsid w:val="000E776F"/>
    <w:rsid w:val="000E7DF9"/>
    <w:rsid w:val="000F00F9"/>
    <w:rsid w:val="000F09CA"/>
    <w:rsid w:val="000F0F3A"/>
    <w:rsid w:val="000F109B"/>
    <w:rsid w:val="000F1953"/>
    <w:rsid w:val="000F1C04"/>
    <w:rsid w:val="000F1D25"/>
    <w:rsid w:val="000F275F"/>
    <w:rsid w:val="000F35A3"/>
    <w:rsid w:val="000F392B"/>
    <w:rsid w:val="000F3BD4"/>
    <w:rsid w:val="000F3F18"/>
    <w:rsid w:val="000F463F"/>
    <w:rsid w:val="000F5317"/>
    <w:rsid w:val="000F5457"/>
    <w:rsid w:val="000F5570"/>
    <w:rsid w:val="000F5983"/>
    <w:rsid w:val="000F693C"/>
    <w:rsid w:val="000F6D0E"/>
    <w:rsid w:val="000F6EC1"/>
    <w:rsid w:val="000F6F02"/>
    <w:rsid w:val="000F7157"/>
    <w:rsid w:val="000F746B"/>
    <w:rsid w:val="000F7BC1"/>
    <w:rsid w:val="00100017"/>
    <w:rsid w:val="0010056E"/>
    <w:rsid w:val="001005F2"/>
    <w:rsid w:val="001005FE"/>
    <w:rsid w:val="00100C7A"/>
    <w:rsid w:val="001010CA"/>
    <w:rsid w:val="001011DF"/>
    <w:rsid w:val="00101913"/>
    <w:rsid w:val="00101AE3"/>
    <w:rsid w:val="00101C61"/>
    <w:rsid w:val="00101CC1"/>
    <w:rsid w:val="00102140"/>
    <w:rsid w:val="00102977"/>
    <w:rsid w:val="00102A0B"/>
    <w:rsid w:val="00102B1C"/>
    <w:rsid w:val="00102B23"/>
    <w:rsid w:val="00102D8F"/>
    <w:rsid w:val="00103070"/>
    <w:rsid w:val="001030BC"/>
    <w:rsid w:val="00103C38"/>
    <w:rsid w:val="0010421B"/>
    <w:rsid w:val="001042E8"/>
    <w:rsid w:val="001049F6"/>
    <w:rsid w:val="00104B5E"/>
    <w:rsid w:val="001054E2"/>
    <w:rsid w:val="00105CCF"/>
    <w:rsid w:val="00105DED"/>
    <w:rsid w:val="00106007"/>
    <w:rsid w:val="001060A3"/>
    <w:rsid w:val="00106606"/>
    <w:rsid w:val="00106613"/>
    <w:rsid w:val="00106899"/>
    <w:rsid w:val="001070A9"/>
    <w:rsid w:val="00107BB0"/>
    <w:rsid w:val="00107D13"/>
    <w:rsid w:val="00107EF8"/>
    <w:rsid w:val="001109CA"/>
    <w:rsid w:val="00110BDA"/>
    <w:rsid w:val="00110C52"/>
    <w:rsid w:val="001112C1"/>
    <w:rsid w:val="001119A6"/>
    <w:rsid w:val="00111C0C"/>
    <w:rsid w:val="00111E9A"/>
    <w:rsid w:val="00111F27"/>
    <w:rsid w:val="0011208E"/>
    <w:rsid w:val="001122C7"/>
    <w:rsid w:val="00112408"/>
    <w:rsid w:val="0011282D"/>
    <w:rsid w:val="00112963"/>
    <w:rsid w:val="00112A53"/>
    <w:rsid w:val="00112D7F"/>
    <w:rsid w:val="00112EB0"/>
    <w:rsid w:val="001130A1"/>
    <w:rsid w:val="001130E3"/>
    <w:rsid w:val="00113347"/>
    <w:rsid w:val="001137C5"/>
    <w:rsid w:val="001139D8"/>
    <w:rsid w:val="001143D7"/>
    <w:rsid w:val="0011461B"/>
    <w:rsid w:val="00114D17"/>
    <w:rsid w:val="00114D19"/>
    <w:rsid w:val="001152D7"/>
    <w:rsid w:val="00116078"/>
    <w:rsid w:val="00117D61"/>
    <w:rsid w:val="00117F4E"/>
    <w:rsid w:val="0012019D"/>
    <w:rsid w:val="001209A2"/>
    <w:rsid w:val="00121350"/>
    <w:rsid w:val="00121972"/>
    <w:rsid w:val="00121A14"/>
    <w:rsid w:val="00121A18"/>
    <w:rsid w:val="00121B30"/>
    <w:rsid w:val="00121B4B"/>
    <w:rsid w:val="00121CF4"/>
    <w:rsid w:val="00121E47"/>
    <w:rsid w:val="001223B0"/>
    <w:rsid w:val="00122BCD"/>
    <w:rsid w:val="001234B7"/>
    <w:rsid w:val="001236AF"/>
    <w:rsid w:val="0012383F"/>
    <w:rsid w:val="00123FEF"/>
    <w:rsid w:val="00124375"/>
    <w:rsid w:val="00124C47"/>
    <w:rsid w:val="001250DD"/>
    <w:rsid w:val="00125C5F"/>
    <w:rsid w:val="001260A3"/>
    <w:rsid w:val="001263B1"/>
    <w:rsid w:val="001265B3"/>
    <w:rsid w:val="00126F8F"/>
    <w:rsid w:val="00127D96"/>
    <w:rsid w:val="00130200"/>
    <w:rsid w:val="0013028F"/>
    <w:rsid w:val="00130712"/>
    <w:rsid w:val="00130FCD"/>
    <w:rsid w:val="00131167"/>
    <w:rsid w:val="00131591"/>
    <w:rsid w:val="00131AA9"/>
    <w:rsid w:val="0013220F"/>
    <w:rsid w:val="001324E8"/>
    <w:rsid w:val="00132991"/>
    <w:rsid w:val="001329C6"/>
    <w:rsid w:val="00133144"/>
    <w:rsid w:val="001337B4"/>
    <w:rsid w:val="001337C4"/>
    <w:rsid w:val="001337FA"/>
    <w:rsid w:val="00133BFF"/>
    <w:rsid w:val="0013415F"/>
    <w:rsid w:val="0013514D"/>
    <w:rsid w:val="00135225"/>
    <w:rsid w:val="0013536B"/>
    <w:rsid w:val="00135954"/>
    <w:rsid w:val="00135C8B"/>
    <w:rsid w:val="00136745"/>
    <w:rsid w:val="00137746"/>
    <w:rsid w:val="00137797"/>
    <w:rsid w:val="00137A46"/>
    <w:rsid w:val="00137B64"/>
    <w:rsid w:val="00140A18"/>
    <w:rsid w:val="00140AD1"/>
    <w:rsid w:val="00140F32"/>
    <w:rsid w:val="00140F33"/>
    <w:rsid w:val="0014121F"/>
    <w:rsid w:val="00141A0F"/>
    <w:rsid w:val="00141A72"/>
    <w:rsid w:val="0014247A"/>
    <w:rsid w:val="0014262E"/>
    <w:rsid w:val="001427CD"/>
    <w:rsid w:val="00142880"/>
    <w:rsid w:val="00142E26"/>
    <w:rsid w:val="001439B9"/>
    <w:rsid w:val="00143ABC"/>
    <w:rsid w:val="00143B1D"/>
    <w:rsid w:val="0014410A"/>
    <w:rsid w:val="00144B57"/>
    <w:rsid w:val="00145006"/>
    <w:rsid w:val="001451A7"/>
    <w:rsid w:val="00145241"/>
    <w:rsid w:val="00145553"/>
    <w:rsid w:val="001457C6"/>
    <w:rsid w:val="00145D49"/>
    <w:rsid w:val="00146F1A"/>
    <w:rsid w:val="00147762"/>
    <w:rsid w:val="00147A4F"/>
    <w:rsid w:val="00147B60"/>
    <w:rsid w:val="00147C0A"/>
    <w:rsid w:val="00147C22"/>
    <w:rsid w:val="001502EB"/>
    <w:rsid w:val="001502FA"/>
    <w:rsid w:val="001504A5"/>
    <w:rsid w:val="001508AB"/>
    <w:rsid w:val="0015096F"/>
    <w:rsid w:val="0015131A"/>
    <w:rsid w:val="0015143A"/>
    <w:rsid w:val="001517E3"/>
    <w:rsid w:val="00151FE9"/>
    <w:rsid w:val="00152879"/>
    <w:rsid w:val="00153181"/>
    <w:rsid w:val="0015357D"/>
    <w:rsid w:val="00153682"/>
    <w:rsid w:val="001540FD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0A81"/>
    <w:rsid w:val="00161187"/>
    <w:rsid w:val="0016185F"/>
    <w:rsid w:val="00162D19"/>
    <w:rsid w:val="001635E8"/>
    <w:rsid w:val="0016366E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99F"/>
    <w:rsid w:val="00165A74"/>
    <w:rsid w:val="00165EB5"/>
    <w:rsid w:val="00165F50"/>
    <w:rsid w:val="00165FF9"/>
    <w:rsid w:val="00166346"/>
    <w:rsid w:val="00166949"/>
    <w:rsid w:val="00166CB6"/>
    <w:rsid w:val="00166D57"/>
    <w:rsid w:val="00166F5F"/>
    <w:rsid w:val="0016706B"/>
    <w:rsid w:val="001672B1"/>
    <w:rsid w:val="00167613"/>
    <w:rsid w:val="001676E2"/>
    <w:rsid w:val="00167A4F"/>
    <w:rsid w:val="00167A7D"/>
    <w:rsid w:val="00167EA1"/>
    <w:rsid w:val="0017046D"/>
    <w:rsid w:val="00170B81"/>
    <w:rsid w:val="00170C7C"/>
    <w:rsid w:val="00170CC4"/>
    <w:rsid w:val="00170D6E"/>
    <w:rsid w:val="00170F50"/>
    <w:rsid w:val="00170F6F"/>
    <w:rsid w:val="001710ED"/>
    <w:rsid w:val="00171A66"/>
    <w:rsid w:val="001721D1"/>
    <w:rsid w:val="0017232C"/>
    <w:rsid w:val="0017265D"/>
    <w:rsid w:val="00172815"/>
    <w:rsid w:val="00173333"/>
    <w:rsid w:val="001735CA"/>
    <w:rsid w:val="0017367B"/>
    <w:rsid w:val="0017396B"/>
    <w:rsid w:val="001739FB"/>
    <w:rsid w:val="00173B91"/>
    <w:rsid w:val="00173ECD"/>
    <w:rsid w:val="001741AC"/>
    <w:rsid w:val="001742F1"/>
    <w:rsid w:val="00174382"/>
    <w:rsid w:val="00174EEA"/>
    <w:rsid w:val="00174F6F"/>
    <w:rsid w:val="001752F0"/>
    <w:rsid w:val="00175B3E"/>
    <w:rsid w:val="00175C0F"/>
    <w:rsid w:val="00175E80"/>
    <w:rsid w:val="001765B8"/>
    <w:rsid w:val="0017662F"/>
    <w:rsid w:val="00176651"/>
    <w:rsid w:val="00176C3D"/>
    <w:rsid w:val="00177054"/>
    <w:rsid w:val="001771EB"/>
    <w:rsid w:val="00177C87"/>
    <w:rsid w:val="001801C6"/>
    <w:rsid w:val="00180FE2"/>
    <w:rsid w:val="0018149C"/>
    <w:rsid w:val="0018168C"/>
    <w:rsid w:val="00181A50"/>
    <w:rsid w:val="00181EA7"/>
    <w:rsid w:val="001820AD"/>
    <w:rsid w:val="00182169"/>
    <w:rsid w:val="00182DDA"/>
    <w:rsid w:val="0018311F"/>
    <w:rsid w:val="00183358"/>
    <w:rsid w:val="00183635"/>
    <w:rsid w:val="00183D61"/>
    <w:rsid w:val="00184000"/>
    <w:rsid w:val="00184509"/>
    <w:rsid w:val="00184A3F"/>
    <w:rsid w:val="00184F6D"/>
    <w:rsid w:val="00185440"/>
    <w:rsid w:val="001856AD"/>
    <w:rsid w:val="0018576E"/>
    <w:rsid w:val="001859E7"/>
    <w:rsid w:val="00185CAB"/>
    <w:rsid w:val="00185F44"/>
    <w:rsid w:val="00185F5E"/>
    <w:rsid w:val="001867B7"/>
    <w:rsid w:val="0018721B"/>
    <w:rsid w:val="00187367"/>
    <w:rsid w:val="00187726"/>
    <w:rsid w:val="001900F7"/>
    <w:rsid w:val="0019023D"/>
    <w:rsid w:val="00190640"/>
    <w:rsid w:val="0019075F"/>
    <w:rsid w:val="00190920"/>
    <w:rsid w:val="0019099E"/>
    <w:rsid w:val="0019111C"/>
    <w:rsid w:val="001911D0"/>
    <w:rsid w:val="00191653"/>
    <w:rsid w:val="00191D53"/>
    <w:rsid w:val="001923DB"/>
    <w:rsid w:val="0019281B"/>
    <w:rsid w:val="0019298D"/>
    <w:rsid w:val="00192AF4"/>
    <w:rsid w:val="00192C8A"/>
    <w:rsid w:val="00193037"/>
    <w:rsid w:val="0019385F"/>
    <w:rsid w:val="001939D3"/>
    <w:rsid w:val="00193C80"/>
    <w:rsid w:val="00193CD2"/>
    <w:rsid w:val="00193F7F"/>
    <w:rsid w:val="00194077"/>
    <w:rsid w:val="001940D8"/>
    <w:rsid w:val="00194397"/>
    <w:rsid w:val="001943C8"/>
    <w:rsid w:val="00194641"/>
    <w:rsid w:val="00194A59"/>
    <w:rsid w:val="00194B3F"/>
    <w:rsid w:val="00194D7A"/>
    <w:rsid w:val="00195623"/>
    <w:rsid w:val="001956A2"/>
    <w:rsid w:val="001956C7"/>
    <w:rsid w:val="001958F1"/>
    <w:rsid w:val="00195D0E"/>
    <w:rsid w:val="00195D53"/>
    <w:rsid w:val="00196910"/>
    <w:rsid w:val="00196A48"/>
    <w:rsid w:val="00197132"/>
    <w:rsid w:val="001972B8"/>
    <w:rsid w:val="001977AE"/>
    <w:rsid w:val="00197AD8"/>
    <w:rsid w:val="001A0333"/>
    <w:rsid w:val="001A049A"/>
    <w:rsid w:val="001A0537"/>
    <w:rsid w:val="001A0655"/>
    <w:rsid w:val="001A066F"/>
    <w:rsid w:val="001A0836"/>
    <w:rsid w:val="001A1A5A"/>
    <w:rsid w:val="001A1B2D"/>
    <w:rsid w:val="001A1C86"/>
    <w:rsid w:val="001A1D68"/>
    <w:rsid w:val="001A2667"/>
    <w:rsid w:val="001A2E5A"/>
    <w:rsid w:val="001A3071"/>
    <w:rsid w:val="001A30C7"/>
    <w:rsid w:val="001A31A1"/>
    <w:rsid w:val="001A32B6"/>
    <w:rsid w:val="001A4761"/>
    <w:rsid w:val="001A477F"/>
    <w:rsid w:val="001A49B9"/>
    <w:rsid w:val="001A51B2"/>
    <w:rsid w:val="001A5364"/>
    <w:rsid w:val="001A598A"/>
    <w:rsid w:val="001A6050"/>
    <w:rsid w:val="001A6355"/>
    <w:rsid w:val="001A6D76"/>
    <w:rsid w:val="001A7285"/>
    <w:rsid w:val="001A759A"/>
    <w:rsid w:val="001B015F"/>
    <w:rsid w:val="001B0B20"/>
    <w:rsid w:val="001B11AC"/>
    <w:rsid w:val="001B148F"/>
    <w:rsid w:val="001B1B86"/>
    <w:rsid w:val="001B2212"/>
    <w:rsid w:val="001B2A93"/>
    <w:rsid w:val="001B2AF2"/>
    <w:rsid w:val="001B2E9D"/>
    <w:rsid w:val="001B3248"/>
    <w:rsid w:val="001B3449"/>
    <w:rsid w:val="001B3596"/>
    <w:rsid w:val="001B3699"/>
    <w:rsid w:val="001B3989"/>
    <w:rsid w:val="001B3BB3"/>
    <w:rsid w:val="001B4070"/>
    <w:rsid w:val="001B442D"/>
    <w:rsid w:val="001B4F5D"/>
    <w:rsid w:val="001B5006"/>
    <w:rsid w:val="001B5134"/>
    <w:rsid w:val="001B54AF"/>
    <w:rsid w:val="001B5ABB"/>
    <w:rsid w:val="001B647C"/>
    <w:rsid w:val="001B6EDD"/>
    <w:rsid w:val="001B72B1"/>
    <w:rsid w:val="001B756F"/>
    <w:rsid w:val="001B75EA"/>
    <w:rsid w:val="001B77DC"/>
    <w:rsid w:val="001C085F"/>
    <w:rsid w:val="001C0B33"/>
    <w:rsid w:val="001C0C80"/>
    <w:rsid w:val="001C0DF7"/>
    <w:rsid w:val="001C1B13"/>
    <w:rsid w:val="001C1FCB"/>
    <w:rsid w:val="001C245A"/>
    <w:rsid w:val="001C2495"/>
    <w:rsid w:val="001C2521"/>
    <w:rsid w:val="001C26D6"/>
    <w:rsid w:val="001C2DAE"/>
    <w:rsid w:val="001C345D"/>
    <w:rsid w:val="001C3B50"/>
    <w:rsid w:val="001C48B5"/>
    <w:rsid w:val="001C4FB8"/>
    <w:rsid w:val="001C506B"/>
    <w:rsid w:val="001C55AB"/>
    <w:rsid w:val="001C58BF"/>
    <w:rsid w:val="001C58D9"/>
    <w:rsid w:val="001C5C4F"/>
    <w:rsid w:val="001C5DCA"/>
    <w:rsid w:val="001C5E70"/>
    <w:rsid w:val="001C5EC6"/>
    <w:rsid w:val="001C6227"/>
    <w:rsid w:val="001C6457"/>
    <w:rsid w:val="001C6619"/>
    <w:rsid w:val="001C6A26"/>
    <w:rsid w:val="001C6F86"/>
    <w:rsid w:val="001C7E1A"/>
    <w:rsid w:val="001C7E82"/>
    <w:rsid w:val="001D09AE"/>
    <w:rsid w:val="001D0D85"/>
    <w:rsid w:val="001D1CDD"/>
    <w:rsid w:val="001D1E2B"/>
    <w:rsid w:val="001D20F5"/>
    <w:rsid w:val="001D2830"/>
    <w:rsid w:val="001D2B3D"/>
    <w:rsid w:val="001D2B6F"/>
    <w:rsid w:val="001D3026"/>
    <w:rsid w:val="001D3470"/>
    <w:rsid w:val="001D34F6"/>
    <w:rsid w:val="001D3635"/>
    <w:rsid w:val="001D3ADD"/>
    <w:rsid w:val="001D42FC"/>
    <w:rsid w:val="001D4ACC"/>
    <w:rsid w:val="001D5448"/>
    <w:rsid w:val="001D5BAB"/>
    <w:rsid w:val="001D60B1"/>
    <w:rsid w:val="001D6422"/>
    <w:rsid w:val="001D6D80"/>
    <w:rsid w:val="001D6F7F"/>
    <w:rsid w:val="001D701D"/>
    <w:rsid w:val="001D734A"/>
    <w:rsid w:val="001D7354"/>
    <w:rsid w:val="001D7BEF"/>
    <w:rsid w:val="001D7F80"/>
    <w:rsid w:val="001E00E8"/>
    <w:rsid w:val="001E011D"/>
    <w:rsid w:val="001E0163"/>
    <w:rsid w:val="001E018B"/>
    <w:rsid w:val="001E04BD"/>
    <w:rsid w:val="001E07CF"/>
    <w:rsid w:val="001E0933"/>
    <w:rsid w:val="001E0978"/>
    <w:rsid w:val="001E0A09"/>
    <w:rsid w:val="001E0D19"/>
    <w:rsid w:val="001E0E53"/>
    <w:rsid w:val="001E1445"/>
    <w:rsid w:val="001E2708"/>
    <w:rsid w:val="001E2728"/>
    <w:rsid w:val="001E3B1B"/>
    <w:rsid w:val="001E61E9"/>
    <w:rsid w:val="001E6762"/>
    <w:rsid w:val="001E7D46"/>
    <w:rsid w:val="001F00C0"/>
    <w:rsid w:val="001F011B"/>
    <w:rsid w:val="001F03C2"/>
    <w:rsid w:val="001F06AD"/>
    <w:rsid w:val="001F1B6A"/>
    <w:rsid w:val="001F2055"/>
    <w:rsid w:val="001F238F"/>
    <w:rsid w:val="001F27F1"/>
    <w:rsid w:val="001F2948"/>
    <w:rsid w:val="001F2968"/>
    <w:rsid w:val="001F3252"/>
    <w:rsid w:val="001F32E7"/>
    <w:rsid w:val="001F3562"/>
    <w:rsid w:val="001F399F"/>
    <w:rsid w:val="001F4209"/>
    <w:rsid w:val="001F4477"/>
    <w:rsid w:val="001F44D9"/>
    <w:rsid w:val="001F4C42"/>
    <w:rsid w:val="001F4CB0"/>
    <w:rsid w:val="001F4CB9"/>
    <w:rsid w:val="001F5B1D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2000F3"/>
    <w:rsid w:val="0020057A"/>
    <w:rsid w:val="00200BC3"/>
    <w:rsid w:val="00200D46"/>
    <w:rsid w:val="00200DCD"/>
    <w:rsid w:val="00200EAF"/>
    <w:rsid w:val="00200ECD"/>
    <w:rsid w:val="00201765"/>
    <w:rsid w:val="00201CB1"/>
    <w:rsid w:val="00202134"/>
    <w:rsid w:val="002021A6"/>
    <w:rsid w:val="00202B19"/>
    <w:rsid w:val="002032EA"/>
    <w:rsid w:val="00203517"/>
    <w:rsid w:val="00203789"/>
    <w:rsid w:val="00203D11"/>
    <w:rsid w:val="00203F52"/>
    <w:rsid w:val="0020401D"/>
    <w:rsid w:val="00204B32"/>
    <w:rsid w:val="002053A5"/>
    <w:rsid w:val="002056BF"/>
    <w:rsid w:val="00205C29"/>
    <w:rsid w:val="0020600A"/>
    <w:rsid w:val="00206061"/>
    <w:rsid w:val="00206470"/>
    <w:rsid w:val="00206941"/>
    <w:rsid w:val="00206A2A"/>
    <w:rsid w:val="00206A63"/>
    <w:rsid w:val="00206C60"/>
    <w:rsid w:val="00206CA9"/>
    <w:rsid w:val="002076E0"/>
    <w:rsid w:val="00207935"/>
    <w:rsid w:val="00207B15"/>
    <w:rsid w:val="00207DF3"/>
    <w:rsid w:val="00210172"/>
    <w:rsid w:val="002106EA"/>
    <w:rsid w:val="00210E91"/>
    <w:rsid w:val="0021116C"/>
    <w:rsid w:val="0021170F"/>
    <w:rsid w:val="00212318"/>
    <w:rsid w:val="00212324"/>
    <w:rsid w:val="00213E30"/>
    <w:rsid w:val="002144E2"/>
    <w:rsid w:val="00214504"/>
    <w:rsid w:val="002148B2"/>
    <w:rsid w:val="00215088"/>
    <w:rsid w:val="002159EA"/>
    <w:rsid w:val="0021682D"/>
    <w:rsid w:val="00216933"/>
    <w:rsid w:val="002171E2"/>
    <w:rsid w:val="00217302"/>
    <w:rsid w:val="00217940"/>
    <w:rsid w:val="00217D89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91F"/>
    <w:rsid w:val="00221ED1"/>
    <w:rsid w:val="0022220E"/>
    <w:rsid w:val="00223153"/>
    <w:rsid w:val="00223E01"/>
    <w:rsid w:val="00224333"/>
    <w:rsid w:val="002244C3"/>
    <w:rsid w:val="00224A89"/>
    <w:rsid w:val="00224ADF"/>
    <w:rsid w:val="0022519A"/>
    <w:rsid w:val="0022527F"/>
    <w:rsid w:val="00225801"/>
    <w:rsid w:val="0022588A"/>
    <w:rsid w:val="00225A1D"/>
    <w:rsid w:val="00225E66"/>
    <w:rsid w:val="00225EA0"/>
    <w:rsid w:val="00225EE6"/>
    <w:rsid w:val="00226750"/>
    <w:rsid w:val="00226B77"/>
    <w:rsid w:val="0022703A"/>
    <w:rsid w:val="0022763F"/>
    <w:rsid w:val="0022769B"/>
    <w:rsid w:val="00227BE0"/>
    <w:rsid w:val="002302A5"/>
    <w:rsid w:val="0023122B"/>
    <w:rsid w:val="00231264"/>
    <w:rsid w:val="00231A23"/>
    <w:rsid w:val="00232580"/>
    <w:rsid w:val="00233188"/>
    <w:rsid w:val="002333C2"/>
    <w:rsid w:val="00234073"/>
    <w:rsid w:val="00234272"/>
    <w:rsid w:val="0023446B"/>
    <w:rsid w:val="00234904"/>
    <w:rsid w:val="00234BA8"/>
    <w:rsid w:val="00235523"/>
    <w:rsid w:val="002355B3"/>
    <w:rsid w:val="00235828"/>
    <w:rsid w:val="002367FD"/>
    <w:rsid w:val="00236BA0"/>
    <w:rsid w:val="00236D53"/>
    <w:rsid w:val="00236F3A"/>
    <w:rsid w:val="002373F1"/>
    <w:rsid w:val="00237537"/>
    <w:rsid w:val="00240642"/>
    <w:rsid w:val="002406B0"/>
    <w:rsid w:val="00240DD3"/>
    <w:rsid w:val="002410ED"/>
    <w:rsid w:val="00241992"/>
    <w:rsid w:val="0024199B"/>
    <w:rsid w:val="00241B6D"/>
    <w:rsid w:val="002421F7"/>
    <w:rsid w:val="0024225A"/>
    <w:rsid w:val="00242873"/>
    <w:rsid w:val="00242C3F"/>
    <w:rsid w:val="0024354E"/>
    <w:rsid w:val="00243A71"/>
    <w:rsid w:val="00243AA6"/>
    <w:rsid w:val="00245807"/>
    <w:rsid w:val="00245A2E"/>
    <w:rsid w:val="002463D9"/>
    <w:rsid w:val="00246401"/>
    <w:rsid w:val="00246CDD"/>
    <w:rsid w:val="0024713C"/>
    <w:rsid w:val="00247AD3"/>
    <w:rsid w:val="00247E67"/>
    <w:rsid w:val="00247EBF"/>
    <w:rsid w:val="002501CC"/>
    <w:rsid w:val="002501E1"/>
    <w:rsid w:val="0025024B"/>
    <w:rsid w:val="00250320"/>
    <w:rsid w:val="00250AB7"/>
    <w:rsid w:val="002513F4"/>
    <w:rsid w:val="00251C9F"/>
    <w:rsid w:val="00251F88"/>
    <w:rsid w:val="0025209B"/>
    <w:rsid w:val="0025230F"/>
    <w:rsid w:val="00252ACD"/>
    <w:rsid w:val="00252E5B"/>
    <w:rsid w:val="00253005"/>
    <w:rsid w:val="002530B2"/>
    <w:rsid w:val="002535E3"/>
    <w:rsid w:val="00253E50"/>
    <w:rsid w:val="00254078"/>
    <w:rsid w:val="002540D6"/>
    <w:rsid w:val="00254951"/>
    <w:rsid w:val="00254FB5"/>
    <w:rsid w:val="00254FD6"/>
    <w:rsid w:val="00255525"/>
    <w:rsid w:val="00255581"/>
    <w:rsid w:val="00256017"/>
    <w:rsid w:val="002571D4"/>
    <w:rsid w:val="00257451"/>
    <w:rsid w:val="002576BC"/>
    <w:rsid w:val="00257796"/>
    <w:rsid w:val="00260241"/>
    <w:rsid w:val="0026039D"/>
    <w:rsid w:val="0026043C"/>
    <w:rsid w:val="002605EF"/>
    <w:rsid w:val="00260673"/>
    <w:rsid w:val="00260CE6"/>
    <w:rsid w:val="00260DBE"/>
    <w:rsid w:val="00260DF6"/>
    <w:rsid w:val="00260E38"/>
    <w:rsid w:val="00260F02"/>
    <w:rsid w:val="00261163"/>
    <w:rsid w:val="00261261"/>
    <w:rsid w:val="00261315"/>
    <w:rsid w:val="00261C66"/>
    <w:rsid w:val="00261D73"/>
    <w:rsid w:val="002624F6"/>
    <w:rsid w:val="00262822"/>
    <w:rsid w:val="00262E0D"/>
    <w:rsid w:val="0026304E"/>
    <w:rsid w:val="00263225"/>
    <w:rsid w:val="00263753"/>
    <w:rsid w:val="0026419D"/>
    <w:rsid w:val="002641BA"/>
    <w:rsid w:val="00264643"/>
    <w:rsid w:val="00264653"/>
    <w:rsid w:val="002647CE"/>
    <w:rsid w:val="00265CB2"/>
    <w:rsid w:val="00265EAA"/>
    <w:rsid w:val="00266390"/>
    <w:rsid w:val="0026653F"/>
    <w:rsid w:val="0026662B"/>
    <w:rsid w:val="00266EF3"/>
    <w:rsid w:val="0026703C"/>
    <w:rsid w:val="002670DE"/>
    <w:rsid w:val="0026729F"/>
    <w:rsid w:val="00267572"/>
    <w:rsid w:val="002675A8"/>
    <w:rsid w:val="002676AF"/>
    <w:rsid w:val="002679A4"/>
    <w:rsid w:val="00267A85"/>
    <w:rsid w:val="00267D21"/>
    <w:rsid w:val="00267F43"/>
    <w:rsid w:val="00270F15"/>
    <w:rsid w:val="00270FF7"/>
    <w:rsid w:val="00271007"/>
    <w:rsid w:val="002714BA"/>
    <w:rsid w:val="002716F8"/>
    <w:rsid w:val="00271756"/>
    <w:rsid w:val="0027178B"/>
    <w:rsid w:val="002719A9"/>
    <w:rsid w:val="00271A60"/>
    <w:rsid w:val="00271CAF"/>
    <w:rsid w:val="00271F32"/>
    <w:rsid w:val="0027235A"/>
    <w:rsid w:val="002725FB"/>
    <w:rsid w:val="002726A0"/>
    <w:rsid w:val="0027290D"/>
    <w:rsid w:val="00272BB4"/>
    <w:rsid w:val="00272C14"/>
    <w:rsid w:val="00273173"/>
    <w:rsid w:val="0027343C"/>
    <w:rsid w:val="0027408C"/>
    <w:rsid w:val="002744FB"/>
    <w:rsid w:val="0027488A"/>
    <w:rsid w:val="00274952"/>
    <w:rsid w:val="0027532F"/>
    <w:rsid w:val="002755F0"/>
    <w:rsid w:val="00275DAF"/>
    <w:rsid w:val="00275DB4"/>
    <w:rsid w:val="0027653E"/>
    <w:rsid w:val="002767EA"/>
    <w:rsid w:val="00276E49"/>
    <w:rsid w:val="0027745A"/>
    <w:rsid w:val="00277A06"/>
    <w:rsid w:val="00280014"/>
    <w:rsid w:val="00280C48"/>
    <w:rsid w:val="00280C8F"/>
    <w:rsid w:val="002826A1"/>
    <w:rsid w:val="00282978"/>
    <w:rsid w:val="00282FF5"/>
    <w:rsid w:val="00283023"/>
    <w:rsid w:val="00283134"/>
    <w:rsid w:val="002831C7"/>
    <w:rsid w:val="002832AB"/>
    <w:rsid w:val="0028391B"/>
    <w:rsid w:val="00283FCE"/>
    <w:rsid w:val="002840B9"/>
    <w:rsid w:val="0028425F"/>
    <w:rsid w:val="0028456B"/>
    <w:rsid w:val="00284EE0"/>
    <w:rsid w:val="00284EFD"/>
    <w:rsid w:val="00285577"/>
    <w:rsid w:val="0028590A"/>
    <w:rsid w:val="00285D86"/>
    <w:rsid w:val="00286418"/>
    <w:rsid w:val="00286467"/>
    <w:rsid w:val="0028679E"/>
    <w:rsid w:val="00287115"/>
    <w:rsid w:val="00287D38"/>
    <w:rsid w:val="002908B3"/>
    <w:rsid w:val="00290955"/>
    <w:rsid w:val="00290AD3"/>
    <w:rsid w:val="0029148C"/>
    <w:rsid w:val="002919B9"/>
    <w:rsid w:val="00291A37"/>
    <w:rsid w:val="00291D42"/>
    <w:rsid w:val="00292193"/>
    <w:rsid w:val="00292C39"/>
    <w:rsid w:val="00293251"/>
    <w:rsid w:val="002932C6"/>
    <w:rsid w:val="00293BA4"/>
    <w:rsid w:val="00293CE4"/>
    <w:rsid w:val="00293D95"/>
    <w:rsid w:val="00294131"/>
    <w:rsid w:val="0029434A"/>
    <w:rsid w:val="00294512"/>
    <w:rsid w:val="002946B9"/>
    <w:rsid w:val="00294BAF"/>
    <w:rsid w:val="0029522C"/>
    <w:rsid w:val="002953C3"/>
    <w:rsid w:val="0029554B"/>
    <w:rsid w:val="00295657"/>
    <w:rsid w:val="0029569D"/>
    <w:rsid w:val="002957FD"/>
    <w:rsid w:val="00295873"/>
    <w:rsid w:val="00295B25"/>
    <w:rsid w:val="00295B83"/>
    <w:rsid w:val="00296558"/>
    <w:rsid w:val="002965CF"/>
    <w:rsid w:val="00296CDE"/>
    <w:rsid w:val="00297BBC"/>
    <w:rsid w:val="002A0095"/>
    <w:rsid w:val="002A01AD"/>
    <w:rsid w:val="002A0533"/>
    <w:rsid w:val="002A0602"/>
    <w:rsid w:val="002A0B2C"/>
    <w:rsid w:val="002A11EA"/>
    <w:rsid w:val="002A1343"/>
    <w:rsid w:val="002A1387"/>
    <w:rsid w:val="002A1492"/>
    <w:rsid w:val="002A2685"/>
    <w:rsid w:val="002A2DF0"/>
    <w:rsid w:val="002A30AA"/>
    <w:rsid w:val="002A31CE"/>
    <w:rsid w:val="002A3866"/>
    <w:rsid w:val="002A434F"/>
    <w:rsid w:val="002A455D"/>
    <w:rsid w:val="002A49D2"/>
    <w:rsid w:val="002A4A42"/>
    <w:rsid w:val="002A5AC7"/>
    <w:rsid w:val="002A5FC5"/>
    <w:rsid w:val="002A6156"/>
    <w:rsid w:val="002A70E4"/>
    <w:rsid w:val="002A7911"/>
    <w:rsid w:val="002A7B1C"/>
    <w:rsid w:val="002A7B8D"/>
    <w:rsid w:val="002A7D21"/>
    <w:rsid w:val="002A7E7B"/>
    <w:rsid w:val="002A7FA5"/>
    <w:rsid w:val="002B0149"/>
    <w:rsid w:val="002B0748"/>
    <w:rsid w:val="002B0750"/>
    <w:rsid w:val="002B11E1"/>
    <w:rsid w:val="002B180A"/>
    <w:rsid w:val="002B1ADA"/>
    <w:rsid w:val="002B1C25"/>
    <w:rsid w:val="002B1E06"/>
    <w:rsid w:val="002B2178"/>
    <w:rsid w:val="002B2528"/>
    <w:rsid w:val="002B2B79"/>
    <w:rsid w:val="002B2C0D"/>
    <w:rsid w:val="002B36C9"/>
    <w:rsid w:val="002B37F9"/>
    <w:rsid w:val="002B40B9"/>
    <w:rsid w:val="002B4695"/>
    <w:rsid w:val="002B47D3"/>
    <w:rsid w:val="002B4BB7"/>
    <w:rsid w:val="002B4E5D"/>
    <w:rsid w:val="002B4FE6"/>
    <w:rsid w:val="002B5390"/>
    <w:rsid w:val="002B542A"/>
    <w:rsid w:val="002B57F3"/>
    <w:rsid w:val="002B5C01"/>
    <w:rsid w:val="002B619B"/>
    <w:rsid w:val="002B67DA"/>
    <w:rsid w:val="002B684E"/>
    <w:rsid w:val="002B6C23"/>
    <w:rsid w:val="002B6EE5"/>
    <w:rsid w:val="002B7562"/>
    <w:rsid w:val="002B75B0"/>
    <w:rsid w:val="002B76EB"/>
    <w:rsid w:val="002B7F43"/>
    <w:rsid w:val="002C0140"/>
    <w:rsid w:val="002C03DB"/>
    <w:rsid w:val="002C048B"/>
    <w:rsid w:val="002C076D"/>
    <w:rsid w:val="002C07C6"/>
    <w:rsid w:val="002C0C12"/>
    <w:rsid w:val="002C22C1"/>
    <w:rsid w:val="002C22FD"/>
    <w:rsid w:val="002C40A3"/>
    <w:rsid w:val="002C41CF"/>
    <w:rsid w:val="002C44CE"/>
    <w:rsid w:val="002C4E12"/>
    <w:rsid w:val="002C4F46"/>
    <w:rsid w:val="002C54A6"/>
    <w:rsid w:val="002C5A8C"/>
    <w:rsid w:val="002C6566"/>
    <w:rsid w:val="002C699D"/>
    <w:rsid w:val="002C69B9"/>
    <w:rsid w:val="002C6A94"/>
    <w:rsid w:val="002C6CFA"/>
    <w:rsid w:val="002C6DD3"/>
    <w:rsid w:val="002C763C"/>
    <w:rsid w:val="002C768A"/>
    <w:rsid w:val="002C7BA5"/>
    <w:rsid w:val="002C7C7B"/>
    <w:rsid w:val="002D02C0"/>
    <w:rsid w:val="002D0307"/>
    <w:rsid w:val="002D0894"/>
    <w:rsid w:val="002D0991"/>
    <w:rsid w:val="002D09E1"/>
    <w:rsid w:val="002D148F"/>
    <w:rsid w:val="002D24D7"/>
    <w:rsid w:val="002D2CB7"/>
    <w:rsid w:val="002D38FA"/>
    <w:rsid w:val="002D4BB9"/>
    <w:rsid w:val="002D4CA6"/>
    <w:rsid w:val="002D4DC5"/>
    <w:rsid w:val="002D5385"/>
    <w:rsid w:val="002D559F"/>
    <w:rsid w:val="002D56A2"/>
    <w:rsid w:val="002D5A93"/>
    <w:rsid w:val="002D60F1"/>
    <w:rsid w:val="002D63F8"/>
    <w:rsid w:val="002D6A53"/>
    <w:rsid w:val="002D71A5"/>
    <w:rsid w:val="002E05A2"/>
    <w:rsid w:val="002E072F"/>
    <w:rsid w:val="002E0A41"/>
    <w:rsid w:val="002E0FCA"/>
    <w:rsid w:val="002E0FE7"/>
    <w:rsid w:val="002E14FE"/>
    <w:rsid w:val="002E1B1E"/>
    <w:rsid w:val="002E224B"/>
    <w:rsid w:val="002E2323"/>
    <w:rsid w:val="002E2B81"/>
    <w:rsid w:val="002E2F03"/>
    <w:rsid w:val="002E30B4"/>
    <w:rsid w:val="002E32AA"/>
    <w:rsid w:val="002E3454"/>
    <w:rsid w:val="002E3C04"/>
    <w:rsid w:val="002E3DD2"/>
    <w:rsid w:val="002E3EE0"/>
    <w:rsid w:val="002E418B"/>
    <w:rsid w:val="002E41F7"/>
    <w:rsid w:val="002E4376"/>
    <w:rsid w:val="002E4606"/>
    <w:rsid w:val="002E4679"/>
    <w:rsid w:val="002E4C62"/>
    <w:rsid w:val="002E4DD2"/>
    <w:rsid w:val="002E4F3A"/>
    <w:rsid w:val="002E5010"/>
    <w:rsid w:val="002E5297"/>
    <w:rsid w:val="002E53DB"/>
    <w:rsid w:val="002E5591"/>
    <w:rsid w:val="002E5A3A"/>
    <w:rsid w:val="002E5C7D"/>
    <w:rsid w:val="002E5CF8"/>
    <w:rsid w:val="002E6512"/>
    <w:rsid w:val="002E6787"/>
    <w:rsid w:val="002E6CA3"/>
    <w:rsid w:val="002E714F"/>
    <w:rsid w:val="002E71BF"/>
    <w:rsid w:val="002E71FA"/>
    <w:rsid w:val="002E76E9"/>
    <w:rsid w:val="002E7DD4"/>
    <w:rsid w:val="002F0D79"/>
    <w:rsid w:val="002F1013"/>
    <w:rsid w:val="002F14D7"/>
    <w:rsid w:val="002F1B43"/>
    <w:rsid w:val="002F1DBF"/>
    <w:rsid w:val="002F23C7"/>
    <w:rsid w:val="002F2609"/>
    <w:rsid w:val="002F2844"/>
    <w:rsid w:val="002F2856"/>
    <w:rsid w:val="002F28CC"/>
    <w:rsid w:val="002F2959"/>
    <w:rsid w:val="002F2EEF"/>
    <w:rsid w:val="002F2EF3"/>
    <w:rsid w:val="002F38B8"/>
    <w:rsid w:val="002F3ED8"/>
    <w:rsid w:val="002F3F98"/>
    <w:rsid w:val="002F40C9"/>
    <w:rsid w:val="002F4560"/>
    <w:rsid w:val="002F4677"/>
    <w:rsid w:val="002F48DC"/>
    <w:rsid w:val="002F4B20"/>
    <w:rsid w:val="002F577D"/>
    <w:rsid w:val="002F615E"/>
    <w:rsid w:val="002F690C"/>
    <w:rsid w:val="002F6B84"/>
    <w:rsid w:val="002F6C6F"/>
    <w:rsid w:val="002F6CF7"/>
    <w:rsid w:val="002F6F7E"/>
    <w:rsid w:val="002F7559"/>
    <w:rsid w:val="002F7F84"/>
    <w:rsid w:val="00300033"/>
    <w:rsid w:val="003007B9"/>
    <w:rsid w:val="00300918"/>
    <w:rsid w:val="00300A5A"/>
    <w:rsid w:val="00300BD4"/>
    <w:rsid w:val="00300CBC"/>
    <w:rsid w:val="0030103C"/>
    <w:rsid w:val="003017C5"/>
    <w:rsid w:val="003017FD"/>
    <w:rsid w:val="00301818"/>
    <w:rsid w:val="00301981"/>
    <w:rsid w:val="00301AA7"/>
    <w:rsid w:val="0030241D"/>
    <w:rsid w:val="00302626"/>
    <w:rsid w:val="00302896"/>
    <w:rsid w:val="00302D6B"/>
    <w:rsid w:val="00302D89"/>
    <w:rsid w:val="00302EAC"/>
    <w:rsid w:val="003039ED"/>
    <w:rsid w:val="0030420B"/>
    <w:rsid w:val="00304968"/>
    <w:rsid w:val="00304E33"/>
    <w:rsid w:val="00304E4C"/>
    <w:rsid w:val="00305255"/>
    <w:rsid w:val="003054C4"/>
    <w:rsid w:val="00305507"/>
    <w:rsid w:val="0030570B"/>
    <w:rsid w:val="00305B14"/>
    <w:rsid w:val="00305B63"/>
    <w:rsid w:val="00305FF0"/>
    <w:rsid w:val="003067EC"/>
    <w:rsid w:val="00307189"/>
    <w:rsid w:val="00307C8A"/>
    <w:rsid w:val="00307D0F"/>
    <w:rsid w:val="003105E3"/>
    <w:rsid w:val="00311044"/>
    <w:rsid w:val="00311C3D"/>
    <w:rsid w:val="00311D54"/>
    <w:rsid w:val="0031261C"/>
    <w:rsid w:val="00312737"/>
    <w:rsid w:val="00312AF0"/>
    <w:rsid w:val="00312D17"/>
    <w:rsid w:val="00312F34"/>
    <w:rsid w:val="00312F83"/>
    <w:rsid w:val="00313981"/>
    <w:rsid w:val="003139B9"/>
    <w:rsid w:val="00313BE5"/>
    <w:rsid w:val="00314CE6"/>
    <w:rsid w:val="00314ED3"/>
    <w:rsid w:val="0031501E"/>
    <w:rsid w:val="003154BD"/>
    <w:rsid w:val="003154DD"/>
    <w:rsid w:val="00315B27"/>
    <w:rsid w:val="00315C89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0FB0"/>
    <w:rsid w:val="00321AD9"/>
    <w:rsid w:val="00321FE4"/>
    <w:rsid w:val="00322014"/>
    <w:rsid w:val="003220C7"/>
    <w:rsid w:val="003221EC"/>
    <w:rsid w:val="003222ED"/>
    <w:rsid w:val="0032267C"/>
    <w:rsid w:val="00322B44"/>
    <w:rsid w:val="00322E2F"/>
    <w:rsid w:val="00322E39"/>
    <w:rsid w:val="0032359E"/>
    <w:rsid w:val="0032398A"/>
    <w:rsid w:val="00323CEC"/>
    <w:rsid w:val="0032432E"/>
    <w:rsid w:val="0032440D"/>
    <w:rsid w:val="00324AE6"/>
    <w:rsid w:val="00324B63"/>
    <w:rsid w:val="003251F7"/>
    <w:rsid w:val="003256B5"/>
    <w:rsid w:val="00325771"/>
    <w:rsid w:val="00325E11"/>
    <w:rsid w:val="00325E91"/>
    <w:rsid w:val="00325F8C"/>
    <w:rsid w:val="003260C6"/>
    <w:rsid w:val="0032611D"/>
    <w:rsid w:val="0032632B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788"/>
    <w:rsid w:val="00331D49"/>
    <w:rsid w:val="00331DA3"/>
    <w:rsid w:val="003325FE"/>
    <w:rsid w:val="00332997"/>
    <w:rsid w:val="00332E9B"/>
    <w:rsid w:val="0033320D"/>
    <w:rsid w:val="00333652"/>
    <w:rsid w:val="00333722"/>
    <w:rsid w:val="00333B75"/>
    <w:rsid w:val="003342C7"/>
    <w:rsid w:val="0033521C"/>
    <w:rsid w:val="0033552C"/>
    <w:rsid w:val="003355F4"/>
    <w:rsid w:val="00335807"/>
    <w:rsid w:val="00335927"/>
    <w:rsid w:val="003359AF"/>
    <w:rsid w:val="003359CF"/>
    <w:rsid w:val="00335B97"/>
    <w:rsid w:val="00335C08"/>
    <w:rsid w:val="0033665F"/>
    <w:rsid w:val="00336962"/>
    <w:rsid w:val="00336F6D"/>
    <w:rsid w:val="003379CA"/>
    <w:rsid w:val="00337A9D"/>
    <w:rsid w:val="00337B48"/>
    <w:rsid w:val="00337D49"/>
    <w:rsid w:val="0034003B"/>
    <w:rsid w:val="0034098D"/>
    <w:rsid w:val="0034127D"/>
    <w:rsid w:val="00341526"/>
    <w:rsid w:val="00341542"/>
    <w:rsid w:val="00341750"/>
    <w:rsid w:val="00342971"/>
    <w:rsid w:val="00342B07"/>
    <w:rsid w:val="00342B42"/>
    <w:rsid w:val="00342D62"/>
    <w:rsid w:val="00342EFC"/>
    <w:rsid w:val="00343136"/>
    <w:rsid w:val="0034337E"/>
    <w:rsid w:val="003435F4"/>
    <w:rsid w:val="0034360A"/>
    <w:rsid w:val="00343C64"/>
    <w:rsid w:val="0034425F"/>
    <w:rsid w:val="003446D8"/>
    <w:rsid w:val="00344730"/>
    <w:rsid w:val="00344AED"/>
    <w:rsid w:val="00345087"/>
    <w:rsid w:val="00345A9B"/>
    <w:rsid w:val="00345BC3"/>
    <w:rsid w:val="00345FEA"/>
    <w:rsid w:val="00346135"/>
    <w:rsid w:val="00346158"/>
    <w:rsid w:val="003462C7"/>
    <w:rsid w:val="00346376"/>
    <w:rsid w:val="0034660D"/>
    <w:rsid w:val="0034668C"/>
    <w:rsid w:val="0034763A"/>
    <w:rsid w:val="00347A35"/>
    <w:rsid w:val="00347B17"/>
    <w:rsid w:val="00347EEF"/>
    <w:rsid w:val="003505B7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AB5"/>
    <w:rsid w:val="00352F91"/>
    <w:rsid w:val="00353263"/>
    <w:rsid w:val="003537B8"/>
    <w:rsid w:val="00353D44"/>
    <w:rsid w:val="00353E3B"/>
    <w:rsid w:val="00354168"/>
    <w:rsid w:val="00354285"/>
    <w:rsid w:val="003547F5"/>
    <w:rsid w:val="00354FCE"/>
    <w:rsid w:val="00355164"/>
    <w:rsid w:val="00355270"/>
    <w:rsid w:val="00355B88"/>
    <w:rsid w:val="00355EC3"/>
    <w:rsid w:val="003569D0"/>
    <w:rsid w:val="00356D83"/>
    <w:rsid w:val="00356FD2"/>
    <w:rsid w:val="00357211"/>
    <w:rsid w:val="0035728C"/>
    <w:rsid w:val="0035744D"/>
    <w:rsid w:val="00360047"/>
    <w:rsid w:val="003602AA"/>
    <w:rsid w:val="00360507"/>
    <w:rsid w:val="00360800"/>
    <w:rsid w:val="0036081B"/>
    <w:rsid w:val="00360AB9"/>
    <w:rsid w:val="00360B26"/>
    <w:rsid w:val="00360C9A"/>
    <w:rsid w:val="00360ED6"/>
    <w:rsid w:val="00360F48"/>
    <w:rsid w:val="00360FE2"/>
    <w:rsid w:val="00361D8F"/>
    <w:rsid w:val="00362084"/>
    <w:rsid w:val="00362200"/>
    <w:rsid w:val="00362ADF"/>
    <w:rsid w:val="00362CE0"/>
    <w:rsid w:val="00363507"/>
    <w:rsid w:val="00363EE9"/>
    <w:rsid w:val="00364053"/>
    <w:rsid w:val="00364507"/>
    <w:rsid w:val="0036479E"/>
    <w:rsid w:val="003647DB"/>
    <w:rsid w:val="00364A46"/>
    <w:rsid w:val="00364B3E"/>
    <w:rsid w:val="00364CB7"/>
    <w:rsid w:val="00364CCE"/>
    <w:rsid w:val="00364F58"/>
    <w:rsid w:val="00365115"/>
    <w:rsid w:val="003654FC"/>
    <w:rsid w:val="00365552"/>
    <w:rsid w:val="0036587C"/>
    <w:rsid w:val="0036589E"/>
    <w:rsid w:val="00365B41"/>
    <w:rsid w:val="00365E7D"/>
    <w:rsid w:val="00366020"/>
    <w:rsid w:val="003660B8"/>
    <w:rsid w:val="003668EA"/>
    <w:rsid w:val="00366CD7"/>
    <w:rsid w:val="00367269"/>
    <w:rsid w:val="00367628"/>
    <w:rsid w:val="0036768F"/>
    <w:rsid w:val="00367CCE"/>
    <w:rsid w:val="00367D8D"/>
    <w:rsid w:val="00367E66"/>
    <w:rsid w:val="00370E9B"/>
    <w:rsid w:val="00371441"/>
    <w:rsid w:val="0037171E"/>
    <w:rsid w:val="00371FA6"/>
    <w:rsid w:val="003725EA"/>
    <w:rsid w:val="0037378B"/>
    <w:rsid w:val="0037379D"/>
    <w:rsid w:val="00373B67"/>
    <w:rsid w:val="00373DA8"/>
    <w:rsid w:val="0037449A"/>
    <w:rsid w:val="0037482A"/>
    <w:rsid w:val="00374C0A"/>
    <w:rsid w:val="00374CC2"/>
    <w:rsid w:val="00375670"/>
    <w:rsid w:val="00375796"/>
    <w:rsid w:val="00375FEB"/>
    <w:rsid w:val="003762BD"/>
    <w:rsid w:val="00376AEE"/>
    <w:rsid w:val="00376BE1"/>
    <w:rsid w:val="0037747F"/>
    <w:rsid w:val="00377947"/>
    <w:rsid w:val="00377E4A"/>
    <w:rsid w:val="0038066C"/>
    <w:rsid w:val="0038081D"/>
    <w:rsid w:val="00380A33"/>
    <w:rsid w:val="0038262A"/>
    <w:rsid w:val="00382BD1"/>
    <w:rsid w:val="003833EB"/>
    <w:rsid w:val="0038367C"/>
    <w:rsid w:val="00383DB6"/>
    <w:rsid w:val="00383DE6"/>
    <w:rsid w:val="00383F5A"/>
    <w:rsid w:val="00384286"/>
    <w:rsid w:val="0038439F"/>
    <w:rsid w:val="0038450A"/>
    <w:rsid w:val="00384C4E"/>
    <w:rsid w:val="00384DE9"/>
    <w:rsid w:val="00385172"/>
    <w:rsid w:val="0038559F"/>
    <w:rsid w:val="00385B0D"/>
    <w:rsid w:val="00385CA0"/>
    <w:rsid w:val="0038647B"/>
    <w:rsid w:val="00386609"/>
    <w:rsid w:val="003866DF"/>
    <w:rsid w:val="00386908"/>
    <w:rsid w:val="0038706A"/>
    <w:rsid w:val="003870DD"/>
    <w:rsid w:val="003873B5"/>
    <w:rsid w:val="003874BF"/>
    <w:rsid w:val="003900F4"/>
    <w:rsid w:val="003902C7"/>
    <w:rsid w:val="0039038E"/>
    <w:rsid w:val="00390FC9"/>
    <w:rsid w:val="003911CF"/>
    <w:rsid w:val="0039151B"/>
    <w:rsid w:val="00391800"/>
    <w:rsid w:val="00391AFD"/>
    <w:rsid w:val="00391D27"/>
    <w:rsid w:val="003923BB"/>
    <w:rsid w:val="00392A6C"/>
    <w:rsid w:val="00392A71"/>
    <w:rsid w:val="00392C2B"/>
    <w:rsid w:val="00392E1E"/>
    <w:rsid w:val="003930AC"/>
    <w:rsid w:val="003932DB"/>
    <w:rsid w:val="00393924"/>
    <w:rsid w:val="00393F42"/>
    <w:rsid w:val="003944ED"/>
    <w:rsid w:val="00394941"/>
    <w:rsid w:val="00394C94"/>
    <w:rsid w:val="00394EDE"/>
    <w:rsid w:val="0039589F"/>
    <w:rsid w:val="0039624F"/>
    <w:rsid w:val="003962EC"/>
    <w:rsid w:val="00396788"/>
    <w:rsid w:val="00396F93"/>
    <w:rsid w:val="003973BD"/>
    <w:rsid w:val="0039765A"/>
    <w:rsid w:val="00397B3C"/>
    <w:rsid w:val="00397BE3"/>
    <w:rsid w:val="00397CF1"/>
    <w:rsid w:val="00397E06"/>
    <w:rsid w:val="003A033C"/>
    <w:rsid w:val="003A03E8"/>
    <w:rsid w:val="003A0F9A"/>
    <w:rsid w:val="003A1057"/>
    <w:rsid w:val="003A1A14"/>
    <w:rsid w:val="003A1E9F"/>
    <w:rsid w:val="003A2211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358"/>
    <w:rsid w:val="003A56AD"/>
    <w:rsid w:val="003A5868"/>
    <w:rsid w:val="003A5A55"/>
    <w:rsid w:val="003A5C7F"/>
    <w:rsid w:val="003A6118"/>
    <w:rsid w:val="003A671C"/>
    <w:rsid w:val="003A69AF"/>
    <w:rsid w:val="003A6FFD"/>
    <w:rsid w:val="003A710E"/>
    <w:rsid w:val="003A7678"/>
    <w:rsid w:val="003B0002"/>
    <w:rsid w:val="003B01EE"/>
    <w:rsid w:val="003B0C77"/>
    <w:rsid w:val="003B0CE1"/>
    <w:rsid w:val="003B129F"/>
    <w:rsid w:val="003B14B5"/>
    <w:rsid w:val="003B194E"/>
    <w:rsid w:val="003B1A4B"/>
    <w:rsid w:val="003B1D35"/>
    <w:rsid w:val="003B1EF0"/>
    <w:rsid w:val="003B22D3"/>
    <w:rsid w:val="003B2307"/>
    <w:rsid w:val="003B2409"/>
    <w:rsid w:val="003B2431"/>
    <w:rsid w:val="003B33DF"/>
    <w:rsid w:val="003B3692"/>
    <w:rsid w:val="003B3D18"/>
    <w:rsid w:val="003B436A"/>
    <w:rsid w:val="003B4389"/>
    <w:rsid w:val="003B5627"/>
    <w:rsid w:val="003B60B3"/>
    <w:rsid w:val="003B6212"/>
    <w:rsid w:val="003B6B24"/>
    <w:rsid w:val="003B6BE6"/>
    <w:rsid w:val="003B6EED"/>
    <w:rsid w:val="003B769F"/>
    <w:rsid w:val="003B7E4F"/>
    <w:rsid w:val="003C0913"/>
    <w:rsid w:val="003C0B0B"/>
    <w:rsid w:val="003C0C60"/>
    <w:rsid w:val="003C1028"/>
    <w:rsid w:val="003C11CE"/>
    <w:rsid w:val="003C13CF"/>
    <w:rsid w:val="003C1849"/>
    <w:rsid w:val="003C18C5"/>
    <w:rsid w:val="003C1B20"/>
    <w:rsid w:val="003C1CD1"/>
    <w:rsid w:val="003C2025"/>
    <w:rsid w:val="003C2EB2"/>
    <w:rsid w:val="003C3018"/>
    <w:rsid w:val="003C37AD"/>
    <w:rsid w:val="003C3CEF"/>
    <w:rsid w:val="003C3F65"/>
    <w:rsid w:val="003C46BE"/>
    <w:rsid w:val="003C4A6F"/>
    <w:rsid w:val="003C4B2C"/>
    <w:rsid w:val="003C4D1E"/>
    <w:rsid w:val="003C5396"/>
    <w:rsid w:val="003C554D"/>
    <w:rsid w:val="003C626A"/>
    <w:rsid w:val="003C6873"/>
    <w:rsid w:val="003C6DDC"/>
    <w:rsid w:val="003C7079"/>
    <w:rsid w:val="003C779D"/>
    <w:rsid w:val="003C7E81"/>
    <w:rsid w:val="003C7EDD"/>
    <w:rsid w:val="003C7FDD"/>
    <w:rsid w:val="003D0058"/>
    <w:rsid w:val="003D0140"/>
    <w:rsid w:val="003D047F"/>
    <w:rsid w:val="003D0A8E"/>
    <w:rsid w:val="003D11F9"/>
    <w:rsid w:val="003D155C"/>
    <w:rsid w:val="003D2B24"/>
    <w:rsid w:val="003D2ECD"/>
    <w:rsid w:val="003D2FB8"/>
    <w:rsid w:val="003D39E2"/>
    <w:rsid w:val="003D42D0"/>
    <w:rsid w:val="003D4706"/>
    <w:rsid w:val="003D4A99"/>
    <w:rsid w:val="003D4CA5"/>
    <w:rsid w:val="003D5169"/>
    <w:rsid w:val="003D565C"/>
    <w:rsid w:val="003D6BCD"/>
    <w:rsid w:val="003D6C79"/>
    <w:rsid w:val="003D7002"/>
    <w:rsid w:val="003D74E9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F8"/>
    <w:rsid w:val="003E369D"/>
    <w:rsid w:val="003E391F"/>
    <w:rsid w:val="003E3940"/>
    <w:rsid w:val="003E3BAD"/>
    <w:rsid w:val="003E40C2"/>
    <w:rsid w:val="003E41E2"/>
    <w:rsid w:val="003E4964"/>
    <w:rsid w:val="003E4FA3"/>
    <w:rsid w:val="003E5B0E"/>
    <w:rsid w:val="003E5D45"/>
    <w:rsid w:val="003E5E1F"/>
    <w:rsid w:val="003E6034"/>
    <w:rsid w:val="003E62FE"/>
    <w:rsid w:val="003E6395"/>
    <w:rsid w:val="003E6831"/>
    <w:rsid w:val="003E6862"/>
    <w:rsid w:val="003E69E8"/>
    <w:rsid w:val="003E738C"/>
    <w:rsid w:val="003E7457"/>
    <w:rsid w:val="003E766F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8AB"/>
    <w:rsid w:val="003F23C3"/>
    <w:rsid w:val="003F2456"/>
    <w:rsid w:val="003F2573"/>
    <w:rsid w:val="003F27CB"/>
    <w:rsid w:val="003F33AA"/>
    <w:rsid w:val="003F3479"/>
    <w:rsid w:val="003F37C8"/>
    <w:rsid w:val="003F431F"/>
    <w:rsid w:val="003F4959"/>
    <w:rsid w:val="003F5365"/>
    <w:rsid w:val="003F5A61"/>
    <w:rsid w:val="003F5BAD"/>
    <w:rsid w:val="003F61F0"/>
    <w:rsid w:val="003F6236"/>
    <w:rsid w:val="003F70ED"/>
    <w:rsid w:val="003F7130"/>
    <w:rsid w:val="003F79F0"/>
    <w:rsid w:val="004002DF"/>
    <w:rsid w:val="00400751"/>
    <w:rsid w:val="00400B28"/>
    <w:rsid w:val="00400E3F"/>
    <w:rsid w:val="00401576"/>
    <w:rsid w:val="0040184D"/>
    <w:rsid w:val="00401AA4"/>
    <w:rsid w:val="00401DE0"/>
    <w:rsid w:val="00401FF4"/>
    <w:rsid w:val="00402443"/>
    <w:rsid w:val="00402C47"/>
    <w:rsid w:val="00402DB9"/>
    <w:rsid w:val="00402EB8"/>
    <w:rsid w:val="00402ED9"/>
    <w:rsid w:val="00403058"/>
    <w:rsid w:val="004031FE"/>
    <w:rsid w:val="00403AF1"/>
    <w:rsid w:val="00403B63"/>
    <w:rsid w:val="00403B9D"/>
    <w:rsid w:val="00403C20"/>
    <w:rsid w:val="004041CE"/>
    <w:rsid w:val="004045C2"/>
    <w:rsid w:val="00404E24"/>
    <w:rsid w:val="00404FED"/>
    <w:rsid w:val="00405981"/>
    <w:rsid w:val="00405A1F"/>
    <w:rsid w:val="00405C5D"/>
    <w:rsid w:val="00405D0B"/>
    <w:rsid w:val="00406012"/>
    <w:rsid w:val="00406535"/>
    <w:rsid w:val="00406760"/>
    <w:rsid w:val="0040683C"/>
    <w:rsid w:val="0040784D"/>
    <w:rsid w:val="00407E8B"/>
    <w:rsid w:val="004101D3"/>
    <w:rsid w:val="004102EC"/>
    <w:rsid w:val="004108F2"/>
    <w:rsid w:val="00410C5C"/>
    <w:rsid w:val="004112AC"/>
    <w:rsid w:val="00411375"/>
    <w:rsid w:val="0041141C"/>
    <w:rsid w:val="0041149A"/>
    <w:rsid w:val="0041193D"/>
    <w:rsid w:val="00411B36"/>
    <w:rsid w:val="00411E49"/>
    <w:rsid w:val="004120CB"/>
    <w:rsid w:val="00412AE4"/>
    <w:rsid w:val="00412BD1"/>
    <w:rsid w:val="00412D17"/>
    <w:rsid w:val="00412D33"/>
    <w:rsid w:val="00412F6D"/>
    <w:rsid w:val="0041300F"/>
    <w:rsid w:val="004133B5"/>
    <w:rsid w:val="004133D4"/>
    <w:rsid w:val="00413787"/>
    <w:rsid w:val="004137F3"/>
    <w:rsid w:val="004137F6"/>
    <w:rsid w:val="00413A48"/>
    <w:rsid w:val="00413FFF"/>
    <w:rsid w:val="00414931"/>
    <w:rsid w:val="00414C23"/>
    <w:rsid w:val="00415538"/>
    <w:rsid w:val="004155FC"/>
    <w:rsid w:val="00415E2F"/>
    <w:rsid w:val="00416132"/>
    <w:rsid w:val="004163A5"/>
    <w:rsid w:val="00416681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5AF"/>
    <w:rsid w:val="00421F98"/>
    <w:rsid w:val="004220CF"/>
    <w:rsid w:val="0042260C"/>
    <w:rsid w:val="0042293A"/>
    <w:rsid w:val="0042312C"/>
    <w:rsid w:val="0042391C"/>
    <w:rsid w:val="00423B14"/>
    <w:rsid w:val="0042415C"/>
    <w:rsid w:val="00424427"/>
    <w:rsid w:val="00424E3D"/>
    <w:rsid w:val="004252CD"/>
    <w:rsid w:val="00425759"/>
    <w:rsid w:val="00425B64"/>
    <w:rsid w:val="0042606D"/>
    <w:rsid w:val="004263C3"/>
    <w:rsid w:val="00426CC1"/>
    <w:rsid w:val="00426E15"/>
    <w:rsid w:val="0042736C"/>
    <w:rsid w:val="0043008E"/>
    <w:rsid w:val="00430308"/>
    <w:rsid w:val="00430BBA"/>
    <w:rsid w:val="00430E78"/>
    <w:rsid w:val="004313AD"/>
    <w:rsid w:val="004315EA"/>
    <w:rsid w:val="00431738"/>
    <w:rsid w:val="0043182B"/>
    <w:rsid w:val="00431A0E"/>
    <w:rsid w:val="00431A2D"/>
    <w:rsid w:val="00431D2A"/>
    <w:rsid w:val="004323C2"/>
    <w:rsid w:val="00432595"/>
    <w:rsid w:val="00433018"/>
    <w:rsid w:val="004336CC"/>
    <w:rsid w:val="0043386C"/>
    <w:rsid w:val="004338A6"/>
    <w:rsid w:val="00433A2B"/>
    <w:rsid w:val="0043492F"/>
    <w:rsid w:val="00434974"/>
    <w:rsid w:val="00434D26"/>
    <w:rsid w:val="00434FCD"/>
    <w:rsid w:val="00435C98"/>
    <w:rsid w:val="00436F02"/>
    <w:rsid w:val="00437088"/>
    <w:rsid w:val="00437668"/>
    <w:rsid w:val="00437C1B"/>
    <w:rsid w:val="00437D37"/>
    <w:rsid w:val="004402D4"/>
    <w:rsid w:val="0044039D"/>
    <w:rsid w:val="00440ACA"/>
    <w:rsid w:val="00441230"/>
    <w:rsid w:val="0044152A"/>
    <w:rsid w:val="0044158F"/>
    <w:rsid w:val="00441A29"/>
    <w:rsid w:val="00442338"/>
    <w:rsid w:val="0044244F"/>
    <w:rsid w:val="00442616"/>
    <w:rsid w:val="00442972"/>
    <w:rsid w:val="00442BC8"/>
    <w:rsid w:val="00442D19"/>
    <w:rsid w:val="004432C5"/>
    <w:rsid w:val="00443687"/>
    <w:rsid w:val="004437BA"/>
    <w:rsid w:val="00443C40"/>
    <w:rsid w:val="00443CB1"/>
    <w:rsid w:val="00443ECB"/>
    <w:rsid w:val="00444274"/>
    <w:rsid w:val="004450CE"/>
    <w:rsid w:val="00445193"/>
    <w:rsid w:val="0044531A"/>
    <w:rsid w:val="0044565B"/>
    <w:rsid w:val="0044597D"/>
    <w:rsid w:val="00446029"/>
    <w:rsid w:val="004460BC"/>
    <w:rsid w:val="004466B8"/>
    <w:rsid w:val="004466E7"/>
    <w:rsid w:val="00446964"/>
    <w:rsid w:val="00446D15"/>
    <w:rsid w:val="00447150"/>
    <w:rsid w:val="004474A1"/>
    <w:rsid w:val="0045010A"/>
    <w:rsid w:val="004506DB"/>
    <w:rsid w:val="00450FE9"/>
    <w:rsid w:val="0045119E"/>
    <w:rsid w:val="0045155E"/>
    <w:rsid w:val="004527A4"/>
    <w:rsid w:val="00452B0D"/>
    <w:rsid w:val="00452EC2"/>
    <w:rsid w:val="004534E8"/>
    <w:rsid w:val="004540ED"/>
    <w:rsid w:val="00454620"/>
    <w:rsid w:val="00454971"/>
    <w:rsid w:val="00454A18"/>
    <w:rsid w:val="00454B51"/>
    <w:rsid w:val="00454E79"/>
    <w:rsid w:val="004554C0"/>
    <w:rsid w:val="00455846"/>
    <w:rsid w:val="00456164"/>
    <w:rsid w:val="004561A2"/>
    <w:rsid w:val="00456652"/>
    <w:rsid w:val="00456D56"/>
    <w:rsid w:val="00456E9C"/>
    <w:rsid w:val="00456F10"/>
    <w:rsid w:val="004574C5"/>
    <w:rsid w:val="004579E2"/>
    <w:rsid w:val="00457DFA"/>
    <w:rsid w:val="004601D2"/>
    <w:rsid w:val="004602FF"/>
    <w:rsid w:val="0046038A"/>
    <w:rsid w:val="004603C7"/>
    <w:rsid w:val="00460D4B"/>
    <w:rsid w:val="00460FCB"/>
    <w:rsid w:val="004611AD"/>
    <w:rsid w:val="00461D7C"/>
    <w:rsid w:val="00461DF7"/>
    <w:rsid w:val="0046200A"/>
    <w:rsid w:val="00462106"/>
    <w:rsid w:val="004625C6"/>
    <w:rsid w:val="00463624"/>
    <w:rsid w:val="00463B3F"/>
    <w:rsid w:val="00463E03"/>
    <w:rsid w:val="0046400F"/>
    <w:rsid w:val="004640C3"/>
    <w:rsid w:val="004640DE"/>
    <w:rsid w:val="00464177"/>
    <w:rsid w:val="00464496"/>
    <w:rsid w:val="004647C5"/>
    <w:rsid w:val="00464975"/>
    <w:rsid w:val="00464BE7"/>
    <w:rsid w:val="00464F1B"/>
    <w:rsid w:val="004651CA"/>
    <w:rsid w:val="00465253"/>
    <w:rsid w:val="004652F9"/>
    <w:rsid w:val="00466333"/>
    <w:rsid w:val="00466585"/>
    <w:rsid w:val="0046668B"/>
    <w:rsid w:val="00467576"/>
    <w:rsid w:val="0047026A"/>
    <w:rsid w:val="0047086B"/>
    <w:rsid w:val="00470F4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DE"/>
    <w:rsid w:val="0047345B"/>
    <w:rsid w:val="00473FF0"/>
    <w:rsid w:val="004749BB"/>
    <w:rsid w:val="00474E5D"/>
    <w:rsid w:val="00474E9A"/>
    <w:rsid w:val="004751B4"/>
    <w:rsid w:val="0047524F"/>
    <w:rsid w:val="004756AA"/>
    <w:rsid w:val="00475B2C"/>
    <w:rsid w:val="00476190"/>
    <w:rsid w:val="0047686F"/>
    <w:rsid w:val="00476A2D"/>
    <w:rsid w:val="00476A7C"/>
    <w:rsid w:val="0047706A"/>
    <w:rsid w:val="00477275"/>
    <w:rsid w:val="00477589"/>
    <w:rsid w:val="00477604"/>
    <w:rsid w:val="0048006F"/>
    <w:rsid w:val="00480597"/>
    <w:rsid w:val="00480711"/>
    <w:rsid w:val="00480BAF"/>
    <w:rsid w:val="00480F0F"/>
    <w:rsid w:val="00480FED"/>
    <w:rsid w:val="00481078"/>
    <w:rsid w:val="00481123"/>
    <w:rsid w:val="00481AC9"/>
    <w:rsid w:val="00481C95"/>
    <w:rsid w:val="00481F3F"/>
    <w:rsid w:val="00482304"/>
    <w:rsid w:val="00482E1E"/>
    <w:rsid w:val="00483329"/>
    <w:rsid w:val="0048381E"/>
    <w:rsid w:val="004838AF"/>
    <w:rsid w:val="00484125"/>
    <w:rsid w:val="004843D8"/>
    <w:rsid w:val="004845C0"/>
    <w:rsid w:val="00484954"/>
    <w:rsid w:val="00484B46"/>
    <w:rsid w:val="00484CAD"/>
    <w:rsid w:val="0048505D"/>
    <w:rsid w:val="00485070"/>
    <w:rsid w:val="00485211"/>
    <w:rsid w:val="004855D6"/>
    <w:rsid w:val="00485647"/>
    <w:rsid w:val="00485B0B"/>
    <w:rsid w:val="00485B81"/>
    <w:rsid w:val="00485D1F"/>
    <w:rsid w:val="00485F1B"/>
    <w:rsid w:val="004867B2"/>
    <w:rsid w:val="00486C48"/>
    <w:rsid w:val="004874C0"/>
    <w:rsid w:val="004874FF"/>
    <w:rsid w:val="004876E5"/>
    <w:rsid w:val="00487ADD"/>
    <w:rsid w:val="00487AF6"/>
    <w:rsid w:val="004908E8"/>
    <w:rsid w:val="004916CB"/>
    <w:rsid w:val="00491CFF"/>
    <w:rsid w:val="00491E49"/>
    <w:rsid w:val="0049203D"/>
    <w:rsid w:val="004926AC"/>
    <w:rsid w:val="0049288F"/>
    <w:rsid w:val="00492E3E"/>
    <w:rsid w:val="00492F6F"/>
    <w:rsid w:val="00493597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54B6"/>
    <w:rsid w:val="0049553D"/>
    <w:rsid w:val="004955C3"/>
    <w:rsid w:val="00495763"/>
    <w:rsid w:val="0049582C"/>
    <w:rsid w:val="00495BA8"/>
    <w:rsid w:val="00495C50"/>
    <w:rsid w:val="004960B1"/>
    <w:rsid w:val="00496E2E"/>
    <w:rsid w:val="00497018"/>
    <w:rsid w:val="0049715A"/>
    <w:rsid w:val="00497997"/>
    <w:rsid w:val="00497C97"/>
    <w:rsid w:val="00497FDB"/>
    <w:rsid w:val="004A0147"/>
    <w:rsid w:val="004A014E"/>
    <w:rsid w:val="004A06F5"/>
    <w:rsid w:val="004A0E53"/>
    <w:rsid w:val="004A11A0"/>
    <w:rsid w:val="004A1415"/>
    <w:rsid w:val="004A1BCB"/>
    <w:rsid w:val="004A1D74"/>
    <w:rsid w:val="004A25E3"/>
    <w:rsid w:val="004A2C0D"/>
    <w:rsid w:val="004A2E0D"/>
    <w:rsid w:val="004A32F5"/>
    <w:rsid w:val="004A3995"/>
    <w:rsid w:val="004A3B02"/>
    <w:rsid w:val="004A3C43"/>
    <w:rsid w:val="004A41B4"/>
    <w:rsid w:val="004A507B"/>
    <w:rsid w:val="004A5596"/>
    <w:rsid w:val="004A59D5"/>
    <w:rsid w:val="004A6012"/>
    <w:rsid w:val="004A608F"/>
    <w:rsid w:val="004A6FEC"/>
    <w:rsid w:val="004A7488"/>
    <w:rsid w:val="004A7A6C"/>
    <w:rsid w:val="004B0085"/>
    <w:rsid w:val="004B0244"/>
    <w:rsid w:val="004B0CA6"/>
    <w:rsid w:val="004B0E97"/>
    <w:rsid w:val="004B18D4"/>
    <w:rsid w:val="004B18F7"/>
    <w:rsid w:val="004B1CCF"/>
    <w:rsid w:val="004B25A8"/>
    <w:rsid w:val="004B2D4A"/>
    <w:rsid w:val="004B2F69"/>
    <w:rsid w:val="004B3243"/>
    <w:rsid w:val="004B4141"/>
    <w:rsid w:val="004B429C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F40"/>
    <w:rsid w:val="004B5FB1"/>
    <w:rsid w:val="004B7274"/>
    <w:rsid w:val="004B73F3"/>
    <w:rsid w:val="004B7564"/>
    <w:rsid w:val="004B7E66"/>
    <w:rsid w:val="004C13E5"/>
    <w:rsid w:val="004C18C0"/>
    <w:rsid w:val="004C1F33"/>
    <w:rsid w:val="004C1F3E"/>
    <w:rsid w:val="004C237E"/>
    <w:rsid w:val="004C26F6"/>
    <w:rsid w:val="004C2AC0"/>
    <w:rsid w:val="004C2C4F"/>
    <w:rsid w:val="004C336A"/>
    <w:rsid w:val="004C3A8A"/>
    <w:rsid w:val="004C4127"/>
    <w:rsid w:val="004C4162"/>
    <w:rsid w:val="004C4874"/>
    <w:rsid w:val="004C502C"/>
    <w:rsid w:val="004C57FD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D061C"/>
    <w:rsid w:val="004D06BC"/>
    <w:rsid w:val="004D0CD1"/>
    <w:rsid w:val="004D0F04"/>
    <w:rsid w:val="004D1345"/>
    <w:rsid w:val="004D1662"/>
    <w:rsid w:val="004D1761"/>
    <w:rsid w:val="004D1973"/>
    <w:rsid w:val="004D22C8"/>
    <w:rsid w:val="004D23F7"/>
    <w:rsid w:val="004D270D"/>
    <w:rsid w:val="004D2D55"/>
    <w:rsid w:val="004D3470"/>
    <w:rsid w:val="004D37AB"/>
    <w:rsid w:val="004D3B21"/>
    <w:rsid w:val="004D3BC9"/>
    <w:rsid w:val="004D4EF2"/>
    <w:rsid w:val="004D5B4D"/>
    <w:rsid w:val="004D5CDE"/>
    <w:rsid w:val="004D5F5E"/>
    <w:rsid w:val="004D61EC"/>
    <w:rsid w:val="004D633F"/>
    <w:rsid w:val="004D66CA"/>
    <w:rsid w:val="004D69DC"/>
    <w:rsid w:val="004D7047"/>
    <w:rsid w:val="004D760F"/>
    <w:rsid w:val="004E0263"/>
    <w:rsid w:val="004E04BD"/>
    <w:rsid w:val="004E07B5"/>
    <w:rsid w:val="004E0F27"/>
    <w:rsid w:val="004E15EC"/>
    <w:rsid w:val="004E19C9"/>
    <w:rsid w:val="004E1C19"/>
    <w:rsid w:val="004E1C89"/>
    <w:rsid w:val="004E1D17"/>
    <w:rsid w:val="004E1EFF"/>
    <w:rsid w:val="004E1F93"/>
    <w:rsid w:val="004E21B1"/>
    <w:rsid w:val="004E2ACA"/>
    <w:rsid w:val="004E2EDF"/>
    <w:rsid w:val="004E3079"/>
    <w:rsid w:val="004E380E"/>
    <w:rsid w:val="004E3D5B"/>
    <w:rsid w:val="004E3DBD"/>
    <w:rsid w:val="004E40BC"/>
    <w:rsid w:val="004E4162"/>
    <w:rsid w:val="004E462C"/>
    <w:rsid w:val="004E474F"/>
    <w:rsid w:val="004E4D8B"/>
    <w:rsid w:val="004E5309"/>
    <w:rsid w:val="004E5DAF"/>
    <w:rsid w:val="004E603E"/>
    <w:rsid w:val="004E6265"/>
    <w:rsid w:val="004E686C"/>
    <w:rsid w:val="004E6E35"/>
    <w:rsid w:val="004E7062"/>
    <w:rsid w:val="004E7D46"/>
    <w:rsid w:val="004E7F11"/>
    <w:rsid w:val="004F02D2"/>
    <w:rsid w:val="004F0796"/>
    <w:rsid w:val="004F083C"/>
    <w:rsid w:val="004F126A"/>
    <w:rsid w:val="004F18B2"/>
    <w:rsid w:val="004F1CA7"/>
    <w:rsid w:val="004F2C5F"/>
    <w:rsid w:val="004F3AFE"/>
    <w:rsid w:val="004F3C08"/>
    <w:rsid w:val="004F46A7"/>
    <w:rsid w:val="004F477B"/>
    <w:rsid w:val="004F4AA6"/>
    <w:rsid w:val="004F4B01"/>
    <w:rsid w:val="004F4BE4"/>
    <w:rsid w:val="004F4EDA"/>
    <w:rsid w:val="004F5032"/>
    <w:rsid w:val="004F57EA"/>
    <w:rsid w:val="004F5A98"/>
    <w:rsid w:val="004F6040"/>
    <w:rsid w:val="004F63D9"/>
    <w:rsid w:val="004F65EE"/>
    <w:rsid w:val="004F6606"/>
    <w:rsid w:val="004F6D0C"/>
    <w:rsid w:val="004F708F"/>
    <w:rsid w:val="004F76C5"/>
    <w:rsid w:val="004F7B62"/>
    <w:rsid w:val="004F7D17"/>
    <w:rsid w:val="00500497"/>
    <w:rsid w:val="00500E96"/>
    <w:rsid w:val="005015B7"/>
    <w:rsid w:val="00501A38"/>
    <w:rsid w:val="00502362"/>
    <w:rsid w:val="005035AF"/>
    <w:rsid w:val="00503EA6"/>
    <w:rsid w:val="0050455C"/>
    <w:rsid w:val="00504C54"/>
    <w:rsid w:val="005051FE"/>
    <w:rsid w:val="00505582"/>
    <w:rsid w:val="00505732"/>
    <w:rsid w:val="005059A8"/>
    <w:rsid w:val="00506066"/>
    <w:rsid w:val="0050670A"/>
    <w:rsid w:val="0050672D"/>
    <w:rsid w:val="005068FB"/>
    <w:rsid w:val="00506BCE"/>
    <w:rsid w:val="00506D56"/>
    <w:rsid w:val="00506FEA"/>
    <w:rsid w:val="005075A2"/>
    <w:rsid w:val="0051026C"/>
    <w:rsid w:val="005105AA"/>
    <w:rsid w:val="0051078D"/>
    <w:rsid w:val="00511141"/>
    <w:rsid w:val="005112AA"/>
    <w:rsid w:val="0051136C"/>
    <w:rsid w:val="00511421"/>
    <w:rsid w:val="00511966"/>
    <w:rsid w:val="0051212A"/>
    <w:rsid w:val="00512775"/>
    <w:rsid w:val="005127CA"/>
    <w:rsid w:val="00512AD8"/>
    <w:rsid w:val="00513AB9"/>
    <w:rsid w:val="00514057"/>
    <w:rsid w:val="0051449B"/>
    <w:rsid w:val="00514C07"/>
    <w:rsid w:val="00515A1B"/>
    <w:rsid w:val="00515CC5"/>
    <w:rsid w:val="00515EC6"/>
    <w:rsid w:val="00516052"/>
    <w:rsid w:val="00516C01"/>
    <w:rsid w:val="00517B7F"/>
    <w:rsid w:val="00517D33"/>
    <w:rsid w:val="00517E3A"/>
    <w:rsid w:val="00520082"/>
    <w:rsid w:val="0052029F"/>
    <w:rsid w:val="00520393"/>
    <w:rsid w:val="00520464"/>
    <w:rsid w:val="0052105A"/>
    <w:rsid w:val="00522449"/>
    <w:rsid w:val="00523AB5"/>
    <w:rsid w:val="00523CD7"/>
    <w:rsid w:val="00524097"/>
    <w:rsid w:val="00524219"/>
    <w:rsid w:val="0052428C"/>
    <w:rsid w:val="005243B0"/>
    <w:rsid w:val="005243BC"/>
    <w:rsid w:val="005245A9"/>
    <w:rsid w:val="005245EB"/>
    <w:rsid w:val="00524948"/>
    <w:rsid w:val="00524A4A"/>
    <w:rsid w:val="00524E1B"/>
    <w:rsid w:val="005254D0"/>
    <w:rsid w:val="00525892"/>
    <w:rsid w:val="005258FB"/>
    <w:rsid w:val="00525A77"/>
    <w:rsid w:val="00525F73"/>
    <w:rsid w:val="00526A0E"/>
    <w:rsid w:val="00526DB9"/>
    <w:rsid w:val="005279B0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E01"/>
    <w:rsid w:val="00533028"/>
    <w:rsid w:val="00533401"/>
    <w:rsid w:val="00533B76"/>
    <w:rsid w:val="0053453A"/>
    <w:rsid w:val="00534A67"/>
    <w:rsid w:val="00534AF8"/>
    <w:rsid w:val="00534CC2"/>
    <w:rsid w:val="0053514E"/>
    <w:rsid w:val="0053583D"/>
    <w:rsid w:val="00535A26"/>
    <w:rsid w:val="00535F78"/>
    <w:rsid w:val="00536417"/>
    <w:rsid w:val="00536897"/>
    <w:rsid w:val="005369B1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B46"/>
    <w:rsid w:val="00542245"/>
    <w:rsid w:val="00542438"/>
    <w:rsid w:val="0054248A"/>
    <w:rsid w:val="0054276F"/>
    <w:rsid w:val="005427DA"/>
    <w:rsid w:val="00542C29"/>
    <w:rsid w:val="00542F3D"/>
    <w:rsid w:val="00542F51"/>
    <w:rsid w:val="005432C1"/>
    <w:rsid w:val="0054335F"/>
    <w:rsid w:val="00543984"/>
    <w:rsid w:val="00543A34"/>
    <w:rsid w:val="00543C4A"/>
    <w:rsid w:val="00543E06"/>
    <w:rsid w:val="00544216"/>
    <w:rsid w:val="005445B5"/>
    <w:rsid w:val="00544B11"/>
    <w:rsid w:val="005457F0"/>
    <w:rsid w:val="00545AA1"/>
    <w:rsid w:val="00545E39"/>
    <w:rsid w:val="0054637B"/>
    <w:rsid w:val="00546393"/>
    <w:rsid w:val="00546461"/>
    <w:rsid w:val="00546A9A"/>
    <w:rsid w:val="00546F71"/>
    <w:rsid w:val="00546FCC"/>
    <w:rsid w:val="00547282"/>
    <w:rsid w:val="00547B29"/>
    <w:rsid w:val="00550099"/>
    <w:rsid w:val="00550394"/>
    <w:rsid w:val="0055073E"/>
    <w:rsid w:val="00550C87"/>
    <w:rsid w:val="00550EE8"/>
    <w:rsid w:val="00551459"/>
    <w:rsid w:val="00551CEE"/>
    <w:rsid w:val="00552719"/>
    <w:rsid w:val="0055359F"/>
    <w:rsid w:val="00553755"/>
    <w:rsid w:val="00554429"/>
    <w:rsid w:val="00554A0F"/>
    <w:rsid w:val="0055538F"/>
    <w:rsid w:val="00555942"/>
    <w:rsid w:val="00555B55"/>
    <w:rsid w:val="00556215"/>
    <w:rsid w:val="005565BF"/>
    <w:rsid w:val="00556845"/>
    <w:rsid w:val="005573C5"/>
    <w:rsid w:val="00557AB5"/>
    <w:rsid w:val="00557B71"/>
    <w:rsid w:val="00557C16"/>
    <w:rsid w:val="0056013E"/>
    <w:rsid w:val="005606CD"/>
    <w:rsid w:val="005607A7"/>
    <w:rsid w:val="005609DA"/>
    <w:rsid w:val="00560C89"/>
    <w:rsid w:val="00561109"/>
    <w:rsid w:val="00561495"/>
    <w:rsid w:val="00561535"/>
    <w:rsid w:val="00562354"/>
    <w:rsid w:val="00562741"/>
    <w:rsid w:val="00562887"/>
    <w:rsid w:val="00562F29"/>
    <w:rsid w:val="00563278"/>
    <w:rsid w:val="0056335D"/>
    <w:rsid w:val="00563701"/>
    <w:rsid w:val="00563A4C"/>
    <w:rsid w:val="0056414D"/>
    <w:rsid w:val="0056436E"/>
    <w:rsid w:val="00564BC8"/>
    <w:rsid w:val="00564CB7"/>
    <w:rsid w:val="00564EB9"/>
    <w:rsid w:val="00565EBE"/>
    <w:rsid w:val="00566046"/>
    <w:rsid w:val="0056608F"/>
    <w:rsid w:val="0056631D"/>
    <w:rsid w:val="0056672E"/>
    <w:rsid w:val="00566E31"/>
    <w:rsid w:val="00570B75"/>
    <w:rsid w:val="00571005"/>
    <w:rsid w:val="005716F3"/>
    <w:rsid w:val="00571D47"/>
    <w:rsid w:val="00571E99"/>
    <w:rsid w:val="00572709"/>
    <w:rsid w:val="00573447"/>
    <w:rsid w:val="005734DF"/>
    <w:rsid w:val="005735EC"/>
    <w:rsid w:val="00573E54"/>
    <w:rsid w:val="005741B1"/>
    <w:rsid w:val="005744E4"/>
    <w:rsid w:val="00574590"/>
    <w:rsid w:val="005747B8"/>
    <w:rsid w:val="0057491A"/>
    <w:rsid w:val="00574EE9"/>
    <w:rsid w:val="00575176"/>
    <w:rsid w:val="00575E52"/>
    <w:rsid w:val="00575EBB"/>
    <w:rsid w:val="00576146"/>
    <w:rsid w:val="00576624"/>
    <w:rsid w:val="00576845"/>
    <w:rsid w:val="00576C8C"/>
    <w:rsid w:val="00577340"/>
    <w:rsid w:val="00577353"/>
    <w:rsid w:val="0057760F"/>
    <w:rsid w:val="0057764B"/>
    <w:rsid w:val="00577997"/>
    <w:rsid w:val="00577D91"/>
    <w:rsid w:val="0058010B"/>
    <w:rsid w:val="005802F9"/>
    <w:rsid w:val="0058091D"/>
    <w:rsid w:val="005810FC"/>
    <w:rsid w:val="005822FD"/>
    <w:rsid w:val="00582735"/>
    <w:rsid w:val="00582DD9"/>
    <w:rsid w:val="0058300A"/>
    <w:rsid w:val="005830C7"/>
    <w:rsid w:val="005830F0"/>
    <w:rsid w:val="0058453B"/>
    <w:rsid w:val="0058458C"/>
    <w:rsid w:val="00584D0B"/>
    <w:rsid w:val="00584D71"/>
    <w:rsid w:val="00584E66"/>
    <w:rsid w:val="00585142"/>
    <w:rsid w:val="00585C62"/>
    <w:rsid w:val="0058601D"/>
    <w:rsid w:val="005860FB"/>
    <w:rsid w:val="0058643C"/>
    <w:rsid w:val="005865A7"/>
    <w:rsid w:val="00586878"/>
    <w:rsid w:val="005869A7"/>
    <w:rsid w:val="00586A70"/>
    <w:rsid w:val="00586AD1"/>
    <w:rsid w:val="00586B30"/>
    <w:rsid w:val="0058726D"/>
    <w:rsid w:val="00587364"/>
    <w:rsid w:val="0058785B"/>
    <w:rsid w:val="00587903"/>
    <w:rsid w:val="00587CFC"/>
    <w:rsid w:val="0059064C"/>
    <w:rsid w:val="0059181D"/>
    <w:rsid w:val="00592261"/>
    <w:rsid w:val="005922CC"/>
    <w:rsid w:val="005924BB"/>
    <w:rsid w:val="00592770"/>
    <w:rsid w:val="00592A02"/>
    <w:rsid w:val="00592D65"/>
    <w:rsid w:val="00592E0A"/>
    <w:rsid w:val="005934E5"/>
    <w:rsid w:val="00593A99"/>
    <w:rsid w:val="005944A9"/>
    <w:rsid w:val="005947AB"/>
    <w:rsid w:val="005948DF"/>
    <w:rsid w:val="00594A34"/>
    <w:rsid w:val="00594B47"/>
    <w:rsid w:val="00594BA3"/>
    <w:rsid w:val="005966DF"/>
    <w:rsid w:val="00596EC7"/>
    <w:rsid w:val="005974D8"/>
    <w:rsid w:val="005975A7"/>
    <w:rsid w:val="005A0453"/>
    <w:rsid w:val="005A1BB1"/>
    <w:rsid w:val="005A283A"/>
    <w:rsid w:val="005A2AC2"/>
    <w:rsid w:val="005A2B62"/>
    <w:rsid w:val="005A337A"/>
    <w:rsid w:val="005A337C"/>
    <w:rsid w:val="005A3625"/>
    <w:rsid w:val="005A3797"/>
    <w:rsid w:val="005A3825"/>
    <w:rsid w:val="005A3A8D"/>
    <w:rsid w:val="005A3F73"/>
    <w:rsid w:val="005A40C1"/>
    <w:rsid w:val="005A41C2"/>
    <w:rsid w:val="005A498C"/>
    <w:rsid w:val="005A4BAE"/>
    <w:rsid w:val="005A4C5F"/>
    <w:rsid w:val="005A536C"/>
    <w:rsid w:val="005A58BB"/>
    <w:rsid w:val="005A5BC0"/>
    <w:rsid w:val="005A62BB"/>
    <w:rsid w:val="005A67AC"/>
    <w:rsid w:val="005A6D33"/>
    <w:rsid w:val="005A6F64"/>
    <w:rsid w:val="005A75EB"/>
    <w:rsid w:val="005A767F"/>
    <w:rsid w:val="005A773E"/>
    <w:rsid w:val="005A7FCB"/>
    <w:rsid w:val="005B03FC"/>
    <w:rsid w:val="005B0C32"/>
    <w:rsid w:val="005B0E8A"/>
    <w:rsid w:val="005B114E"/>
    <w:rsid w:val="005B1282"/>
    <w:rsid w:val="005B17AE"/>
    <w:rsid w:val="005B1F04"/>
    <w:rsid w:val="005B22D2"/>
    <w:rsid w:val="005B27C7"/>
    <w:rsid w:val="005B29DA"/>
    <w:rsid w:val="005B2AE2"/>
    <w:rsid w:val="005B2D94"/>
    <w:rsid w:val="005B3137"/>
    <w:rsid w:val="005B3545"/>
    <w:rsid w:val="005B367B"/>
    <w:rsid w:val="005B3A92"/>
    <w:rsid w:val="005B3EBB"/>
    <w:rsid w:val="005B45EB"/>
    <w:rsid w:val="005B45F3"/>
    <w:rsid w:val="005B58DB"/>
    <w:rsid w:val="005B5F2B"/>
    <w:rsid w:val="005B6644"/>
    <w:rsid w:val="005B6BA2"/>
    <w:rsid w:val="005B6C87"/>
    <w:rsid w:val="005B6FD4"/>
    <w:rsid w:val="005B776B"/>
    <w:rsid w:val="005B79E4"/>
    <w:rsid w:val="005B7D3F"/>
    <w:rsid w:val="005C0673"/>
    <w:rsid w:val="005C1315"/>
    <w:rsid w:val="005C14E3"/>
    <w:rsid w:val="005C19F0"/>
    <w:rsid w:val="005C1FC8"/>
    <w:rsid w:val="005C20E0"/>
    <w:rsid w:val="005C278A"/>
    <w:rsid w:val="005C2CCC"/>
    <w:rsid w:val="005C2D10"/>
    <w:rsid w:val="005C2E2A"/>
    <w:rsid w:val="005C2E2F"/>
    <w:rsid w:val="005C2F6B"/>
    <w:rsid w:val="005C3405"/>
    <w:rsid w:val="005C3656"/>
    <w:rsid w:val="005C3703"/>
    <w:rsid w:val="005C3E9A"/>
    <w:rsid w:val="005C4100"/>
    <w:rsid w:val="005C424A"/>
    <w:rsid w:val="005C446C"/>
    <w:rsid w:val="005C52BF"/>
    <w:rsid w:val="005C5F8B"/>
    <w:rsid w:val="005C6609"/>
    <w:rsid w:val="005C6953"/>
    <w:rsid w:val="005C6A17"/>
    <w:rsid w:val="005C6EA0"/>
    <w:rsid w:val="005C780F"/>
    <w:rsid w:val="005C7F75"/>
    <w:rsid w:val="005D01AB"/>
    <w:rsid w:val="005D031A"/>
    <w:rsid w:val="005D0346"/>
    <w:rsid w:val="005D0472"/>
    <w:rsid w:val="005D05DE"/>
    <w:rsid w:val="005D08D9"/>
    <w:rsid w:val="005D0EAC"/>
    <w:rsid w:val="005D0FCE"/>
    <w:rsid w:val="005D165C"/>
    <w:rsid w:val="005D1769"/>
    <w:rsid w:val="005D1BC8"/>
    <w:rsid w:val="005D1C88"/>
    <w:rsid w:val="005D1F27"/>
    <w:rsid w:val="005D269F"/>
    <w:rsid w:val="005D28AF"/>
    <w:rsid w:val="005D29D7"/>
    <w:rsid w:val="005D2A1D"/>
    <w:rsid w:val="005D2A6D"/>
    <w:rsid w:val="005D327C"/>
    <w:rsid w:val="005D3890"/>
    <w:rsid w:val="005D3F9D"/>
    <w:rsid w:val="005D483F"/>
    <w:rsid w:val="005D4A4A"/>
    <w:rsid w:val="005D4C69"/>
    <w:rsid w:val="005D4F7A"/>
    <w:rsid w:val="005D545E"/>
    <w:rsid w:val="005D56CB"/>
    <w:rsid w:val="005D593C"/>
    <w:rsid w:val="005D59D6"/>
    <w:rsid w:val="005D5C69"/>
    <w:rsid w:val="005D6196"/>
    <w:rsid w:val="005D63BF"/>
    <w:rsid w:val="005D66A3"/>
    <w:rsid w:val="005D7956"/>
    <w:rsid w:val="005D7B09"/>
    <w:rsid w:val="005E060F"/>
    <w:rsid w:val="005E076C"/>
    <w:rsid w:val="005E0CF5"/>
    <w:rsid w:val="005E1514"/>
    <w:rsid w:val="005E1C35"/>
    <w:rsid w:val="005E1D69"/>
    <w:rsid w:val="005E2080"/>
    <w:rsid w:val="005E2145"/>
    <w:rsid w:val="005E27C7"/>
    <w:rsid w:val="005E2AF5"/>
    <w:rsid w:val="005E30C7"/>
    <w:rsid w:val="005E3147"/>
    <w:rsid w:val="005E37EC"/>
    <w:rsid w:val="005E3DF5"/>
    <w:rsid w:val="005E40EB"/>
    <w:rsid w:val="005E4721"/>
    <w:rsid w:val="005E4D99"/>
    <w:rsid w:val="005E4FDC"/>
    <w:rsid w:val="005E5508"/>
    <w:rsid w:val="005E55DF"/>
    <w:rsid w:val="005E5BE4"/>
    <w:rsid w:val="005E6028"/>
    <w:rsid w:val="005E627A"/>
    <w:rsid w:val="005E63A4"/>
    <w:rsid w:val="005E659F"/>
    <w:rsid w:val="005E687C"/>
    <w:rsid w:val="005E6AEE"/>
    <w:rsid w:val="005E7EDF"/>
    <w:rsid w:val="005F0072"/>
    <w:rsid w:val="005F0B09"/>
    <w:rsid w:val="005F0C86"/>
    <w:rsid w:val="005F35E9"/>
    <w:rsid w:val="005F3816"/>
    <w:rsid w:val="005F426E"/>
    <w:rsid w:val="005F4500"/>
    <w:rsid w:val="005F4AD6"/>
    <w:rsid w:val="005F4AE7"/>
    <w:rsid w:val="005F4EB8"/>
    <w:rsid w:val="005F58D1"/>
    <w:rsid w:val="005F5CE4"/>
    <w:rsid w:val="005F5F0A"/>
    <w:rsid w:val="005F61AA"/>
    <w:rsid w:val="005F6C69"/>
    <w:rsid w:val="005F6CBD"/>
    <w:rsid w:val="005F7031"/>
    <w:rsid w:val="005F7249"/>
    <w:rsid w:val="005F7A9A"/>
    <w:rsid w:val="005F7EE8"/>
    <w:rsid w:val="0060002F"/>
    <w:rsid w:val="00600207"/>
    <w:rsid w:val="0060047E"/>
    <w:rsid w:val="00600977"/>
    <w:rsid w:val="006010E8"/>
    <w:rsid w:val="00601E8D"/>
    <w:rsid w:val="006027F7"/>
    <w:rsid w:val="006028B8"/>
    <w:rsid w:val="00602BC0"/>
    <w:rsid w:val="00602EBE"/>
    <w:rsid w:val="00602F43"/>
    <w:rsid w:val="00603BD9"/>
    <w:rsid w:val="00604148"/>
    <w:rsid w:val="00604D8C"/>
    <w:rsid w:val="00604E31"/>
    <w:rsid w:val="00605BA7"/>
    <w:rsid w:val="00605C52"/>
    <w:rsid w:val="00605D5F"/>
    <w:rsid w:val="00606089"/>
    <w:rsid w:val="006063F1"/>
    <w:rsid w:val="006065C8"/>
    <w:rsid w:val="00606617"/>
    <w:rsid w:val="006070A2"/>
    <w:rsid w:val="00607B2E"/>
    <w:rsid w:val="006103C3"/>
    <w:rsid w:val="006106F3"/>
    <w:rsid w:val="0061095C"/>
    <w:rsid w:val="006120FD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F6A"/>
    <w:rsid w:val="0061539B"/>
    <w:rsid w:val="00615929"/>
    <w:rsid w:val="00615CCA"/>
    <w:rsid w:val="00615D02"/>
    <w:rsid w:val="00615D2C"/>
    <w:rsid w:val="00616473"/>
    <w:rsid w:val="00617198"/>
    <w:rsid w:val="00617717"/>
    <w:rsid w:val="00620482"/>
    <w:rsid w:val="0062073E"/>
    <w:rsid w:val="00620916"/>
    <w:rsid w:val="0062093E"/>
    <w:rsid w:val="0062138E"/>
    <w:rsid w:val="0062191C"/>
    <w:rsid w:val="00621B13"/>
    <w:rsid w:val="00622448"/>
    <w:rsid w:val="006224CD"/>
    <w:rsid w:val="00622DFF"/>
    <w:rsid w:val="0062327C"/>
    <w:rsid w:val="006239E5"/>
    <w:rsid w:val="00623BDB"/>
    <w:rsid w:val="00623C6B"/>
    <w:rsid w:val="00623FDE"/>
    <w:rsid w:val="00624D59"/>
    <w:rsid w:val="0062523D"/>
    <w:rsid w:val="006253B4"/>
    <w:rsid w:val="00625561"/>
    <w:rsid w:val="0062581D"/>
    <w:rsid w:val="00625C83"/>
    <w:rsid w:val="00625FEB"/>
    <w:rsid w:val="00626A2E"/>
    <w:rsid w:val="00626B6F"/>
    <w:rsid w:val="00626DA2"/>
    <w:rsid w:val="00627BAD"/>
    <w:rsid w:val="00627FC4"/>
    <w:rsid w:val="0063011B"/>
    <w:rsid w:val="00630237"/>
    <w:rsid w:val="006308D1"/>
    <w:rsid w:val="00630923"/>
    <w:rsid w:val="00630A7F"/>
    <w:rsid w:val="00631553"/>
    <w:rsid w:val="00631900"/>
    <w:rsid w:val="0063227A"/>
    <w:rsid w:val="0063281D"/>
    <w:rsid w:val="0063289E"/>
    <w:rsid w:val="00632E0A"/>
    <w:rsid w:val="0063302E"/>
    <w:rsid w:val="00633592"/>
    <w:rsid w:val="00633F33"/>
    <w:rsid w:val="0063402F"/>
    <w:rsid w:val="00634BAC"/>
    <w:rsid w:val="0063535F"/>
    <w:rsid w:val="0063579F"/>
    <w:rsid w:val="00635805"/>
    <w:rsid w:val="006358E1"/>
    <w:rsid w:val="00635C24"/>
    <w:rsid w:val="00635E6C"/>
    <w:rsid w:val="00636CFA"/>
    <w:rsid w:val="00636D41"/>
    <w:rsid w:val="00636E51"/>
    <w:rsid w:val="0063702C"/>
    <w:rsid w:val="00637506"/>
    <w:rsid w:val="00640447"/>
    <w:rsid w:val="0064109D"/>
    <w:rsid w:val="00641196"/>
    <w:rsid w:val="006414CE"/>
    <w:rsid w:val="00641D4E"/>
    <w:rsid w:val="006420B6"/>
    <w:rsid w:val="006425CC"/>
    <w:rsid w:val="0064295B"/>
    <w:rsid w:val="00642BD8"/>
    <w:rsid w:val="00642C14"/>
    <w:rsid w:val="00642DBB"/>
    <w:rsid w:val="00642EAF"/>
    <w:rsid w:val="006430A8"/>
    <w:rsid w:val="00643108"/>
    <w:rsid w:val="00643572"/>
    <w:rsid w:val="00643C35"/>
    <w:rsid w:val="006443BB"/>
    <w:rsid w:val="00645103"/>
    <w:rsid w:val="006464C7"/>
    <w:rsid w:val="00646958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BF5"/>
    <w:rsid w:val="00651C21"/>
    <w:rsid w:val="00651F94"/>
    <w:rsid w:val="00652371"/>
    <w:rsid w:val="006523E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5E97"/>
    <w:rsid w:val="00655FA9"/>
    <w:rsid w:val="006568C6"/>
    <w:rsid w:val="00656CEB"/>
    <w:rsid w:val="00656DD8"/>
    <w:rsid w:val="00656E5F"/>
    <w:rsid w:val="00657583"/>
    <w:rsid w:val="0066016C"/>
    <w:rsid w:val="00660D41"/>
    <w:rsid w:val="00660F4F"/>
    <w:rsid w:val="00661A33"/>
    <w:rsid w:val="00661CC1"/>
    <w:rsid w:val="00661DB7"/>
    <w:rsid w:val="00662797"/>
    <w:rsid w:val="0066287A"/>
    <w:rsid w:val="00662B8D"/>
    <w:rsid w:val="00663258"/>
    <w:rsid w:val="00663B11"/>
    <w:rsid w:val="0066447B"/>
    <w:rsid w:val="006656A3"/>
    <w:rsid w:val="0066575B"/>
    <w:rsid w:val="00665A55"/>
    <w:rsid w:val="00665EB8"/>
    <w:rsid w:val="006660EC"/>
    <w:rsid w:val="00666437"/>
    <w:rsid w:val="00666661"/>
    <w:rsid w:val="00666A41"/>
    <w:rsid w:val="00666B11"/>
    <w:rsid w:val="00666C16"/>
    <w:rsid w:val="0066715F"/>
    <w:rsid w:val="006672B0"/>
    <w:rsid w:val="006672E0"/>
    <w:rsid w:val="0066737B"/>
    <w:rsid w:val="00667517"/>
    <w:rsid w:val="0066761F"/>
    <w:rsid w:val="006702C9"/>
    <w:rsid w:val="006708B0"/>
    <w:rsid w:val="00670CB7"/>
    <w:rsid w:val="00671032"/>
    <w:rsid w:val="006710F9"/>
    <w:rsid w:val="00671EA0"/>
    <w:rsid w:val="006720CD"/>
    <w:rsid w:val="0067223B"/>
    <w:rsid w:val="00672C33"/>
    <w:rsid w:val="0067334F"/>
    <w:rsid w:val="00673884"/>
    <w:rsid w:val="00673A7D"/>
    <w:rsid w:val="00673E08"/>
    <w:rsid w:val="00673F8C"/>
    <w:rsid w:val="00674B46"/>
    <w:rsid w:val="00674EE4"/>
    <w:rsid w:val="00675320"/>
    <w:rsid w:val="00675819"/>
    <w:rsid w:val="00676184"/>
    <w:rsid w:val="0067658D"/>
    <w:rsid w:val="00676A29"/>
    <w:rsid w:val="00676EA2"/>
    <w:rsid w:val="00676FD7"/>
    <w:rsid w:val="00677B3C"/>
    <w:rsid w:val="00677C2D"/>
    <w:rsid w:val="00680049"/>
    <w:rsid w:val="00680062"/>
    <w:rsid w:val="006801DD"/>
    <w:rsid w:val="006805E5"/>
    <w:rsid w:val="00680690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B2E"/>
    <w:rsid w:val="00682DE3"/>
    <w:rsid w:val="00683041"/>
    <w:rsid w:val="006830C4"/>
    <w:rsid w:val="006832AD"/>
    <w:rsid w:val="00683D6E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86FD2"/>
    <w:rsid w:val="00690042"/>
    <w:rsid w:val="00690AE1"/>
    <w:rsid w:val="006910B3"/>
    <w:rsid w:val="00691238"/>
    <w:rsid w:val="0069185D"/>
    <w:rsid w:val="00691AE7"/>
    <w:rsid w:val="00692A51"/>
    <w:rsid w:val="00692AAF"/>
    <w:rsid w:val="00692D0B"/>
    <w:rsid w:val="00692DFA"/>
    <w:rsid w:val="00693581"/>
    <w:rsid w:val="0069360C"/>
    <w:rsid w:val="0069368F"/>
    <w:rsid w:val="00693B2E"/>
    <w:rsid w:val="00693F57"/>
    <w:rsid w:val="006940AD"/>
    <w:rsid w:val="006942A9"/>
    <w:rsid w:val="006949BB"/>
    <w:rsid w:val="00694A03"/>
    <w:rsid w:val="00694CCD"/>
    <w:rsid w:val="00694D6D"/>
    <w:rsid w:val="00694F2A"/>
    <w:rsid w:val="006952FC"/>
    <w:rsid w:val="00696354"/>
    <w:rsid w:val="0069644A"/>
    <w:rsid w:val="00696645"/>
    <w:rsid w:val="006966EC"/>
    <w:rsid w:val="00696ED5"/>
    <w:rsid w:val="00697AD5"/>
    <w:rsid w:val="00697BCA"/>
    <w:rsid w:val="00697E08"/>
    <w:rsid w:val="006A0ED8"/>
    <w:rsid w:val="006A1B5E"/>
    <w:rsid w:val="006A228F"/>
    <w:rsid w:val="006A2A6E"/>
    <w:rsid w:val="006A2AB1"/>
    <w:rsid w:val="006A2B06"/>
    <w:rsid w:val="006A2F67"/>
    <w:rsid w:val="006A3062"/>
    <w:rsid w:val="006A3142"/>
    <w:rsid w:val="006A332B"/>
    <w:rsid w:val="006A3AC9"/>
    <w:rsid w:val="006A3AD8"/>
    <w:rsid w:val="006A4AA2"/>
    <w:rsid w:val="006A4AD1"/>
    <w:rsid w:val="006A54CB"/>
    <w:rsid w:val="006A59FD"/>
    <w:rsid w:val="006A5B55"/>
    <w:rsid w:val="006A5BB9"/>
    <w:rsid w:val="006A5F40"/>
    <w:rsid w:val="006A60D1"/>
    <w:rsid w:val="006A623F"/>
    <w:rsid w:val="006A63C3"/>
    <w:rsid w:val="006A68B6"/>
    <w:rsid w:val="006A74D5"/>
    <w:rsid w:val="006A7B6E"/>
    <w:rsid w:val="006B07B1"/>
    <w:rsid w:val="006B0C5A"/>
    <w:rsid w:val="006B0ECD"/>
    <w:rsid w:val="006B10B3"/>
    <w:rsid w:val="006B1CF0"/>
    <w:rsid w:val="006B1E63"/>
    <w:rsid w:val="006B1F04"/>
    <w:rsid w:val="006B216E"/>
    <w:rsid w:val="006B26AA"/>
    <w:rsid w:val="006B2C22"/>
    <w:rsid w:val="006B2EB0"/>
    <w:rsid w:val="006B343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6925"/>
    <w:rsid w:val="006B7347"/>
    <w:rsid w:val="006B7BFF"/>
    <w:rsid w:val="006B7FDA"/>
    <w:rsid w:val="006C018E"/>
    <w:rsid w:val="006C0241"/>
    <w:rsid w:val="006C031D"/>
    <w:rsid w:val="006C04A2"/>
    <w:rsid w:val="006C0581"/>
    <w:rsid w:val="006C0F43"/>
    <w:rsid w:val="006C112E"/>
    <w:rsid w:val="006C164E"/>
    <w:rsid w:val="006C16EF"/>
    <w:rsid w:val="006C19A7"/>
    <w:rsid w:val="006C1A32"/>
    <w:rsid w:val="006C1B68"/>
    <w:rsid w:val="006C1E99"/>
    <w:rsid w:val="006C1EDD"/>
    <w:rsid w:val="006C20D0"/>
    <w:rsid w:val="006C2D94"/>
    <w:rsid w:val="006C2FB9"/>
    <w:rsid w:val="006C38C3"/>
    <w:rsid w:val="006C3FEF"/>
    <w:rsid w:val="006C4535"/>
    <w:rsid w:val="006C4A51"/>
    <w:rsid w:val="006C4E70"/>
    <w:rsid w:val="006C4FF6"/>
    <w:rsid w:val="006C5049"/>
    <w:rsid w:val="006C5449"/>
    <w:rsid w:val="006C5710"/>
    <w:rsid w:val="006C5E1B"/>
    <w:rsid w:val="006C6CFD"/>
    <w:rsid w:val="006C6DE3"/>
    <w:rsid w:val="006C6E36"/>
    <w:rsid w:val="006C7E6C"/>
    <w:rsid w:val="006C7F6B"/>
    <w:rsid w:val="006D0330"/>
    <w:rsid w:val="006D0AEC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D9"/>
    <w:rsid w:val="006D341F"/>
    <w:rsid w:val="006D370F"/>
    <w:rsid w:val="006D4328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6B35"/>
    <w:rsid w:val="006D6ECF"/>
    <w:rsid w:val="006D73BE"/>
    <w:rsid w:val="006D77F2"/>
    <w:rsid w:val="006D7928"/>
    <w:rsid w:val="006D7B58"/>
    <w:rsid w:val="006D7DAA"/>
    <w:rsid w:val="006E03DD"/>
    <w:rsid w:val="006E0E25"/>
    <w:rsid w:val="006E0F28"/>
    <w:rsid w:val="006E1089"/>
    <w:rsid w:val="006E12FB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314C"/>
    <w:rsid w:val="006E3ADC"/>
    <w:rsid w:val="006E3E61"/>
    <w:rsid w:val="006E3EBF"/>
    <w:rsid w:val="006E3F77"/>
    <w:rsid w:val="006E409C"/>
    <w:rsid w:val="006E43E6"/>
    <w:rsid w:val="006E49F3"/>
    <w:rsid w:val="006E5622"/>
    <w:rsid w:val="006E5EA2"/>
    <w:rsid w:val="006E6B4C"/>
    <w:rsid w:val="006E7369"/>
    <w:rsid w:val="006E74E1"/>
    <w:rsid w:val="006E795B"/>
    <w:rsid w:val="006E7D07"/>
    <w:rsid w:val="006F0834"/>
    <w:rsid w:val="006F0B8E"/>
    <w:rsid w:val="006F1110"/>
    <w:rsid w:val="006F1209"/>
    <w:rsid w:val="006F1233"/>
    <w:rsid w:val="006F130E"/>
    <w:rsid w:val="006F15BE"/>
    <w:rsid w:val="006F1757"/>
    <w:rsid w:val="006F1ADF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61A9"/>
    <w:rsid w:val="006F63F3"/>
    <w:rsid w:val="006F668E"/>
    <w:rsid w:val="006F66E1"/>
    <w:rsid w:val="006F6C68"/>
    <w:rsid w:val="006F7912"/>
    <w:rsid w:val="00700153"/>
    <w:rsid w:val="0070042E"/>
    <w:rsid w:val="00700484"/>
    <w:rsid w:val="0070064A"/>
    <w:rsid w:val="007011BE"/>
    <w:rsid w:val="00701828"/>
    <w:rsid w:val="00701B1B"/>
    <w:rsid w:val="007025CA"/>
    <w:rsid w:val="00702679"/>
    <w:rsid w:val="007026FD"/>
    <w:rsid w:val="00702DF3"/>
    <w:rsid w:val="00702F11"/>
    <w:rsid w:val="00703B00"/>
    <w:rsid w:val="00704930"/>
    <w:rsid w:val="00704E0A"/>
    <w:rsid w:val="00705332"/>
    <w:rsid w:val="00705832"/>
    <w:rsid w:val="00705BCC"/>
    <w:rsid w:val="00706139"/>
    <w:rsid w:val="007061C6"/>
    <w:rsid w:val="007061F2"/>
    <w:rsid w:val="007076D5"/>
    <w:rsid w:val="00707EEB"/>
    <w:rsid w:val="00707F9C"/>
    <w:rsid w:val="00707FBE"/>
    <w:rsid w:val="00710E19"/>
    <w:rsid w:val="007110B2"/>
    <w:rsid w:val="007110E6"/>
    <w:rsid w:val="00711580"/>
    <w:rsid w:val="00711F8F"/>
    <w:rsid w:val="00711FAF"/>
    <w:rsid w:val="0071234A"/>
    <w:rsid w:val="00712AF0"/>
    <w:rsid w:val="007137C5"/>
    <w:rsid w:val="00713882"/>
    <w:rsid w:val="007139C4"/>
    <w:rsid w:val="00713ABF"/>
    <w:rsid w:val="00713BEF"/>
    <w:rsid w:val="007143EF"/>
    <w:rsid w:val="00714D1B"/>
    <w:rsid w:val="00714F11"/>
    <w:rsid w:val="007151D9"/>
    <w:rsid w:val="007153CE"/>
    <w:rsid w:val="00715922"/>
    <w:rsid w:val="00715F93"/>
    <w:rsid w:val="00716449"/>
    <w:rsid w:val="007165C4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1885"/>
    <w:rsid w:val="00721FFF"/>
    <w:rsid w:val="00722541"/>
    <w:rsid w:val="00722B59"/>
    <w:rsid w:val="00722CCC"/>
    <w:rsid w:val="0072332D"/>
    <w:rsid w:val="007235CD"/>
    <w:rsid w:val="00723609"/>
    <w:rsid w:val="00723684"/>
    <w:rsid w:val="007238E0"/>
    <w:rsid w:val="00724395"/>
    <w:rsid w:val="0072449A"/>
    <w:rsid w:val="007248D8"/>
    <w:rsid w:val="00724B00"/>
    <w:rsid w:val="00725420"/>
    <w:rsid w:val="0072579E"/>
    <w:rsid w:val="00725A7C"/>
    <w:rsid w:val="00725B14"/>
    <w:rsid w:val="00725DA6"/>
    <w:rsid w:val="00725E18"/>
    <w:rsid w:val="00726666"/>
    <w:rsid w:val="00726D37"/>
    <w:rsid w:val="00726FB2"/>
    <w:rsid w:val="00727445"/>
    <w:rsid w:val="00727FC4"/>
    <w:rsid w:val="00727FFB"/>
    <w:rsid w:val="007306C8"/>
    <w:rsid w:val="007309FE"/>
    <w:rsid w:val="00730CC0"/>
    <w:rsid w:val="00731D00"/>
    <w:rsid w:val="00731D6F"/>
    <w:rsid w:val="00731DBB"/>
    <w:rsid w:val="00732372"/>
    <w:rsid w:val="00732394"/>
    <w:rsid w:val="0073240F"/>
    <w:rsid w:val="00732D10"/>
    <w:rsid w:val="00732E3B"/>
    <w:rsid w:val="00732ECF"/>
    <w:rsid w:val="00733684"/>
    <w:rsid w:val="007337A1"/>
    <w:rsid w:val="00733AAA"/>
    <w:rsid w:val="00733B3B"/>
    <w:rsid w:val="00733F64"/>
    <w:rsid w:val="00734208"/>
    <w:rsid w:val="0073442F"/>
    <w:rsid w:val="007344E6"/>
    <w:rsid w:val="0073487D"/>
    <w:rsid w:val="007354A5"/>
    <w:rsid w:val="007359C8"/>
    <w:rsid w:val="00735B1F"/>
    <w:rsid w:val="00735C63"/>
    <w:rsid w:val="00736140"/>
    <w:rsid w:val="00736377"/>
    <w:rsid w:val="0073656B"/>
    <w:rsid w:val="00736967"/>
    <w:rsid w:val="00737083"/>
    <w:rsid w:val="00737093"/>
    <w:rsid w:val="007374B5"/>
    <w:rsid w:val="0073756E"/>
    <w:rsid w:val="00737BBA"/>
    <w:rsid w:val="00737D44"/>
    <w:rsid w:val="00740477"/>
    <w:rsid w:val="00740742"/>
    <w:rsid w:val="00741740"/>
    <w:rsid w:val="00741C8A"/>
    <w:rsid w:val="00741D9B"/>
    <w:rsid w:val="0074242A"/>
    <w:rsid w:val="0074300C"/>
    <w:rsid w:val="007434A6"/>
    <w:rsid w:val="0074376A"/>
    <w:rsid w:val="00743B1C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74DF"/>
    <w:rsid w:val="00747C28"/>
    <w:rsid w:val="00747CB4"/>
    <w:rsid w:val="00747DB6"/>
    <w:rsid w:val="0075043E"/>
    <w:rsid w:val="00750532"/>
    <w:rsid w:val="00750E82"/>
    <w:rsid w:val="00751592"/>
    <w:rsid w:val="00751C1D"/>
    <w:rsid w:val="00751CC4"/>
    <w:rsid w:val="00751CF1"/>
    <w:rsid w:val="00751D49"/>
    <w:rsid w:val="00751E67"/>
    <w:rsid w:val="00751ED0"/>
    <w:rsid w:val="0075229A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A97"/>
    <w:rsid w:val="00754BB4"/>
    <w:rsid w:val="00755275"/>
    <w:rsid w:val="007555F1"/>
    <w:rsid w:val="00755680"/>
    <w:rsid w:val="007556F4"/>
    <w:rsid w:val="007557FF"/>
    <w:rsid w:val="007558A3"/>
    <w:rsid w:val="007559F3"/>
    <w:rsid w:val="00756223"/>
    <w:rsid w:val="00756320"/>
    <w:rsid w:val="00756794"/>
    <w:rsid w:val="0075742F"/>
    <w:rsid w:val="007603AB"/>
    <w:rsid w:val="007603BB"/>
    <w:rsid w:val="007617A5"/>
    <w:rsid w:val="007618D4"/>
    <w:rsid w:val="00761B1F"/>
    <w:rsid w:val="0076241D"/>
    <w:rsid w:val="00762687"/>
    <w:rsid w:val="007633E3"/>
    <w:rsid w:val="0076356D"/>
    <w:rsid w:val="0076359E"/>
    <w:rsid w:val="0076375A"/>
    <w:rsid w:val="00763799"/>
    <w:rsid w:val="00763C07"/>
    <w:rsid w:val="00764147"/>
    <w:rsid w:val="0076477A"/>
    <w:rsid w:val="0076483E"/>
    <w:rsid w:val="00764AC5"/>
    <w:rsid w:val="00764C72"/>
    <w:rsid w:val="00764FC8"/>
    <w:rsid w:val="007654DC"/>
    <w:rsid w:val="0076559B"/>
    <w:rsid w:val="00765CD5"/>
    <w:rsid w:val="00765D1C"/>
    <w:rsid w:val="00765D80"/>
    <w:rsid w:val="00765EBB"/>
    <w:rsid w:val="007667FC"/>
    <w:rsid w:val="00766928"/>
    <w:rsid w:val="00766D0D"/>
    <w:rsid w:val="00766EA3"/>
    <w:rsid w:val="00767527"/>
    <w:rsid w:val="00767726"/>
    <w:rsid w:val="00767EA6"/>
    <w:rsid w:val="007701B3"/>
    <w:rsid w:val="00770DD7"/>
    <w:rsid w:val="00770E75"/>
    <w:rsid w:val="00771292"/>
    <w:rsid w:val="00771363"/>
    <w:rsid w:val="00771B9C"/>
    <w:rsid w:val="00771FBF"/>
    <w:rsid w:val="00772B3B"/>
    <w:rsid w:val="00772ED3"/>
    <w:rsid w:val="00773AFE"/>
    <w:rsid w:val="00773B7D"/>
    <w:rsid w:val="00773DF8"/>
    <w:rsid w:val="00774BB5"/>
    <w:rsid w:val="00775A95"/>
    <w:rsid w:val="00775EA7"/>
    <w:rsid w:val="007763FB"/>
    <w:rsid w:val="0077661D"/>
    <w:rsid w:val="0077664C"/>
    <w:rsid w:val="007768B6"/>
    <w:rsid w:val="00776C90"/>
    <w:rsid w:val="00777133"/>
    <w:rsid w:val="00777D21"/>
    <w:rsid w:val="007802B7"/>
    <w:rsid w:val="007805A1"/>
    <w:rsid w:val="00780880"/>
    <w:rsid w:val="00780F6B"/>
    <w:rsid w:val="00780FD3"/>
    <w:rsid w:val="007810B5"/>
    <w:rsid w:val="007812D0"/>
    <w:rsid w:val="00781888"/>
    <w:rsid w:val="0078194A"/>
    <w:rsid w:val="00781C85"/>
    <w:rsid w:val="00781E17"/>
    <w:rsid w:val="0078212D"/>
    <w:rsid w:val="0078240B"/>
    <w:rsid w:val="00782847"/>
    <w:rsid w:val="00782E79"/>
    <w:rsid w:val="0078352D"/>
    <w:rsid w:val="00783B23"/>
    <w:rsid w:val="00783BA2"/>
    <w:rsid w:val="00783E41"/>
    <w:rsid w:val="00784B01"/>
    <w:rsid w:val="00784B1E"/>
    <w:rsid w:val="00785C7F"/>
    <w:rsid w:val="007863AF"/>
    <w:rsid w:val="007867CD"/>
    <w:rsid w:val="00786C56"/>
    <w:rsid w:val="00786CA1"/>
    <w:rsid w:val="00786CD3"/>
    <w:rsid w:val="0078786E"/>
    <w:rsid w:val="00787879"/>
    <w:rsid w:val="00790AA1"/>
    <w:rsid w:val="00790D88"/>
    <w:rsid w:val="00791951"/>
    <w:rsid w:val="007919A4"/>
    <w:rsid w:val="007922C9"/>
    <w:rsid w:val="0079244F"/>
    <w:rsid w:val="00792550"/>
    <w:rsid w:val="00792C78"/>
    <w:rsid w:val="007936F3"/>
    <w:rsid w:val="00794343"/>
    <w:rsid w:val="00794CB3"/>
    <w:rsid w:val="00795003"/>
    <w:rsid w:val="00795032"/>
    <w:rsid w:val="00795236"/>
    <w:rsid w:val="00795362"/>
    <w:rsid w:val="0079539D"/>
    <w:rsid w:val="007954B6"/>
    <w:rsid w:val="0079564B"/>
    <w:rsid w:val="00796475"/>
    <w:rsid w:val="0079684C"/>
    <w:rsid w:val="007968F2"/>
    <w:rsid w:val="00796911"/>
    <w:rsid w:val="00796F54"/>
    <w:rsid w:val="0079703D"/>
    <w:rsid w:val="0079715B"/>
    <w:rsid w:val="007973D9"/>
    <w:rsid w:val="00797AAD"/>
    <w:rsid w:val="00797C08"/>
    <w:rsid w:val="00797C65"/>
    <w:rsid w:val="00797D58"/>
    <w:rsid w:val="00797F61"/>
    <w:rsid w:val="007A198A"/>
    <w:rsid w:val="007A20A4"/>
    <w:rsid w:val="007A2F25"/>
    <w:rsid w:val="007A3056"/>
    <w:rsid w:val="007A3089"/>
    <w:rsid w:val="007A3415"/>
    <w:rsid w:val="007A4031"/>
    <w:rsid w:val="007A4034"/>
    <w:rsid w:val="007A4104"/>
    <w:rsid w:val="007A4C00"/>
    <w:rsid w:val="007A4FFD"/>
    <w:rsid w:val="007A522F"/>
    <w:rsid w:val="007A561E"/>
    <w:rsid w:val="007A645A"/>
    <w:rsid w:val="007A6E38"/>
    <w:rsid w:val="007A748B"/>
    <w:rsid w:val="007A7915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B6E"/>
    <w:rsid w:val="007B2D1D"/>
    <w:rsid w:val="007B3794"/>
    <w:rsid w:val="007B3BAF"/>
    <w:rsid w:val="007B3DCE"/>
    <w:rsid w:val="007B3E7D"/>
    <w:rsid w:val="007B4899"/>
    <w:rsid w:val="007B49CF"/>
    <w:rsid w:val="007B4F0F"/>
    <w:rsid w:val="007B53E0"/>
    <w:rsid w:val="007B5512"/>
    <w:rsid w:val="007B58A3"/>
    <w:rsid w:val="007B5E47"/>
    <w:rsid w:val="007B68D9"/>
    <w:rsid w:val="007B69B8"/>
    <w:rsid w:val="007B6DD6"/>
    <w:rsid w:val="007B6FA3"/>
    <w:rsid w:val="007C0517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50"/>
    <w:rsid w:val="007C20AF"/>
    <w:rsid w:val="007C21BB"/>
    <w:rsid w:val="007C2267"/>
    <w:rsid w:val="007C24DB"/>
    <w:rsid w:val="007C3009"/>
    <w:rsid w:val="007C301D"/>
    <w:rsid w:val="007C3A21"/>
    <w:rsid w:val="007C3D14"/>
    <w:rsid w:val="007C3D8F"/>
    <w:rsid w:val="007C3E8E"/>
    <w:rsid w:val="007C4E2D"/>
    <w:rsid w:val="007C5285"/>
    <w:rsid w:val="007C59B4"/>
    <w:rsid w:val="007C5C19"/>
    <w:rsid w:val="007C5D81"/>
    <w:rsid w:val="007C5F51"/>
    <w:rsid w:val="007C63C4"/>
    <w:rsid w:val="007C647F"/>
    <w:rsid w:val="007C64F0"/>
    <w:rsid w:val="007C65D6"/>
    <w:rsid w:val="007C68CC"/>
    <w:rsid w:val="007C6A1C"/>
    <w:rsid w:val="007C7181"/>
    <w:rsid w:val="007C7E81"/>
    <w:rsid w:val="007C7F28"/>
    <w:rsid w:val="007D02FE"/>
    <w:rsid w:val="007D0934"/>
    <w:rsid w:val="007D12A4"/>
    <w:rsid w:val="007D1372"/>
    <w:rsid w:val="007D186A"/>
    <w:rsid w:val="007D1B14"/>
    <w:rsid w:val="007D1E9E"/>
    <w:rsid w:val="007D3035"/>
    <w:rsid w:val="007D3307"/>
    <w:rsid w:val="007D3853"/>
    <w:rsid w:val="007D3BE9"/>
    <w:rsid w:val="007D3BEE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6E83"/>
    <w:rsid w:val="007D70EB"/>
    <w:rsid w:val="007D7138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577"/>
    <w:rsid w:val="007E1742"/>
    <w:rsid w:val="007E1F91"/>
    <w:rsid w:val="007E20AD"/>
    <w:rsid w:val="007E22AD"/>
    <w:rsid w:val="007E2500"/>
    <w:rsid w:val="007E264C"/>
    <w:rsid w:val="007E274C"/>
    <w:rsid w:val="007E2A4D"/>
    <w:rsid w:val="007E385A"/>
    <w:rsid w:val="007E399B"/>
    <w:rsid w:val="007E44AE"/>
    <w:rsid w:val="007E4509"/>
    <w:rsid w:val="007E6119"/>
    <w:rsid w:val="007E6BE8"/>
    <w:rsid w:val="007E6D97"/>
    <w:rsid w:val="007E7929"/>
    <w:rsid w:val="007E79C1"/>
    <w:rsid w:val="007F0128"/>
    <w:rsid w:val="007F075D"/>
    <w:rsid w:val="007F0B9F"/>
    <w:rsid w:val="007F0D93"/>
    <w:rsid w:val="007F0F3A"/>
    <w:rsid w:val="007F1042"/>
    <w:rsid w:val="007F1E25"/>
    <w:rsid w:val="007F1E44"/>
    <w:rsid w:val="007F2454"/>
    <w:rsid w:val="007F39FE"/>
    <w:rsid w:val="007F409B"/>
    <w:rsid w:val="007F427A"/>
    <w:rsid w:val="007F47CE"/>
    <w:rsid w:val="007F4A70"/>
    <w:rsid w:val="007F4D4D"/>
    <w:rsid w:val="007F4EBB"/>
    <w:rsid w:val="007F59E5"/>
    <w:rsid w:val="007F5C73"/>
    <w:rsid w:val="007F61FA"/>
    <w:rsid w:val="007F62C2"/>
    <w:rsid w:val="007F6592"/>
    <w:rsid w:val="007F6E2D"/>
    <w:rsid w:val="007F7701"/>
    <w:rsid w:val="007F78CD"/>
    <w:rsid w:val="007F798B"/>
    <w:rsid w:val="007F7A84"/>
    <w:rsid w:val="007F7A92"/>
    <w:rsid w:val="00800073"/>
    <w:rsid w:val="0080009F"/>
    <w:rsid w:val="00800D13"/>
    <w:rsid w:val="00800F7D"/>
    <w:rsid w:val="00801386"/>
    <w:rsid w:val="00802050"/>
    <w:rsid w:val="0080205C"/>
    <w:rsid w:val="00802160"/>
    <w:rsid w:val="00802214"/>
    <w:rsid w:val="0080233C"/>
    <w:rsid w:val="0080256A"/>
    <w:rsid w:val="008025E6"/>
    <w:rsid w:val="008028A5"/>
    <w:rsid w:val="00802A0B"/>
    <w:rsid w:val="00802C14"/>
    <w:rsid w:val="00802D9D"/>
    <w:rsid w:val="00803A1D"/>
    <w:rsid w:val="00803CF8"/>
    <w:rsid w:val="0080400C"/>
    <w:rsid w:val="00804BAE"/>
    <w:rsid w:val="00804D00"/>
    <w:rsid w:val="00805297"/>
    <w:rsid w:val="008054D0"/>
    <w:rsid w:val="008056D9"/>
    <w:rsid w:val="00805A6D"/>
    <w:rsid w:val="00806CA9"/>
    <w:rsid w:val="00806F3B"/>
    <w:rsid w:val="00806F84"/>
    <w:rsid w:val="00807102"/>
    <w:rsid w:val="00807311"/>
    <w:rsid w:val="00807E54"/>
    <w:rsid w:val="00807E94"/>
    <w:rsid w:val="00810585"/>
    <w:rsid w:val="00810953"/>
    <w:rsid w:val="00810CB7"/>
    <w:rsid w:val="00811117"/>
    <w:rsid w:val="008111F2"/>
    <w:rsid w:val="0081184B"/>
    <w:rsid w:val="00811B4F"/>
    <w:rsid w:val="00811C51"/>
    <w:rsid w:val="00811C6B"/>
    <w:rsid w:val="00811C98"/>
    <w:rsid w:val="00812638"/>
    <w:rsid w:val="00812972"/>
    <w:rsid w:val="00812D88"/>
    <w:rsid w:val="00813367"/>
    <w:rsid w:val="008133F5"/>
    <w:rsid w:val="008134A3"/>
    <w:rsid w:val="008136E0"/>
    <w:rsid w:val="008139BB"/>
    <w:rsid w:val="00813D9C"/>
    <w:rsid w:val="00813EF7"/>
    <w:rsid w:val="0081442C"/>
    <w:rsid w:val="008149A5"/>
    <w:rsid w:val="00814AAC"/>
    <w:rsid w:val="00814D0D"/>
    <w:rsid w:val="00815B2A"/>
    <w:rsid w:val="00815F0F"/>
    <w:rsid w:val="00815FA7"/>
    <w:rsid w:val="00816419"/>
    <w:rsid w:val="008164A9"/>
    <w:rsid w:val="00816528"/>
    <w:rsid w:val="00816731"/>
    <w:rsid w:val="00816C5C"/>
    <w:rsid w:val="00816F4F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871"/>
    <w:rsid w:val="00822983"/>
    <w:rsid w:val="00822D70"/>
    <w:rsid w:val="008232EC"/>
    <w:rsid w:val="00823843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E91"/>
    <w:rsid w:val="00826FDC"/>
    <w:rsid w:val="00827470"/>
    <w:rsid w:val="008278A8"/>
    <w:rsid w:val="00827992"/>
    <w:rsid w:val="00827A20"/>
    <w:rsid w:val="008300DB"/>
    <w:rsid w:val="008305EB"/>
    <w:rsid w:val="0083087D"/>
    <w:rsid w:val="008308B2"/>
    <w:rsid w:val="008311F6"/>
    <w:rsid w:val="00831247"/>
    <w:rsid w:val="0083134F"/>
    <w:rsid w:val="0083166A"/>
    <w:rsid w:val="00831CB8"/>
    <w:rsid w:val="00831EC8"/>
    <w:rsid w:val="008324D8"/>
    <w:rsid w:val="00832BC7"/>
    <w:rsid w:val="00832BFF"/>
    <w:rsid w:val="00833182"/>
    <w:rsid w:val="0083333B"/>
    <w:rsid w:val="00833415"/>
    <w:rsid w:val="008334A4"/>
    <w:rsid w:val="00833610"/>
    <w:rsid w:val="00833665"/>
    <w:rsid w:val="008339F7"/>
    <w:rsid w:val="00833A73"/>
    <w:rsid w:val="008344D6"/>
    <w:rsid w:val="0083470D"/>
    <w:rsid w:val="008348C5"/>
    <w:rsid w:val="008349D8"/>
    <w:rsid w:val="00834DC5"/>
    <w:rsid w:val="00834FA4"/>
    <w:rsid w:val="00835BBB"/>
    <w:rsid w:val="00835EFF"/>
    <w:rsid w:val="00835FAA"/>
    <w:rsid w:val="00836046"/>
    <w:rsid w:val="0083638F"/>
    <w:rsid w:val="008367DB"/>
    <w:rsid w:val="00836B56"/>
    <w:rsid w:val="00836D42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BE"/>
    <w:rsid w:val="008408D6"/>
    <w:rsid w:val="00840933"/>
    <w:rsid w:val="00840E2C"/>
    <w:rsid w:val="00841398"/>
    <w:rsid w:val="008415BF"/>
    <w:rsid w:val="008415CD"/>
    <w:rsid w:val="0084183B"/>
    <w:rsid w:val="0084260C"/>
    <w:rsid w:val="0084295B"/>
    <w:rsid w:val="00842BA8"/>
    <w:rsid w:val="00842C0D"/>
    <w:rsid w:val="00842FE9"/>
    <w:rsid w:val="00843AE9"/>
    <w:rsid w:val="00844A64"/>
    <w:rsid w:val="00844AF7"/>
    <w:rsid w:val="00844B0A"/>
    <w:rsid w:val="00844BB5"/>
    <w:rsid w:val="00844D88"/>
    <w:rsid w:val="0084561F"/>
    <w:rsid w:val="00845669"/>
    <w:rsid w:val="00845A63"/>
    <w:rsid w:val="00846125"/>
    <w:rsid w:val="00846369"/>
    <w:rsid w:val="008465E7"/>
    <w:rsid w:val="00846767"/>
    <w:rsid w:val="0084783E"/>
    <w:rsid w:val="00847CDB"/>
    <w:rsid w:val="00847F5E"/>
    <w:rsid w:val="00850459"/>
    <w:rsid w:val="00850A31"/>
    <w:rsid w:val="00851063"/>
    <w:rsid w:val="008516B1"/>
    <w:rsid w:val="0085200F"/>
    <w:rsid w:val="0085215D"/>
    <w:rsid w:val="00852733"/>
    <w:rsid w:val="008529C4"/>
    <w:rsid w:val="008530BB"/>
    <w:rsid w:val="00853207"/>
    <w:rsid w:val="0085372A"/>
    <w:rsid w:val="00853A16"/>
    <w:rsid w:val="00853BAD"/>
    <w:rsid w:val="00853DD6"/>
    <w:rsid w:val="008542C2"/>
    <w:rsid w:val="008543E5"/>
    <w:rsid w:val="00854605"/>
    <w:rsid w:val="0085488F"/>
    <w:rsid w:val="00854B94"/>
    <w:rsid w:val="00854C1B"/>
    <w:rsid w:val="00854C6F"/>
    <w:rsid w:val="00854D16"/>
    <w:rsid w:val="00854D47"/>
    <w:rsid w:val="008551F2"/>
    <w:rsid w:val="00855608"/>
    <w:rsid w:val="008565A4"/>
    <w:rsid w:val="008566FA"/>
    <w:rsid w:val="00856AA0"/>
    <w:rsid w:val="00857160"/>
    <w:rsid w:val="00857254"/>
    <w:rsid w:val="00857287"/>
    <w:rsid w:val="008601C2"/>
    <w:rsid w:val="008601D5"/>
    <w:rsid w:val="00860521"/>
    <w:rsid w:val="008618DA"/>
    <w:rsid w:val="008618FD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B3"/>
    <w:rsid w:val="00863FC2"/>
    <w:rsid w:val="00864721"/>
    <w:rsid w:val="008647FE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73BB"/>
    <w:rsid w:val="008679B8"/>
    <w:rsid w:val="008679F2"/>
    <w:rsid w:val="00867F92"/>
    <w:rsid w:val="008705B8"/>
    <w:rsid w:val="008709E2"/>
    <w:rsid w:val="00870D1E"/>
    <w:rsid w:val="00871401"/>
    <w:rsid w:val="008718EF"/>
    <w:rsid w:val="00871976"/>
    <w:rsid w:val="00871AD8"/>
    <w:rsid w:val="00871F4C"/>
    <w:rsid w:val="0087223E"/>
    <w:rsid w:val="008724BD"/>
    <w:rsid w:val="0087278B"/>
    <w:rsid w:val="008731B2"/>
    <w:rsid w:val="00873629"/>
    <w:rsid w:val="00873CD5"/>
    <w:rsid w:val="00873D7A"/>
    <w:rsid w:val="008744C1"/>
    <w:rsid w:val="00874789"/>
    <w:rsid w:val="008749EE"/>
    <w:rsid w:val="00874C6A"/>
    <w:rsid w:val="0087504E"/>
    <w:rsid w:val="0087509B"/>
    <w:rsid w:val="0087514E"/>
    <w:rsid w:val="00875C93"/>
    <w:rsid w:val="00875D96"/>
    <w:rsid w:val="00875E63"/>
    <w:rsid w:val="008762DE"/>
    <w:rsid w:val="00876B20"/>
    <w:rsid w:val="0087735B"/>
    <w:rsid w:val="00877366"/>
    <w:rsid w:val="008774C4"/>
    <w:rsid w:val="0087771D"/>
    <w:rsid w:val="00877796"/>
    <w:rsid w:val="00877DEB"/>
    <w:rsid w:val="00877E25"/>
    <w:rsid w:val="00880156"/>
    <w:rsid w:val="0088028C"/>
    <w:rsid w:val="008802DA"/>
    <w:rsid w:val="00880FEC"/>
    <w:rsid w:val="00881122"/>
    <w:rsid w:val="008811D0"/>
    <w:rsid w:val="0088122B"/>
    <w:rsid w:val="008816CE"/>
    <w:rsid w:val="008819F3"/>
    <w:rsid w:val="00881B6F"/>
    <w:rsid w:val="00881CA1"/>
    <w:rsid w:val="00882207"/>
    <w:rsid w:val="008823D8"/>
    <w:rsid w:val="00882A36"/>
    <w:rsid w:val="00882E2B"/>
    <w:rsid w:val="008830A7"/>
    <w:rsid w:val="008834BF"/>
    <w:rsid w:val="00883801"/>
    <w:rsid w:val="00883ABF"/>
    <w:rsid w:val="00884675"/>
    <w:rsid w:val="0088484C"/>
    <w:rsid w:val="00884CFA"/>
    <w:rsid w:val="00884DE1"/>
    <w:rsid w:val="00885323"/>
    <w:rsid w:val="00885497"/>
    <w:rsid w:val="0088581F"/>
    <w:rsid w:val="008859A1"/>
    <w:rsid w:val="00885BBF"/>
    <w:rsid w:val="0088604B"/>
    <w:rsid w:val="00886A3F"/>
    <w:rsid w:val="00886DAA"/>
    <w:rsid w:val="00886DD7"/>
    <w:rsid w:val="00887032"/>
    <w:rsid w:val="00887661"/>
    <w:rsid w:val="00887916"/>
    <w:rsid w:val="00887AFA"/>
    <w:rsid w:val="00887C43"/>
    <w:rsid w:val="00890224"/>
    <w:rsid w:val="00890AB6"/>
    <w:rsid w:val="00890BDF"/>
    <w:rsid w:val="00890C55"/>
    <w:rsid w:val="00891062"/>
    <w:rsid w:val="00891116"/>
    <w:rsid w:val="0089116D"/>
    <w:rsid w:val="008911A5"/>
    <w:rsid w:val="008915FB"/>
    <w:rsid w:val="008919D6"/>
    <w:rsid w:val="00891AC3"/>
    <w:rsid w:val="00892412"/>
    <w:rsid w:val="00892488"/>
    <w:rsid w:val="00892503"/>
    <w:rsid w:val="008925C1"/>
    <w:rsid w:val="00892CA3"/>
    <w:rsid w:val="00893567"/>
    <w:rsid w:val="00893796"/>
    <w:rsid w:val="00893A70"/>
    <w:rsid w:val="00893B80"/>
    <w:rsid w:val="00893BE6"/>
    <w:rsid w:val="00893FBC"/>
    <w:rsid w:val="0089444F"/>
    <w:rsid w:val="00894911"/>
    <w:rsid w:val="00894DF3"/>
    <w:rsid w:val="00895511"/>
    <w:rsid w:val="008958F9"/>
    <w:rsid w:val="00895C4F"/>
    <w:rsid w:val="0089606E"/>
    <w:rsid w:val="00896147"/>
    <w:rsid w:val="0089629C"/>
    <w:rsid w:val="00896A32"/>
    <w:rsid w:val="00896BA8"/>
    <w:rsid w:val="00896EC6"/>
    <w:rsid w:val="0089705E"/>
    <w:rsid w:val="0089707A"/>
    <w:rsid w:val="00897794"/>
    <w:rsid w:val="008979C5"/>
    <w:rsid w:val="00897AEF"/>
    <w:rsid w:val="008A04E8"/>
    <w:rsid w:val="008A07B3"/>
    <w:rsid w:val="008A08E7"/>
    <w:rsid w:val="008A1283"/>
    <w:rsid w:val="008A1F5C"/>
    <w:rsid w:val="008A2C17"/>
    <w:rsid w:val="008A2E6F"/>
    <w:rsid w:val="008A2E98"/>
    <w:rsid w:val="008A2EF8"/>
    <w:rsid w:val="008A3075"/>
    <w:rsid w:val="008A372D"/>
    <w:rsid w:val="008A4573"/>
    <w:rsid w:val="008A4A15"/>
    <w:rsid w:val="008A4C9F"/>
    <w:rsid w:val="008A4EE3"/>
    <w:rsid w:val="008A51C8"/>
    <w:rsid w:val="008A5F02"/>
    <w:rsid w:val="008A5FF3"/>
    <w:rsid w:val="008A6212"/>
    <w:rsid w:val="008A655B"/>
    <w:rsid w:val="008A6642"/>
    <w:rsid w:val="008A67EF"/>
    <w:rsid w:val="008A6AC2"/>
    <w:rsid w:val="008A6BA2"/>
    <w:rsid w:val="008A6C6A"/>
    <w:rsid w:val="008A7A5B"/>
    <w:rsid w:val="008A7A7B"/>
    <w:rsid w:val="008A7C3A"/>
    <w:rsid w:val="008B0192"/>
    <w:rsid w:val="008B0B84"/>
    <w:rsid w:val="008B0FFA"/>
    <w:rsid w:val="008B13B2"/>
    <w:rsid w:val="008B194B"/>
    <w:rsid w:val="008B1C27"/>
    <w:rsid w:val="008B2342"/>
    <w:rsid w:val="008B2425"/>
    <w:rsid w:val="008B267B"/>
    <w:rsid w:val="008B292D"/>
    <w:rsid w:val="008B2A9D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62EA"/>
    <w:rsid w:val="008B6701"/>
    <w:rsid w:val="008B6C4C"/>
    <w:rsid w:val="008B6D9E"/>
    <w:rsid w:val="008B7A6B"/>
    <w:rsid w:val="008B7B61"/>
    <w:rsid w:val="008C039E"/>
    <w:rsid w:val="008C079A"/>
    <w:rsid w:val="008C098C"/>
    <w:rsid w:val="008C0D54"/>
    <w:rsid w:val="008C0E9D"/>
    <w:rsid w:val="008C15D6"/>
    <w:rsid w:val="008C16F6"/>
    <w:rsid w:val="008C1A51"/>
    <w:rsid w:val="008C24CB"/>
    <w:rsid w:val="008C321B"/>
    <w:rsid w:val="008C385D"/>
    <w:rsid w:val="008C393C"/>
    <w:rsid w:val="008C3B8E"/>
    <w:rsid w:val="008C4793"/>
    <w:rsid w:val="008C496B"/>
    <w:rsid w:val="008C4B0A"/>
    <w:rsid w:val="008C4FD8"/>
    <w:rsid w:val="008C5819"/>
    <w:rsid w:val="008C59FF"/>
    <w:rsid w:val="008C5C5D"/>
    <w:rsid w:val="008C5ED4"/>
    <w:rsid w:val="008C625F"/>
    <w:rsid w:val="008C678E"/>
    <w:rsid w:val="008C6BBF"/>
    <w:rsid w:val="008C6E23"/>
    <w:rsid w:val="008C73AB"/>
    <w:rsid w:val="008C785B"/>
    <w:rsid w:val="008C78D4"/>
    <w:rsid w:val="008C78D6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F64"/>
    <w:rsid w:val="008D3534"/>
    <w:rsid w:val="008D358F"/>
    <w:rsid w:val="008D3694"/>
    <w:rsid w:val="008D3A85"/>
    <w:rsid w:val="008D4096"/>
    <w:rsid w:val="008D423F"/>
    <w:rsid w:val="008D4321"/>
    <w:rsid w:val="008D4358"/>
    <w:rsid w:val="008D43B4"/>
    <w:rsid w:val="008D46A1"/>
    <w:rsid w:val="008D48A0"/>
    <w:rsid w:val="008D4A76"/>
    <w:rsid w:val="008D5421"/>
    <w:rsid w:val="008D603F"/>
    <w:rsid w:val="008D6B42"/>
    <w:rsid w:val="008D6F45"/>
    <w:rsid w:val="008D74B0"/>
    <w:rsid w:val="008D74E2"/>
    <w:rsid w:val="008D751F"/>
    <w:rsid w:val="008D77A9"/>
    <w:rsid w:val="008D7B94"/>
    <w:rsid w:val="008E0833"/>
    <w:rsid w:val="008E1449"/>
    <w:rsid w:val="008E14FF"/>
    <w:rsid w:val="008E188C"/>
    <w:rsid w:val="008E1A57"/>
    <w:rsid w:val="008E2557"/>
    <w:rsid w:val="008E26B1"/>
    <w:rsid w:val="008E2C82"/>
    <w:rsid w:val="008E2EB5"/>
    <w:rsid w:val="008E36DD"/>
    <w:rsid w:val="008E3EED"/>
    <w:rsid w:val="008E3FB5"/>
    <w:rsid w:val="008E4050"/>
    <w:rsid w:val="008E4796"/>
    <w:rsid w:val="008E484F"/>
    <w:rsid w:val="008E48E9"/>
    <w:rsid w:val="008E4967"/>
    <w:rsid w:val="008E5485"/>
    <w:rsid w:val="008E5697"/>
    <w:rsid w:val="008E598E"/>
    <w:rsid w:val="008E67E6"/>
    <w:rsid w:val="008E694F"/>
    <w:rsid w:val="008E6B25"/>
    <w:rsid w:val="008E716D"/>
    <w:rsid w:val="008E71BB"/>
    <w:rsid w:val="008E7B9F"/>
    <w:rsid w:val="008E7C93"/>
    <w:rsid w:val="008E7D09"/>
    <w:rsid w:val="008E7FB0"/>
    <w:rsid w:val="008F0040"/>
    <w:rsid w:val="008F0153"/>
    <w:rsid w:val="008F052E"/>
    <w:rsid w:val="008F0C7A"/>
    <w:rsid w:val="008F1211"/>
    <w:rsid w:val="008F1338"/>
    <w:rsid w:val="008F143B"/>
    <w:rsid w:val="008F1843"/>
    <w:rsid w:val="008F184F"/>
    <w:rsid w:val="008F1912"/>
    <w:rsid w:val="008F1ABC"/>
    <w:rsid w:val="008F1B40"/>
    <w:rsid w:val="008F1B5C"/>
    <w:rsid w:val="008F204A"/>
    <w:rsid w:val="008F20CD"/>
    <w:rsid w:val="008F234D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7E9"/>
    <w:rsid w:val="008F4F12"/>
    <w:rsid w:val="008F52C9"/>
    <w:rsid w:val="008F5450"/>
    <w:rsid w:val="008F5CB7"/>
    <w:rsid w:val="008F5E7A"/>
    <w:rsid w:val="008F60F5"/>
    <w:rsid w:val="008F664B"/>
    <w:rsid w:val="008F69E4"/>
    <w:rsid w:val="008F6CB5"/>
    <w:rsid w:val="008F71F0"/>
    <w:rsid w:val="008F7F76"/>
    <w:rsid w:val="00900163"/>
    <w:rsid w:val="009004D5"/>
    <w:rsid w:val="00900C62"/>
    <w:rsid w:val="00900E7F"/>
    <w:rsid w:val="0090181D"/>
    <w:rsid w:val="00901AB4"/>
    <w:rsid w:val="00901B98"/>
    <w:rsid w:val="00901D3E"/>
    <w:rsid w:val="00902229"/>
    <w:rsid w:val="0090243E"/>
    <w:rsid w:val="00902AC7"/>
    <w:rsid w:val="00902B19"/>
    <w:rsid w:val="0090303E"/>
    <w:rsid w:val="009035BA"/>
    <w:rsid w:val="009038C0"/>
    <w:rsid w:val="00903C9F"/>
    <w:rsid w:val="00904336"/>
    <w:rsid w:val="009046C1"/>
    <w:rsid w:val="00904D5C"/>
    <w:rsid w:val="00904E87"/>
    <w:rsid w:val="009050CC"/>
    <w:rsid w:val="0090572E"/>
    <w:rsid w:val="009057A0"/>
    <w:rsid w:val="009057C9"/>
    <w:rsid w:val="0090602A"/>
    <w:rsid w:val="009062A6"/>
    <w:rsid w:val="009065D1"/>
    <w:rsid w:val="00907C87"/>
    <w:rsid w:val="009100D1"/>
    <w:rsid w:val="0091055A"/>
    <w:rsid w:val="00910BC1"/>
    <w:rsid w:val="00911405"/>
    <w:rsid w:val="00911582"/>
    <w:rsid w:val="00911950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56EB"/>
    <w:rsid w:val="009157D7"/>
    <w:rsid w:val="009158DC"/>
    <w:rsid w:val="009159A7"/>
    <w:rsid w:val="00915D78"/>
    <w:rsid w:val="00915EE6"/>
    <w:rsid w:val="009166F6"/>
    <w:rsid w:val="00916C57"/>
    <w:rsid w:val="00917B12"/>
    <w:rsid w:val="00920568"/>
    <w:rsid w:val="00920D21"/>
    <w:rsid w:val="00920EBB"/>
    <w:rsid w:val="00921354"/>
    <w:rsid w:val="00922D66"/>
    <w:rsid w:val="00922FCB"/>
    <w:rsid w:val="00923104"/>
    <w:rsid w:val="0092329A"/>
    <w:rsid w:val="0092347D"/>
    <w:rsid w:val="00924455"/>
    <w:rsid w:val="00924948"/>
    <w:rsid w:val="009252A8"/>
    <w:rsid w:val="00925B40"/>
    <w:rsid w:val="00925C65"/>
    <w:rsid w:val="00926546"/>
    <w:rsid w:val="00927587"/>
    <w:rsid w:val="009277EF"/>
    <w:rsid w:val="00927B01"/>
    <w:rsid w:val="00930865"/>
    <w:rsid w:val="00930BA3"/>
    <w:rsid w:val="00930D8E"/>
    <w:rsid w:val="00930DF2"/>
    <w:rsid w:val="0093113C"/>
    <w:rsid w:val="009315E3"/>
    <w:rsid w:val="00932653"/>
    <w:rsid w:val="00932BC8"/>
    <w:rsid w:val="00932C8F"/>
    <w:rsid w:val="0093315D"/>
    <w:rsid w:val="009331D9"/>
    <w:rsid w:val="00933AF8"/>
    <w:rsid w:val="00933F27"/>
    <w:rsid w:val="009344D5"/>
    <w:rsid w:val="0093496D"/>
    <w:rsid w:val="00934FEC"/>
    <w:rsid w:val="00935669"/>
    <w:rsid w:val="0093566E"/>
    <w:rsid w:val="00935E71"/>
    <w:rsid w:val="00935E9A"/>
    <w:rsid w:val="00936280"/>
    <w:rsid w:val="00936C83"/>
    <w:rsid w:val="009372D8"/>
    <w:rsid w:val="00937C4E"/>
    <w:rsid w:val="00940882"/>
    <w:rsid w:val="009408A6"/>
    <w:rsid w:val="00940E7F"/>
    <w:rsid w:val="00941289"/>
    <w:rsid w:val="0094182A"/>
    <w:rsid w:val="00941841"/>
    <w:rsid w:val="009418DE"/>
    <w:rsid w:val="00942637"/>
    <w:rsid w:val="009426E4"/>
    <w:rsid w:val="00942912"/>
    <w:rsid w:val="00942950"/>
    <w:rsid w:val="00942CA8"/>
    <w:rsid w:val="00943138"/>
    <w:rsid w:val="00943477"/>
    <w:rsid w:val="00943515"/>
    <w:rsid w:val="009435B3"/>
    <w:rsid w:val="009436C8"/>
    <w:rsid w:val="00943ED3"/>
    <w:rsid w:val="00944066"/>
    <w:rsid w:val="00944126"/>
    <w:rsid w:val="0094458D"/>
    <w:rsid w:val="0094473A"/>
    <w:rsid w:val="00944975"/>
    <w:rsid w:val="00944A0C"/>
    <w:rsid w:val="00944BDC"/>
    <w:rsid w:val="00944D3B"/>
    <w:rsid w:val="00944E54"/>
    <w:rsid w:val="00945090"/>
    <w:rsid w:val="00945B9F"/>
    <w:rsid w:val="00945EA7"/>
    <w:rsid w:val="00946417"/>
    <w:rsid w:val="00946BA4"/>
    <w:rsid w:val="00946ED8"/>
    <w:rsid w:val="009470D2"/>
    <w:rsid w:val="00947215"/>
    <w:rsid w:val="00947764"/>
    <w:rsid w:val="00947B03"/>
    <w:rsid w:val="00947FA0"/>
    <w:rsid w:val="0095045F"/>
    <w:rsid w:val="00950DCF"/>
    <w:rsid w:val="009510CA"/>
    <w:rsid w:val="00951EC0"/>
    <w:rsid w:val="00951ECA"/>
    <w:rsid w:val="00952719"/>
    <w:rsid w:val="00952953"/>
    <w:rsid w:val="00953652"/>
    <w:rsid w:val="00953755"/>
    <w:rsid w:val="009537E0"/>
    <w:rsid w:val="00953816"/>
    <w:rsid w:val="00953C80"/>
    <w:rsid w:val="00953EA3"/>
    <w:rsid w:val="0095409A"/>
    <w:rsid w:val="00954546"/>
    <w:rsid w:val="00954AF3"/>
    <w:rsid w:val="00955204"/>
    <w:rsid w:val="00955831"/>
    <w:rsid w:val="00955A2B"/>
    <w:rsid w:val="0095615D"/>
    <w:rsid w:val="0095618E"/>
    <w:rsid w:val="0095677F"/>
    <w:rsid w:val="00956B52"/>
    <w:rsid w:val="00956D3B"/>
    <w:rsid w:val="00957463"/>
    <w:rsid w:val="009575D1"/>
    <w:rsid w:val="0095771E"/>
    <w:rsid w:val="009579B2"/>
    <w:rsid w:val="00957A3D"/>
    <w:rsid w:val="00957CFA"/>
    <w:rsid w:val="00957D41"/>
    <w:rsid w:val="00960DD9"/>
    <w:rsid w:val="00960FAA"/>
    <w:rsid w:val="00961C75"/>
    <w:rsid w:val="00961E68"/>
    <w:rsid w:val="009626C7"/>
    <w:rsid w:val="00962972"/>
    <w:rsid w:val="009629C5"/>
    <w:rsid w:val="00962F3E"/>
    <w:rsid w:val="0096308C"/>
    <w:rsid w:val="009631C2"/>
    <w:rsid w:val="0096324C"/>
    <w:rsid w:val="009632FE"/>
    <w:rsid w:val="00963995"/>
    <w:rsid w:val="00963AAB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5EC"/>
    <w:rsid w:val="0096785C"/>
    <w:rsid w:val="00967AC9"/>
    <w:rsid w:val="00967B84"/>
    <w:rsid w:val="00967DBC"/>
    <w:rsid w:val="00967EFB"/>
    <w:rsid w:val="00970535"/>
    <w:rsid w:val="009705E3"/>
    <w:rsid w:val="009707E9"/>
    <w:rsid w:val="00971B2A"/>
    <w:rsid w:val="00971D86"/>
    <w:rsid w:val="00972038"/>
    <w:rsid w:val="00972908"/>
    <w:rsid w:val="0097329B"/>
    <w:rsid w:val="00973620"/>
    <w:rsid w:val="0097389C"/>
    <w:rsid w:val="00973A7A"/>
    <w:rsid w:val="00973E9F"/>
    <w:rsid w:val="00974515"/>
    <w:rsid w:val="009749F0"/>
    <w:rsid w:val="00974AA0"/>
    <w:rsid w:val="00974EC8"/>
    <w:rsid w:val="00975A5C"/>
    <w:rsid w:val="00975D35"/>
    <w:rsid w:val="00975DB1"/>
    <w:rsid w:val="00975F59"/>
    <w:rsid w:val="0097618D"/>
    <w:rsid w:val="009768BE"/>
    <w:rsid w:val="00976D8D"/>
    <w:rsid w:val="00977210"/>
    <w:rsid w:val="0097733C"/>
    <w:rsid w:val="00977887"/>
    <w:rsid w:val="00977F81"/>
    <w:rsid w:val="00980667"/>
    <w:rsid w:val="00980772"/>
    <w:rsid w:val="00980777"/>
    <w:rsid w:val="00980BB8"/>
    <w:rsid w:val="009815FA"/>
    <w:rsid w:val="0098181A"/>
    <w:rsid w:val="00981857"/>
    <w:rsid w:val="00981939"/>
    <w:rsid w:val="00981DCF"/>
    <w:rsid w:val="00981FCF"/>
    <w:rsid w:val="009822B2"/>
    <w:rsid w:val="0098243F"/>
    <w:rsid w:val="009824C7"/>
    <w:rsid w:val="00982C8F"/>
    <w:rsid w:val="00982CBA"/>
    <w:rsid w:val="00982DD7"/>
    <w:rsid w:val="00983501"/>
    <w:rsid w:val="00983543"/>
    <w:rsid w:val="009835B0"/>
    <w:rsid w:val="009835F5"/>
    <w:rsid w:val="00983600"/>
    <w:rsid w:val="009837EF"/>
    <w:rsid w:val="00983AD2"/>
    <w:rsid w:val="0098431F"/>
    <w:rsid w:val="00984788"/>
    <w:rsid w:val="009849A6"/>
    <w:rsid w:val="00984B48"/>
    <w:rsid w:val="00984F84"/>
    <w:rsid w:val="009850C9"/>
    <w:rsid w:val="0098535A"/>
    <w:rsid w:val="00985426"/>
    <w:rsid w:val="00985441"/>
    <w:rsid w:val="009865D5"/>
    <w:rsid w:val="00986973"/>
    <w:rsid w:val="009872FE"/>
    <w:rsid w:val="0098789C"/>
    <w:rsid w:val="00990660"/>
    <w:rsid w:val="00990BAA"/>
    <w:rsid w:val="00991358"/>
    <w:rsid w:val="0099148C"/>
    <w:rsid w:val="00991CD4"/>
    <w:rsid w:val="00991F57"/>
    <w:rsid w:val="009929D3"/>
    <w:rsid w:val="009929DE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4C19"/>
    <w:rsid w:val="00995242"/>
    <w:rsid w:val="0099599A"/>
    <w:rsid w:val="00995EBD"/>
    <w:rsid w:val="00996531"/>
    <w:rsid w:val="0099663A"/>
    <w:rsid w:val="00996674"/>
    <w:rsid w:val="00996887"/>
    <w:rsid w:val="00996AB2"/>
    <w:rsid w:val="00996B27"/>
    <w:rsid w:val="00997023"/>
    <w:rsid w:val="00997164"/>
    <w:rsid w:val="009977AE"/>
    <w:rsid w:val="00997814"/>
    <w:rsid w:val="0099785A"/>
    <w:rsid w:val="00997EF7"/>
    <w:rsid w:val="00997F3F"/>
    <w:rsid w:val="009A0566"/>
    <w:rsid w:val="009A1209"/>
    <w:rsid w:val="009A173C"/>
    <w:rsid w:val="009A1C36"/>
    <w:rsid w:val="009A2546"/>
    <w:rsid w:val="009A2FEB"/>
    <w:rsid w:val="009A39EA"/>
    <w:rsid w:val="009A3A3F"/>
    <w:rsid w:val="009A3C0C"/>
    <w:rsid w:val="009A40B0"/>
    <w:rsid w:val="009A453D"/>
    <w:rsid w:val="009A487D"/>
    <w:rsid w:val="009A4AFB"/>
    <w:rsid w:val="009A4CCD"/>
    <w:rsid w:val="009A564F"/>
    <w:rsid w:val="009A632A"/>
    <w:rsid w:val="009A6566"/>
    <w:rsid w:val="009A6DA7"/>
    <w:rsid w:val="009A7015"/>
    <w:rsid w:val="009A74D0"/>
    <w:rsid w:val="009A77D6"/>
    <w:rsid w:val="009A7883"/>
    <w:rsid w:val="009A7B9B"/>
    <w:rsid w:val="009B09A5"/>
    <w:rsid w:val="009B0A5D"/>
    <w:rsid w:val="009B15A1"/>
    <w:rsid w:val="009B1986"/>
    <w:rsid w:val="009B1FB6"/>
    <w:rsid w:val="009B22EC"/>
    <w:rsid w:val="009B26B5"/>
    <w:rsid w:val="009B2C5D"/>
    <w:rsid w:val="009B2F3F"/>
    <w:rsid w:val="009B3138"/>
    <w:rsid w:val="009B326E"/>
    <w:rsid w:val="009B3404"/>
    <w:rsid w:val="009B345F"/>
    <w:rsid w:val="009B3949"/>
    <w:rsid w:val="009B3D4A"/>
    <w:rsid w:val="009B4427"/>
    <w:rsid w:val="009B571A"/>
    <w:rsid w:val="009B5892"/>
    <w:rsid w:val="009B5F1F"/>
    <w:rsid w:val="009B6B95"/>
    <w:rsid w:val="009B6D5F"/>
    <w:rsid w:val="009B706E"/>
    <w:rsid w:val="009B71CC"/>
    <w:rsid w:val="009B7359"/>
    <w:rsid w:val="009B745B"/>
    <w:rsid w:val="009B75A3"/>
    <w:rsid w:val="009B7655"/>
    <w:rsid w:val="009B78FD"/>
    <w:rsid w:val="009C01E2"/>
    <w:rsid w:val="009C0805"/>
    <w:rsid w:val="009C1407"/>
    <w:rsid w:val="009C1A78"/>
    <w:rsid w:val="009C1F43"/>
    <w:rsid w:val="009C21F7"/>
    <w:rsid w:val="009C289D"/>
    <w:rsid w:val="009C29A9"/>
    <w:rsid w:val="009C2B3A"/>
    <w:rsid w:val="009C3401"/>
    <w:rsid w:val="009C3898"/>
    <w:rsid w:val="009C3B12"/>
    <w:rsid w:val="009C3BEC"/>
    <w:rsid w:val="009C3D7A"/>
    <w:rsid w:val="009C443B"/>
    <w:rsid w:val="009C479E"/>
    <w:rsid w:val="009C48B2"/>
    <w:rsid w:val="009C4DD0"/>
    <w:rsid w:val="009C5082"/>
    <w:rsid w:val="009C52B4"/>
    <w:rsid w:val="009C59CA"/>
    <w:rsid w:val="009C5B61"/>
    <w:rsid w:val="009C5D28"/>
    <w:rsid w:val="009C6298"/>
    <w:rsid w:val="009C666B"/>
    <w:rsid w:val="009C7043"/>
    <w:rsid w:val="009C7148"/>
    <w:rsid w:val="009C7D51"/>
    <w:rsid w:val="009D006B"/>
    <w:rsid w:val="009D0276"/>
    <w:rsid w:val="009D0746"/>
    <w:rsid w:val="009D0BC0"/>
    <w:rsid w:val="009D1227"/>
    <w:rsid w:val="009D1350"/>
    <w:rsid w:val="009D13E2"/>
    <w:rsid w:val="009D1A3A"/>
    <w:rsid w:val="009D255C"/>
    <w:rsid w:val="009D287A"/>
    <w:rsid w:val="009D2966"/>
    <w:rsid w:val="009D2EE8"/>
    <w:rsid w:val="009D30C2"/>
    <w:rsid w:val="009D3726"/>
    <w:rsid w:val="009D3902"/>
    <w:rsid w:val="009D3CFA"/>
    <w:rsid w:val="009D45FD"/>
    <w:rsid w:val="009D4870"/>
    <w:rsid w:val="009D5298"/>
    <w:rsid w:val="009D53E3"/>
    <w:rsid w:val="009D5F44"/>
    <w:rsid w:val="009D5F8E"/>
    <w:rsid w:val="009D6125"/>
    <w:rsid w:val="009D6409"/>
    <w:rsid w:val="009D6536"/>
    <w:rsid w:val="009D69A5"/>
    <w:rsid w:val="009D6B70"/>
    <w:rsid w:val="009D78A4"/>
    <w:rsid w:val="009D78CE"/>
    <w:rsid w:val="009D7BF7"/>
    <w:rsid w:val="009E02A4"/>
    <w:rsid w:val="009E0541"/>
    <w:rsid w:val="009E05B6"/>
    <w:rsid w:val="009E14F6"/>
    <w:rsid w:val="009E21AD"/>
    <w:rsid w:val="009E2628"/>
    <w:rsid w:val="009E274D"/>
    <w:rsid w:val="009E310C"/>
    <w:rsid w:val="009E3381"/>
    <w:rsid w:val="009E4AE3"/>
    <w:rsid w:val="009E53BA"/>
    <w:rsid w:val="009E5882"/>
    <w:rsid w:val="009E5A79"/>
    <w:rsid w:val="009E5AB0"/>
    <w:rsid w:val="009E5CBA"/>
    <w:rsid w:val="009E66F6"/>
    <w:rsid w:val="009E679D"/>
    <w:rsid w:val="009E6ABE"/>
    <w:rsid w:val="009E6EAF"/>
    <w:rsid w:val="009E7DD4"/>
    <w:rsid w:val="009F00A7"/>
    <w:rsid w:val="009F0708"/>
    <w:rsid w:val="009F095A"/>
    <w:rsid w:val="009F0D48"/>
    <w:rsid w:val="009F107A"/>
    <w:rsid w:val="009F1109"/>
    <w:rsid w:val="009F1352"/>
    <w:rsid w:val="009F1B62"/>
    <w:rsid w:val="009F1F4F"/>
    <w:rsid w:val="009F1FC3"/>
    <w:rsid w:val="009F20C1"/>
    <w:rsid w:val="009F265D"/>
    <w:rsid w:val="009F2B09"/>
    <w:rsid w:val="009F2C51"/>
    <w:rsid w:val="009F2D0F"/>
    <w:rsid w:val="009F3110"/>
    <w:rsid w:val="009F3594"/>
    <w:rsid w:val="009F3DC6"/>
    <w:rsid w:val="009F3E7E"/>
    <w:rsid w:val="009F4201"/>
    <w:rsid w:val="009F44C6"/>
    <w:rsid w:val="009F46DF"/>
    <w:rsid w:val="009F4A76"/>
    <w:rsid w:val="009F4C2E"/>
    <w:rsid w:val="009F4D7E"/>
    <w:rsid w:val="009F5363"/>
    <w:rsid w:val="009F5860"/>
    <w:rsid w:val="009F5BB1"/>
    <w:rsid w:val="009F5D09"/>
    <w:rsid w:val="009F5DE6"/>
    <w:rsid w:val="009F5F4F"/>
    <w:rsid w:val="009F619B"/>
    <w:rsid w:val="009F66E1"/>
    <w:rsid w:val="009F67F7"/>
    <w:rsid w:val="009F6CC0"/>
    <w:rsid w:val="009F775A"/>
    <w:rsid w:val="009F7E7A"/>
    <w:rsid w:val="00A00177"/>
    <w:rsid w:val="00A00508"/>
    <w:rsid w:val="00A00700"/>
    <w:rsid w:val="00A00D7E"/>
    <w:rsid w:val="00A0127C"/>
    <w:rsid w:val="00A01B47"/>
    <w:rsid w:val="00A02544"/>
    <w:rsid w:val="00A0293B"/>
    <w:rsid w:val="00A02962"/>
    <w:rsid w:val="00A02B8A"/>
    <w:rsid w:val="00A0349A"/>
    <w:rsid w:val="00A035DE"/>
    <w:rsid w:val="00A03F9D"/>
    <w:rsid w:val="00A03FB0"/>
    <w:rsid w:val="00A04299"/>
    <w:rsid w:val="00A04ECC"/>
    <w:rsid w:val="00A04F1C"/>
    <w:rsid w:val="00A0568B"/>
    <w:rsid w:val="00A05EDE"/>
    <w:rsid w:val="00A05F03"/>
    <w:rsid w:val="00A061A1"/>
    <w:rsid w:val="00A06259"/>
    <w:rsid w:val="00A064FA"/>
    <w:rsid w:val="00A075D2"/>
    <w:rsid w:val="00A07941"/>
    <w:rsid w:val="00A07971"/>
    <w:rsid w:val="00A07A72"/>
    <w:rsid w:val="00A07AE2"/>
    <w:rsid w:val="00A10353"/>
    <w:rsid w:val="00A103C9"/>
    <w:rsid w:val="00A10F47"/>
    <w:rsid w:val="00A1183F"/>
    <w:rsid w:val="00A11B89"/>
    <w:rsid w:val="00A11D51"/>
    <w:rsid w:val="00A11D73"/>
    <w:rsid w:val="00A11EE5"/>
    <w:rsid w:val="00A120F9"/>
    <w:rsid w:val="00A122A4"/>
    <w:rsid w:val="00A12327"/>
    <w:rsid w:val="00A124ED"/>
    <w:rsid w:val="00A1267B"/>
    <w:rsid w:val="00A128D0"/>
    <w:rsid w:val="00A132E6"/>
    <w:rsid w:val="00A13908"/>
    <w:rsid w:val="00A1456A"/>
    <w:rsid w:val="00A14AF7"/>
    <w:rsid w:val="00A15833"/>
    <w:rsid w:val="00A15EC4"/>
    <w:rsid w:val="00A1607D"/>
    <w:rsid w:val="00A165CC"/>
    <w:rsid w:val="00A1660B"/>
    <w:rsid w:val="00A166A4"/>
    <w:rsid w:val="00A1682D"/>
    <w:rsid w:val="00A16E50"/>
    <w:rsid w:val="00A16F1A"/>
    <w:rsid w:val="00A17187"/>
    <w:rsid w:val="00A1741B"/>
    <w:rsid w:val="00A175BF"/>
    <w:rsid w:val="00A17605"/>
    <w:rsid w:val="00A1767F"/>
    <w:rsid w:val="00A176EF"/>
    <w:rsid w:val="00A17A09"/>
    <w:rsid w:val="00A17B07"/>
    <w:rsid w:val="00A20CAF"/>
    <w:rsid w:val="00A214A3"/>
    <w:rsid w:val="00A21891"/>
    <w:rsid w:val="00A21A21"/>
    <w:rsid w:val="00A21E66"/>
    <w:rsid w:val="00A229C3"/>
    <w:rsid w:val="00A22CC7"/>
    <w:rsid w:val="00A231DE"/>
    <w:rsid w:val="00A23320"/>
    <w:rsid w:val="00A2353B"/>
    <w:rsid w:val="00A23597"/>
    <w:rsid w:val="00A237B4"/>
    <w:rsid w:val="00A243E9"/>
    <w:rsid w:val="00A2497D"/>
    <w:rsid w:val="00A25833"/>
    <w:rsid w:val="00A25AAF"/>
    <w:rsid w:val="00A2603E"/>
    <w:rsid w:val="00A260F9"/>
    <w:rsid w:val="00A266DE"/>
    <w:rsid w:val="00A27034"/>
    <w:rsid w:val="00A27048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2E"/>
    <w:rsid w:val="00A316E7"/>
    <w:rsid w:val="00A31B45"/>
    <w:rsid w:val="00A31BD3"/>
    <w:rsid w:val="00A31DBF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A29"/>
    <w:rsid w:val="00A34B87"/>
    <w:rsid w:val="00A34CD8"/>
    <w:rsid w:val="00A35027"/>
    <w:rsid w:val="00A356F1"/>
    <w:rsid w:val="00A35833"/>
    <w:rsid w:val="00A35C13"/>
    <w:rsid w:val="00A35D28"/>
    <w:rsid w:val="00A366E7"/>
    <w:rsid w:val="00A36986"/>
    <w:rsid w:val="00A37FD5"/>
    <w:rsid w:val="00A40316"/>
    <w:rsid w:val="00A4049F"/>
    <w:rsid w:val="00A40621"/>
    <w:rsid w:val="00A40905"/>
    <w:rsid w:val="00A409A6"/>
    <w:rsid w:val="00A409F7"/>
    <w:rsid w:val="00A40C04"/>
    <w:rsid w:val="00A40C32"/>
    <w:rsid w:val="00A40EDA"/>
    <w:rsid w:val="00A40FCE"/>
    <w:rsid w:val="00A41119"/>
    <w:rsid w:val="00A41321"/>
    <w:rsid w:val="00A41594"/>
    <w:rsid w:val="00A417C0"/>
    <w:rsid w:val="00A41899"/>
    <w:rsid w:val="00A42137"/>
    <w:rsid w:val="00A4226B"/>
    <w:rsid w:val="00A42F2B"/>
    <w:rsid w:val="00A430F4"/>
    <w:rsid w:val="00A436B4"/>
    <w:rsid w:val="00A43A3C"/>
    <w:rsid w:val="00A43CDD"/>
    <w:rsid w:val="00A440B7"/>
    <w:rsid w:val="00A441F8"/>
    <w:rsid w:val="00A444A4"/>
    <w:rsid w:val="00A444F9"/>
    <w:rsid w:val="00A446D0"/>
    <w:rsid w:val="00A44D20"/>
    <w:rsid w:val="00A44D96"/>
    <w:rsid w:val="00A4586C"/>
    <w:rsid w:val="00A46175"/>
    <w:rsid w:val="00A46480"/>
    <w:rsid w:val="00A46DD9"/>
    <w:rsid w:val="00A476B6"/>
    <w:rsid w:val="00A47D26"/>
    <w:rsid w:val="00A47E8B"/>
    <w:rsid w:val="00A5020D"/>
    <w:rsid w:val="00A50316"/>
    <w:rsid w:val="00A50449"/>
    <w:rsid w:val="00A50910"/>
    <w:rsid w:val="00A509C9"/>
    <w:rsid w:val="00A50C1D"/>
    <w:rsid w:val="00A515C4"/>
    <w:rsid w:val="00A51858"/>
    <w:rsid w:val="00A51D69"/>
    <w:rsid w:val="00A51EFC"/>
    <w:rsid w:val="00A5209E"/>
    <w:rsid w:val="00A522E4"/>
    <w:rsid w:val="00A52321"/>
    <w:rsid w:val="00A52E88"/>
    <w:rsid w:val="00A52F8B"/>
    <w:rsid w:val="00A5327F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62"/>
    <w:rsid w:val="00A578D1"/>
    <w:rsid w:val="00A57931"/>
    <w:rsid w:val="00A57C10"/>
    <w:rsid w:val="00A57F14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CD1"/>
    <w:rsid w:val="00A64EE3"/>
    <w:rsid w:val="00A64F56"/>
    <w:rsid w:val="00A652C7"/>
    <w:rsid w:val="00A6548E"/>
    <w:rsid w:val="00A65556"/>
    <w:rsid w:val="00A655E2"/>
    <w:rsid w:val="00A65F05"/>
    <w:rsid w:val="00A669C1"/>
    <w:rsid w:val="00A67186"/>
    <w:rsid w:val="00A671BF"/>
    <w:rsid w:val="00A671EB"/>
    <w:rsid w:val="00A67507"/>
    <w:rsid w:val="00A675C6"/>
    <w:rsid w:val="00A67E94"/>
    <w:rsid w:val="00A70594"/>
    <w:rsid w:val="00A710F4"/>
    <w:rsid w:val="00A7110A"/>
    <w:rsid w:val="00A71490"/>
    <w:rsid w:val="00A7174E"/>
    <w:rsid w:val="00A718A0"/>
    <w:rsid w:val="00A71A78"/>
    <w:rsid w:val="00A71D4E"/>
    <w:rsid w:val="00A720E7"/>
    <w:rsid w:val="00A726BB"/>
    <w:rsid w:val="00A72948"/>
    <w:rsid w:val="00A730C8"/>
    <w:rsid w:val="00A730D5"/>
    <w:rsid w:val="00A738CD"/>
    <w:rsid w:val="00A73B04"/>
    <w:rsid w:val="00A746AD"/>
    <w:rsid w:val="00A74C27"/>
    <w:rsid w:val="00A74E96"/>
    <w:rsid w:val="00A7516B"/>
    <w:rsid w:val="00A753B3"/>
    <w:rsid w:val="00A758AB"/>
    <w:rsid w:val="00A75BEE"/>
    <w:rsid w:val="00A76543"/>
    <w:rsid w:val="00A766BE"/>
    <w:rsid w:val="00A76828"/>
    <w:rsid w:val="00A76A54"/>
    <w:rsid w:val="00A76FE4"/>
    <w:rsid w:val="00A770C8"/>
    <w:rsid w:val="00A7718E"/>
    <w:rsid w:val="00A777DF"/>
    <w:rsid w:val="00A77EF5"/>
    <w:rsid w:val="00A81499"/>
    <w:rsid w:val="00A81569"/>
    <w:rsid w:val="00A8161E"/>
    <w:rsid w:val="00A81D06"/>
    <w:rsid w:val="00A81DCF"/>
    <w:rsid w:val="00A82408"/>
    <w:rsid w:val="00A8301F"/>
    <w:rsid w:val="00A83554"/>
    <w:rsid w:val="00A836BD"/>
    <w:rsid w:val="00A84450"/>
    <w:rsid w:val="00A84481"/>
    <w:rsid w:val="00A848B5"/>
    <w:rsid w:val="00A8523C"/>
    <w:rsid w:val="00A8561C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70ED"/>
    <w:rsid w:val="00A876B4"/>
    <w:rsid w:val="00A87719"/>
    <w:rsid w:val="00A87748"/>
    <w:rsid w:val="00A87779"/>
    <w:rsid w:val="00A87B03"/>
    <w:rsid w:val="00A902FB"/>
    <w:rsid w:val="00A905FB"/>
    <w:rsid w:val="00A90A8D"/>
    <w:rsid w:val="00A90AF6"/>
    <w:rsid w:val="00A910D5"/>
    <w:rsid w:val="00A916C0"/>
    <w:rsid w:val="00A9188B"/>
    <w:rsid w:val="00A9205A"/>
    <w:rsid w:val="00A9231A"/>
    <w:rsid w:val="00A928F2"/>
    <w:rsid w:val="00A92D7D"/>
    <w:rsid w:val="00A938A4"/>
    <w:rsid w:val="00A93D2C"/>
    <w:rsid w:val="00A93EBC"/>
    <w:rsid w:val="00A93FD5"/>
    <w:rsid w:val="00A95237"/>
    <w:rsid w:val="00A9599E"/>
    <w:rsid w:val="00A95EE0"/>
    <w:rsid w:val="00A96382"/>
    <w:rsid w:val="00A966D7"/>
    <w:rsid w:val="00A967C9"/>
    <w:rsid w:val="00A97396"/>
    <w:rsid w:val="00A97775"/>
    <w:rsid w:val="00A97EA2"/>
    <w:rsid w:val="00AA012C"/>
    <w:rsid w:val="00AA01DB"/>
    <w:rsid w:val="00AA03AD"/>
    <w:rsid w:val="00AA04AB"/>
    <w:rsid w:val="00AA0678"/>
    <w:rsid w:val="00AA0A62"/>
    <w:rsid w:val="00AA0CE1"/>
    <w:rsid w:val="00AA0E1A"/>
    <w:rsid w:val="00AA1279"/>
    <w:rsid w:val="00AA134F"/>
    <w:rsid w:val="00AA1494"/>
    <w:rsid w:val="00AA15F6"/>
    <w:rsid w:val="00AA1DCD"/>
    <w:rsid w:val="00AA20DA"/>
    <w:rsid w:val="00AA223D"/>
    <w:rsid w:val="00AA23FE"/>
    <w:rsid w:val="00AA272A"/>
    <w:rsid w:val="00AA3904"/>
    <w:rsid w:val="00AA3B45"/>
    <w:rsid w:val="00AA3F4E"/>
    <w:rsid w:val="00AA431E"/>
    <w:rsid w:val="00AA4688"/>
    <w:rsid w:val="00AA47DC"/>
    <w:rsid w:val="00AA4E9C"/>
    <w:rsid w:val="00AA5535"/>
    <w:rsid w:val="00AA599C"/>
    <w:rsid w:val="00AA6817"/>
    <w:rsid w:val="00AA6D4A"/>
    <w:rsid w:val="00AA6DCA"/>
    <w:rsid w:val="00AA6F0B"/>
    <w:rsid w:val="00AA7102"/>
    <w:rsid w:val="00AA71B5"/>
    <w:rsid w:val="00AA73FA"/>
    <w:rsid w:val="00AA7623"/>
    <w:rsid w:val="00AA76D2"/>
    <w:rsid w:val="00AA7821"/>
    <w:rsid w:val="00AA7B2E"/>
    <w:rsid w:val="00AA7BC1"/>
    <w:rsid w:val="00AA7DC9"/>
    <w:rsid w:val="00AB013A"/>
    <w:rsid w:val="00AB021C"/>
    <w:rsid w:val="00AB022E"/>
    <w:rsid w:val="00AB0566"/>
    <w:rsid w:val="00AB07DD"/>
    <w:rsid w:val="00AB095B"/>
    <w:rsid w:val="00AB0BB9"/>
    <w:rsid w:val="00AB0D24"/>
    <w:rsid w:val="00AB10DB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012"/>
    <w:rsid w:val="00AB43C7"/>
    <w:rsid w:val="00AB45FB"/>
    <w:rsid w:val="00AB48EB"/>
    <w:rsid w:val="00AB4D72"/>
    <w:rsid w:val="00AB4D96"/>
    <w:rsid w:val="00AB50F8"/>
    <w:rsid w:val="00AB5373"/>
    <w:rsid w:val="00AB5B51"/>
    <w:rsid w:val="00AB601E"/>
    <w:rsid w:val="00AB61B5"/>
    <w:rsid w:val="00AB6E91"/>
    <w:rsid w:val="00AB7D45"/>
    <w:rsid w:val="00AB7E86"/>
    <w:rsid w:val="00AC0536"/>
    <w:rsid w:val="00AC0559"/>
    <w:rsid w:val="00AC0572"/>
    <w:rsid w:val="00AC0E02"/>
    <w:rsid w:val="00AC0F3D"/>
    <w:rsid w:val="00AC11D5"/>
    <w:rsid w:val="00AC137C"/>
    <w:rsid w:val="00AC16C0"/>
    <w:rsid w:val="00AC197D"/>
    <w:rsid w:val="00AC1A05"/>
    <w:rsid w:val="00AC1BF5"/>
    <w:rsid w:val="00AC1C85"/>
    <w:rsid w:val="00AC2995"/>
    <w:rsid w:val="00AC2BA5"/>
    <w:rsid w:val="00AC2E53"/>
    <w:rsid w:val="00AC3778"/>
    <w:rsid w:val="00AC3B03"/>
    <w:rsid w:val="00AC45F7"/>
    <w:rsid w:val="00AC4887"/>
    <w:rsid w:val="00AC49B4"/>
    <w:rsid w:val="00AC4B1C"/>
    <w:rsid w:val="00AC4C29"/>
    <w:rsid w:val="00AC58F7"/>
    <w:rsid w:val="00AC5BDA"/>
    <w:rsid w:val="00AC5F3A"/>
    <w:rsid w:val="00AC5FE9"/>
    <w:rsid w:val="00AC61BE"/>
    <w:rsid w:val="00AC6415"/>
    <w:rsid w:val="00AC68FB"/>
    <w:rsid w:val="00AC71B9"/>
    <w:rsid w:val="00AC7441"/>
    <w:rsid w:val="00AC7742"/>
    <w:rsid w:val="00AC774E"/>
    <w:rsid w:val="00AC7C85"/>
    <w:rsid w:val="00AD0015"/>
    <w:rsid w:val="00AD0DFD"/>
    <w:rsid w:val="00AD12A7"/>
    <w:rsid w:val="00AD146A"/>
    <w:rsid w:val="00AD14D1"/>
    <w:rsid w:val="00AD155C"/>
    <w:rsid w:val="00AD1F27"/>
    <w:rsid w:val="00AD2089"/>
    <w:rsid w:val="00AD26CA"/>
    <w:rsid w:val="00AD292E"/>
    <w:rsid w:val="00AD3745"/>
    <w:rsid w:val="00AD3932"/>
    <w:rsid w:val="00AD3B55"/>
    <w:rsid w:val="00AD3C85"/>
    <w:rsid w:val="00AD3CB1"/>
    <w:rsid w:val="00AD3CC8"/>
    <w:rsid w:val="00AD4244"/>
    <w:rsid w:val="00AD434D"/>
    <w:rsid w:val="00AD45F2"/>
    <w:rsid w:val="00AD507B"/>
    <w:rsid w:val="00AD5872"/>
    <w:rsid w:val="00AD65C8"/>
    <w:rsid w:val="00AD6648"/>
    <w:rsid w:val="00AD6BCE"/>
    <w:rsid w:val="00AD6CAF"/>
    <w:rsid w:val="00AD6DD6"/>
    <w:rsid w:val="00AD6F50"/>
    <w:rsid w:val="00AD6F71"/>
    <w:rsid w:val="00AD731E"/>
    <w:rsid w:val="00AD76F0"/>
    <w:rsid w:val="00AD7819"/>
    <w:rsid w:val="00AD7893"/>
    <w:rsid w:val="00AD7972"/>
    <w:rsid w:val="00AD7E4F"/>
    <w:rsid w:val="00AD7EA9"/>
    <w:rsid w:val="00AE02FE"/>
    <w:rsid w:val="00AE04AA"/>
    <w:rsid w:val="00AE064B"/>
    <w:rsid w:val="00AE0803"/>
    <w:rsid w:val="00AE0BE1"/>
    <w:rsid w:val="00AE101C"/>
    <w:rsid w:val="00AE1122"/>
    <w:rsid w:val="00AE19FE"/>
    <w:rsid w:val="00AE1A79"/>
    <w:rsid w:val="00AE1DAE"/>
    <w:rsid w:val="00AE1E6A"/>
    <w:rsid w:val="00AE1F58"/>
    <w:rsid w:val="00AE2066"/>
    <w:rsid w:val="00AE2358"/>
    <w:rsid w:val="00AE23CD"/>
    <w:rsid w:val="00AE293D"/>
    <w:rsid w:val="00AE2BFB"/>
    <w:rsid w:val="00AE2F78"/>
    <w:rsid w:val="00AE301B"/>
    <w:rsid w:val="00AE307A"/>
    <w:rsid w:val="00AE31A4"/>
    <w:rsid w:val="00AE3378"/>
    <w:rsid w:val="00AE3564"/>
    <w:rsid w:val="00AE36AD"/>
    <w:rsid w:val="00AE3A5F"/>
    <w:rsid w:val="00AE3CF0"/>
    <w:rsid w:val="00AE3D7A"/>
    <w:rsid w:val="00AE3EF0"/>
    <w:rsid w:val="00AE3F66"/>
    <w:rsid w:val="00AE3F80"/>
    <w:rsid w:val="00AE4267"/>
    <w:rsid w:val="00AE42AC"/>
    <w:rsid w:val="00AE489E"/>
    <w:rsid w:val="00AE48CB"/>
    <w:rsid w:val="00AE4E55"/>
    <w:rsid w:val="00AE5335"/>
    <w:rsid w:val="00AE5555"/>
    <w:rsid w:val="00AE5E3E"/>
    <w:rsid w:val="00AE5E56"/>
    <w:rsid w:val="00AE616F"/>
    <w:rsid w:val="00AE688D"/>
    <w:rsid w:val="00AE6DBC"/>
    <w:rsid w:val="00AE6E32"/>
    <w:rsid w:val="00AE7097"/>
    <w:rsid w:val="00AE7237"/>
    <w:rsid w:val="00AE743A"/>
    <w:rsid w:val="00AE7560"/>
    <w:rsid w:val="00AE7723"/>
    <w:rsid w:val="00AE7802"/>
    <w:rsid w:val="00AE7858"/>
    <w:rsid w:val="00AE7F1C"/>
    <w:rsid w:val="00AF031D"/>
    <w:rsid w:val="00AF0A65"/>
    <w:rsid w:val="00AF0B57"/>
    <w:rsid w:val="00AF0E92"/>
    <w:rsid w:val="00AF163D"/>
    <w:rsid w:val="00AF1879"/>
    <w:rsid w:val="00AF1B25"/>
    <w:rsid w:val="00AF2FF6"/>
    <w:rsid w:val="00AF2FFB"/>
    <w:rsid w:val="00AF3CB8"/>
    <w:rsid w:val="00AF4F8A"/>
    <w:rsid w:val="00AF5434"/>
    <w:rsid w:val="00AF5AD5"/>
    <w:rsid w:val="00AF5D21"/>
    <w:rsid w:val="00AF6045"/>
    <w:rsid w:val="00AF6743"/>
    <w:rsid w:val="00AF6E1F"/>
    <w:rsid w:val="00AF7018"/>
    <w:rsid w:val="00AF7067"/>
    <w:rsid w:val="00AF706A"/>
    <w:rsid w:val="00AF72A2"/>
    <w:rsid w:val="00AF7448"/>
    <w:rsid w:val="00AF7991"/>
    <w:rsid w:val="00B001DE"/>
    <w:rsid w:val="00B003B2"/>
    <w:rsid w:val="00B01237"/>
    <w:rsid w:val="00B01273"/>
    <w:rsid w:val="00B014AF"/>
    <w:rsid w:val="00B01CC2"/>
    <w:rsid w:val="00B01E76"/>
    <w:rsid w:val="00B022E9"/>
    <w:rsid w:val="00B02354"/>
    <w:rsid w:val="00B02548"/>
    <w:rsid w:val="00B02CC7"/>
    <w:rsid w:val="00B02DF4"/>
    <w:rsid w:val="00B02E30"/>
    <w:rsid w:val="00B02F28"/>
    <w:rsid w:val="00B032B8"/>
    <w:rsid w:val="00B0407B"/>
    <w:rsid w:val="00B0435B"/>
    <w:rsid w:val="00B04558"/>
    <w:rsid w:val="00B04B29"/>
    <w:rsid w:val="00B0512D"/>
    <w:rsid w:val="00B051E4"/>
    <w:rsid w:val="00B05A24"/>
    <w:rsid w:val="00B06206"/>
    <w:rsid w:val="00B06428"/>
    <w:rsid w:val="00B06720"/>
    <w:rsid w:val="00B068D9"/>
    <w:rsid w:val="00B06DDC"/>
    <w:rsid w:val="00B06FFC"/>
    <w:rsid w:val="00B077F1"/>
    <w:rsid w:val="00B07E4B"/>
    <w:rsid w:val="00B07F54"/>
    <w:rsid w:val="00B102A7"/>
    <w:rsid w:val="00B1078E"/>
    <w:rsid w:val="00B108A2"/>
    <w:rsid w:val="00B108A4"/>
    <w:rsid w:val="00B10FA8"/>
    <w:rsid w:val="00B1121B"/>
    <w:rsid w:val="00B112A7"/>
    <w:rsid w:val="00B1171B"/>
    <w:rsid w:val="00B11C1B"/>
    <w:rsid w:val="00B123A8"/>
    <w:rsid w:val="00B12455"/>
    <w:rsid w:val="00B12BA7"/>
    <w:rsid w:val="00B12D81"/>
    <w:rsid w:val="00B13280"/>
    <w:rsid w:val="00B13F5C"/>
    <w:rsid w:val="00B14811"/>
    <w:rsid w:val="00B149BC"/>
    <w:rsid w:val="00B14C9F"/>
    <w:rsid w:val="00B153E7"/>
    <w:rsid w:val="00B15673"/>
    <w:rsid w:val="00B158FB"/>
    <w:rsid w:val="00B15A1A"/>
    <w:rsid w:val="00B15B81"/>
    <w:rsid w:val="00B15DD5"/>
    <w:rsid w:val="00B1601A"/>
    <w:rsid w:val="00B160BD"/>
    <w:rsid w:val="00B16397"/>
    <w:rsid w:val="00B1639A"/>
    <w:rsid w:val="00B165EB"/>
    <w:rsid w:val="00B16AA5"/>
    <w:rsid w:val="00B16C46"/>
    <w:rsid w:val="00B17309"/>
    <w:rsid w:val="00B2003E"/>
    <w:rsid w:val="00B204CA"/>
    <w:rsid w:val="00B20634"/>
    <w:rsid w:val="00B20C36"/>
    <w:rsid w:val="00B20CEC"/>
    <w:rsid w:val="00B20D28"/>
    <w:rsid w:val="00B2166C"/>
    <w:rsid w:val="00B22739"/>
    <w:rsid w:val="00B22905"/>
    <w:rsid w:val="00B23170"/>
    <w:rsid w:val="00B239DF"/>
    <w:rsid w:val="00B23A0D"/>
    <w:rsid w:val="00B23A4C"/>
    <w:rsid w:val="00B24143"/>
    <w:rsid w:val="00B2451D"/>
    <w:rsid w:val="00B25A10"/>
    <w:rsid w:val="00B25EC0"/>
    <w:rsid w:val="00B265E7"/>
    <w:rsid w:val="00B26607"/>
    <w:rsid w:val="00B26896"/>
    <w:rsid w:val="00B26BFE"/>
    <w:rsid w:val="00B27040"/>
    <w:rsid w:val="00B271BC"/>
    <w:rsid w:val="00B27A2E"/>
    <w:rsid w:val="00B27A60"/>
    <w:rsid w:val="00B27D38"/>
    <w:rsid w:val="00B27D78"/>
    <w:rsid w:val="00B3048F"/>
    <w:rsid w:val="00B306F6"/>
    <w:rsid w:val="00B30A49"/>
    <w:rsid w:val="00B30A7A"/>
    <w:rsid w:val="00B30CE2"/>
    <w:rsid w:val="00B32E23"/>
    <w:rsid w:val="00B32EBA"/>
    <w:rsid w:val="00B33254"/>
    <w:rsid w:val="00B333D4"/>
    <w:rsid w:val="00B33A5A"/>
    <w:rsid w:val="00B33F86"/>
    <w:rsid w:val="00B34F62"/>
    <w:rsid w:val="00B3525C"/>
    <w:rsid w:val="00B35414"/>
    <w:rsid w:val="00B3567E"/>
    <w:rsid w:val="00B35A38"/>
    <w:rsid w:val="00B363C1"/>
    <w:rsid w:val="00B364E6"/>
    <w:rsid w:val="00B36822"/>
    <w:rsid w:val="00B36E5A"/>
    <w:rsid w:val="00B370A4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20D5"/>
    <w:rsid w:val="00B424B6"/>
    <w:rsid w:val="00B4250D"/>
    <w:rsid w:val="00B426AF"/>
    <w:rsid w:val="00B42B26"/>
    <w:rsid w:val="00B42B99"/>
    <w:rsid w:val="00B42D8D"/>
    <w:rsid w:val="00B4341C"/>
    <w:rsid w:val="00B4366F"/>
    <w:rsid w:val="00B43769"/>
    <w:rsid w:val="00B4386B"/>
    <w:rsid w:val="00B439FE"/>
    <w:rsid w:val="00B43F93"/>
    <w:rsid w:val="00B44034"/>
    <w:rsid w:val="00B44772"/>
    <w:rsid w:val="00B44A02"/>
    <w:rsid w:val="00B45821"/>
    <w:rsid w:val="00B4595C"/>
    <w:rsid w:val="00B45A43"/>
    <w:rsid w:val="00B460F2"/>
    <w:rsid w:val="00B46D83"/>
    <w:rsid w:val="00B46E67"/>
    <w:rsid w:val="00B47963"/>
    <w:rsid w:val="00B47D39"/>
    <w:rsid w:val="00B5027E"/>
    <w:rsid w:val="00B50AC4"/>
    <w:rsid w:val="00B515FF"/>
    <w:rsid w:val="00B516AA"/>
    <w:rsid w:val="00B517F0"/>
    <w:rsid w:val="00B52245"/>
    <w:rsid w:val="00B522D8"/>
    <w:rsid w:val="00B52306"/>
    <w:rsid w:val="00B5255A"/>
    <w:rsid w:val="00B52835"/>
    <w:rsid w:val="00B52AF9"/>
    <w:rsid w:val="00B52E85"/>
    <w:rsid w:val="00B5315F"/>
    <w:rsid w:val="00B5330D"/>
    <w:rsid w:val="00B5337D"/>
    <w:rsid w:val="00B53582"/>
    <w:rsid w:val="00B535B7"/>
    <w:rsid w:val="00B53921"/>
    <w:rsid w:val="00B54916"/>
    <w:rsid w:val="00B549AF"/>
    <w:rsid w:val="00B54C35"/>
    <w:rsid w:val="00B54C98"/>
    <w:rsid w:val="00B54E51"/>
    <w:rsid w:val="00B55090"/>
    <w:rsid w:val="00B553A3"/>
    <w:rsid w:val="00B55A5E"/>
    <w:rsid w:val="00B55E17"/>
    <w:rsid w:val="00B56803"/>
    <w:rsid w:val="00B56942"/>
    <w:rsid w:val="00B56998"/>
    <w:rsid w:val="00B5708D"/>
    <w:rsid w:val="00B57292"/>
    <w:rsid w:val="00B57348"/>
    <w:rsid w:val="00B577C4"/>
    <w:rsid w:val="00B57AF8"/>
    <w:rsid w:val="00B6050C"/>
    <w:rsid w:val="00B61AD7"/>
    <w:rsid w:val="00B61D1F"/>
    <w:rsid w:val="00B62131"/>
    <w:rsid w:val="00B6290E"/>
    <w:rsid w:val="00B629F8"/>
    <w:rsid w:val="00B62CD9"/>
    <w:rsid w:val="00B63046"/>
    <w:rsid w:val="00B63716"/>
    <w:rsid w:val="00B63A25"/>
    <w:rsid w:val="00B63B52"/>
    <w:rsid w:val="00B63D71"/>
    <w:rsid w:val="00B64142"/>
    <w:rsid w:val="00B64260"/>
    <w:rsid w:val="00B6439A"/>
    <w:rsid w:val="00B645D0"/>
    <w:rsid w:val="00B64C45"/>
    <w:rsid w:val="00B653E1"/>
    <w:rsid w:val="00B66224"/>
    <w:rsid w:val="00B66432"/>
    <w:rsid w:val="00B666B3"/>
    <w:rsid w:val="00B668CC"/>
    <w:rsid w:val="00B66B51"/>
    <w:rsid w:val="00B66C48"/>
    <w:rsid w:val="00B66E06"/>
    <w:rsid w:val="00B66FC6"/>
    <w:rsid w:val="00B67026"/>
    <w:rsid w:val="00B67235"/>
    <w:rsid w:val="00B67326"/>
    <w:rsid w:val="00B67468"/>
    <w:rsid w:val="00B67544"/>
    <w:rsid w:val="00B679FF"/>
    <w:rsid w:val="00B67D36"/>
    <w:rsid w:val="00B700D6"/>
    <w:rsid w:val="00B7027F"/>
    <w:rsid w:val="00B70511"/>
    <w:rsid w:val="00B707CC"/>
    <w:rsid w:val="00B70BAB"/>
    <w:rsid w:val="00B70C4A"/>
    <w:rsid w:val="00B712CC"/>
    <w:rsid w:val="00B71D11"/>
    <w:rsid w:val="00B72038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5BFA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77FA9"/>
    <w:rsid w:val="00B80029"/>
    <w:rsid w:val="00B80CF5"/>
    <w:rsid w:val="00B80D47"/>
    <w:rsid w:val="00B81649"/>
    <w:rsid w:val="00B81A45"/>
    <w:rsid w:val="00B81A96"/>
    <w:rsid w:val="00B81ACA"/>
    <w:rsid w:val="00B820CF"/>
    <w:rsid w:val="00B826B6"/>
    <w:rsid w:val="00B829D4"/>
    <w:rsid w:val="00B8334C"/>
    <w:rsid w:val="00B83474"/>
    <w:rsid w:val="00B83AFF"/>
    <w:rsid w:val="00B83B6F"/>
    <w:rsid w:val="00B83BF1"/>
    <w:rsid w:val="00B83C30"/>
    <w:rsid w:val="00B83C76"/>
    <w:rsid w:val="00B83E23"/>
    <w:rsid w:val="00B846B2"/>
    <w:rsid w:val="00B84951"/>
    <w:rsid w:val="00B85157"/>
    <w:rsid w:val="00B85837"/>
    <w:rsid w:val="00B858A1"/>
    <w:rsid w:val="00B85BC2"/>
    <w:rsid w:val="00B86280"/>
    <w:rsid w:val="00B86311"/>
    <w:rsid w:val="00B86424"/>
    <w:rsid w:val="00B86656"/>
    <w:rsid w:val="00B86699"/>
    <w:rsid w:val="00B867A2"/>
    <w:rsid w:val="00B86851"/>
    <w:rsid w:val="00B86D87"/>
    <w:rsid w:val="00B86EDB"/>
    <w:rsid w:val="00B8712F"/>
    <w:rsid w:val="00B87615"/>
    <w:rsid w:val="00B876D4"/>
    <w:rsid w:val="00B87BF7"/>
    <w:rsid w:val="00B87EB9"/>
    <w:rsid w:val="00B906D6"/>
    <w:rsid w:val="00B90886"/>
    <w:rsid w:val="00B90D2C"/>
    <w:rsid w:val="00B90D5B"/>
    <w:rsid w:val="00B91098"/>
    <w:rsid w:val="00B921C3"/>
    <w:rsid w:val="00B92D11"/>
    <w:rsid w:val="00B92F75"/>
    <w:rsid w:val="00B9364E"/>
    <w:rsid w:val="00B94064"/>
    <w:rsid w:val="00B94275"/>
    <w:rsid w:val="00B9491A"/>
    <w:rsid w:val="00B94DC6"/>
    <w:rsid w:val="00B957B9"/>
    <w:rsid w:val="00B95B84"/>
    <w:rsid w:val="00B97128"/>
    <w:rsid w:val="00B971BA"/>
    <w:rsid w:val="00B975DB"/>
    <w:rsid w:val="00B97E64"/>
    <w:rsid w:val="00BA03C8"/>
    <w:rsid w:val="00BA0607"/>
    <w:rsid w:val="00BA0DD9"/>
    <w:rsid w:val="00BA1512"/>
    <w:rsid w:val="00BA21CE"/>
    <w:rsid w:val="00BA2766"/>
    <w:rsid w:val="00BA2A19"/>
    <w:rsid w:val="00BA2A4E"/>
    <w:rsid w:val="00BA2B93"/>
    <w:rsid w:val="00BA2E89"/>
    <w:rsid w:val="00BA3718"/>
    <w:rsid w:val="00BA3C4B"/>
    <w:rsid w:val="00BA460F"/>
    <w:rsid w:val="00BA49CD"/>
    <w:rsid w:val="00BA4A48"/>
    <w:rsid w:val="00BA5154"/>
    <w:rsid w:val="00BA593A"/>
    <w:rsid w:val="00BA5AC8"/>
    <w:rsid w:val="00BA5EC8"/>
    <w:rsid w:val="00BA62D3"/>
    <w:rsid w:val="00BA66B9"/>
    <w:rsid w:val="00BA6EE1"/>
    <w:rsid w:val="00BA7299"/>
    <w:rsid w:val="00BA7446"/>
    <w:rsid w:val="00BA75CF"/>
    <w:rsid w:val="00BA776B"/>
    <w:rsid w:val="00BA7BAF"/>
    <w:rsid w:val="00BA7E37"/>
    <w:rsid w:val="00BB001C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749"/>
    <w:rsid w:val="00BB2970"/>
    <w:rsid w:val="00BB2EB9"/>
    <w:rsid w:val="00BB2EBA"/>
    <w:rsid w:val="00BB40DE"/>
    <w:rsid w:val="00BB45A6"/>
    <w:rsid w:val="00BB4DEC"/>
    <w:rsid w:val="00BB5063"/>
    <w:rsid w:val="00BB5205"/>
    <w:rsid w:val="00BB56BE"/>
    <w:rsid w:val="00BB57B0"/>
    <w:rsid w:val="00BB58D0"/>
    <w:rsid w:val="00BB5C0A"/>
    <w:rsid w:val="00BB6786"/>
    <w:rsid w:val="00BB68FF"/>
    <w:rsid w:val="00BB6901"/>
    <w:rsid w:val="00BB6EC8"/>
    <w:rsid w:val="00BB7307"/>
    <w:rsid w:val="00BB77EA"/>
    <w:rsid w:val="00BB7A77"/>
    <w:rsid w:val="00BB7CCF"/>
    <w:rsid w:val="00BB7DF4"/>
    <w:rsid w:val="00BC0369"/>
    <w:rsid w:val="00BC06B5"/>
    <w:rsid w:val="00BC13AA"/>
    <w:rsid w:val="00BC1DD6"/>
    <w:rsid w:val="00BC1E92"/>
    <w:rsid w:val="00BC242E"/>
    <w:rsid w:val="00BC2A9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E5B"/>
    <w:rsid w:val="00BC6231"/>
    <w:rsid w:val="00BC66A5"/>
    <w:rsid w:val="00BC6A05"/>
    <w:rsid w:val="00BC6F3D"/>
    <w:rsid w:val="00BC7A00"/>
    <w:rsid w:val="00BC7CC8"/>
    <w:rsid w:val="00BD04ED"/>
    <w:rsid w:val="00BD06D9"/>
    <w:rsid w:val="00BD08A7"/>
    <w:rsid w:val="00BD0CC5"/>
    <w:rsid w:val="00BD0CFE"/>
    <w:rsid w:val="00BD1698"/>
    <w:rsid w:val="00BD188B"/>
    <w:rsid w:val="00BD2B56"/>
    <w:rsid w:val="00BD2BB7"/>
    <w:rsid w:val="00BD2D33"/>
    <w:rsid w:val="00BD330E"/>
    <w:rsid w:val="00BD466A"/>
    <w:rsid w:val="00BD4D42"/>
    <w:rsid w:val="00BD52C2"/>
    <w:rsid w:val="00BD530F"/>
    <w:rsid w:val="00BD543D"/>
    <w:rsid w:val="00BD5A6F"/>
    <w:rsid w:val="00BD5D57"/>
    <w:rsid w:val="00BD5E1E"/>
    <w:rsid w:val="00BD5E97"/>
    <w:rsid w:val="00BD65AD"/>
    <w:rsid w:val="00BD69BA"/>
    <w:rsid w:val="00BD73D7"/>
    <w:rsid w:val="00BD7561"/>
    <w:rsid w:val="00BD7C5E"/>
    <w:rsid w:val="00BE0A22"/>
    <w:rsid w:val="00BE1959"/>
    <w:rsid w:val="00BE1AC2"/>
    <w:rsid w:val="00BE1B45"/>
    <w:rsid w:val="00BE1D56"/>
    <w:rsid w:val="00BE23C3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4F32"/>
    <w:rsid w:val="00BE52CC"/>
    <w:rsid w:val="00BE55BD"/>
    <w:rsid w:val="00BE5780"/>
    <w:rsid w:val="00BE611A"/>
    <w:rsid w:val="00BE652F"/>
    <w:rsid w:val="00BE6A88"/>
    <w:rsid w:val="00BE729F"/>
    <w:rsid w:val="00BE7618"/>
    <w:rsid w:val="00BE7711"/>
    <w:rsid w:val="00BF019D"/>
    <w:rsid w:val="00BF0388"/>
    <w:rsid w:val="00BF03C8"/>
    <w:rsid w:val="00BF07B9"/>
    <w:rsid w:val="00BF113A"/>
    <w:rsid w:val="00BF1178"/>
    <w:rsid w:val="00BF1291"/>
    <w:rsid w:val="00BF16E0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6D6"/>
    <w:rsid w:val="00BF4C99"/>
    <w:rsid w:val="00BF5827"/>
    <w:rsid w:val="00BF5C9E"/>
    <w:rsid w:val="00BF6082"/>
    <w:rsid w:val="00BF6630"/>
    <w:rsid w:val="00BF6C4A"/>
    <w:rsid w:val="00BF7484"/>
    <w:rsid w:val="00BF77F9"/>
    <w:rsid w:val="00C013ED"/>
    <w:rsid w:val="00C01652"/>
    <w:rsid w:val="00C02122"/>
    <w:rsid w:val="00C0299F"/>
    <w:rsid w:val="00C02CE5"/>
    <w:rsid w:val="00C03215"/>
    <w:rsid w:val="00C03297"/>
    <w:rsid w:val="00C034DE"/>
    <w:rsid w:val="00C03532"/>
    <w:rsid w:val="00C03A03"/>
    <w:rsid w:val="00C03DD0"/>
    <w:rsid w:val="00C040E0"/>
    <w:rsid w:val="00C04194"/>
    <w:rsid w:val="00C052F7"/>
    <w:rsid w:val="00C053D7"/>
    <w:rsid w:val="00C05633"/>
    <w:rsid w:val="00C056DB"/>
    <w:rsid w:val="00C057D3"/>
    <w:rsid w:val="00C05923"/>
    <w:rsid w:val="00C05C35"/>
    <w:rsid w:val="00C05ED5"/>
    <w:rsid w:val="00C062AB"/>
    <w:rsid w:val="00C06518"/>
    <w:rsid w:val="00C06843"/>
    <w:rsid w:val="00C068A2"/>
    <w:rsid w:val="00C06F76"/>
    <w:rsid w:val="00C076EB"/>
    <w:rsid w:val="00C07951"/>
    <w:rsid w:val="00C1064C"/>
    <w:rsid w:val="00C10910"/>
    <w:rsid w:val="00C10B3D"/>
    <w:rsid w:val="00C10BF0"/>
    <w:rsid w:val="00C110B6"/>
    <w:rsid w:val="00C11333"/>
    <w:rsid w:val="00C11F29"/>
    <w:rsid w:val="00C11FED"/>
    <w:rsid w:val="00C122E4"/>
    <w:rsid w:val="00C12B1D"/>
    <w:rsid w:val="00C12D33"/>
    <w:rsid w:val="00C12EB9"/>
    <w:rsid w:val="00C12F8C"/>
    <w:rsid w:val="00C12FEA"/>
    <w:rsid w:val="00C13635"/>
    <w:rsid w:val="00C1423D"/>
    <w:rsid w:val="00C1445E"/>
    <w:rsid w:val="00C145DD"/>
    <w:rsid w:val="00C145FC"/>
    <w:rsid w:val="00C14716"/>
    <w:rsid w:val="00C14B57"/>
    <w:rsid w:val="00C14F11"/>
    <w:rsid w:val="00C15155"/>
    <w:rsid w:val="00C154B4"/>
    <w:rsid w:val="00C15A49"/>
    <w:rsid w:val="00C16490"/>
    <w:rsid w:val="00C16515"/>
    <w:rsid w:val="00C16CEA"/>
    <w:rsid w:val="00C17086"/>
    <w:rsid w:val="00C171B2"/>
    <w:rsid w:val="00C17601"/>
    <w:rsid w:val="00C1761E"/>
    <w:rsid w:val="00C203D4"/>
    <w:rsid w:val="00C2091D"/>
    <w:rsid w:val="00C209D5"/>
    <w:rsid w:val="00C20C08"/>
    <w:rsid w:val="00C20CD4"/>
    <w:rsid w:val="00C20E75"/>
    <w:rsid w:val="00C2143F"/>
    <w:rsid w:val="00C21445"/>
    <w:rsid w:val="00C2159F"/>
    <w:rsid w:val="00C21840"/>
    <w:rsid w:val="00C21882"/>
    <w:rsid w:val="00C21C32"/>
    <w:rsid w:val="00C220B6"/>
    <w:rsid w:val="00C22245"/>
    <w:rsid w:val="00C225F9"/>
    <w:rsid w:val="00C227A1"/>
    <w:rsid w:val="00C22CB3"/>
    <w:rsid w:val="00C22EDB"/>
    <w:rsid w:val="00C23409"/>
    <w:rsid w:val="00C23740"/>
    <w:rsid w:val="00C24110"/>
    <w:rsid w:val="00C241EA"/>
    <w:rsid w:val="00C242C0"/>
    <w:rsid w:val="00C2450E"/>
    <w:rsid w:val="00C245C5"/>
    <w:rsid w:val="00C24AB9"/>
    <w:rsid w:val="00C24B75"/>
    <w:rsid w:val="00C2524E"/>
    <w:rsid w:val="00C25788"/>
    <w:rsid w:val="00C25A3E"/>
    <w:rsid w:val="00C26272"/>
    <w:rsid w:val="00C26302"/>
    <w:rsid w:val="00C26DD6"/>
    <w:rsid w:val="00C27C0F"/>
    <w:rsid w:val="00C27F38"/>
    <w:rsid w:val="00C27F99"/>
    <w:rsid w:val="00C3006D"/>
    <w:rsid w:val="00C303AE"/>
    <w:rsid w:val="00C31054"/>
    <w:rsid w:val="00C310F4"/>
    <w:rsid w:val="00C312B8"/>
    <w:rsid w:val="00C3147A"/>
    <w:rsid w:val="00C31481"/>
    <w:rsid w:val="00C314CA"/>
    <w:rsid w:val="00C314E3"/>
    <w:rsid w:val="00C3161C"/>
    <w:rsid w:val="00C325DF"/>
    <w:rsid w:val="00C326CD"/>
    <w:rsid w:val="00C3292B"/>
    <w:rsid w:val="00C32D4D"/>
    <w:rsid w:val="00C3331F"/>
    <w:rsid w:val="00C33B94"/>
    <w:rsid w:val="00C3441F"/>
    <w:rsid w:val="00C3496C"/>
    <w:rsid w:val="00C351B8"/>
    <w:rsid w:val="00C35392"/>
    <w:rsid w:val="00C353DF"/>
    <w:rsid w:val="00C354FB"/>
    <w:rsid w:val="00C35921"/>
    <w:rsid w:val="00C35D0B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2A25"/>
    <w:rsid w:val="00C43964"/>
    <w:rsid w:val="00C43D55"/>
    <w:rsid w:val="00C443E5"/>
    <w:rsid w:val="00C44764"/>
    <w:rsid w:val="00C4487D"/>
    <w:rsid w:val="00C44CAD"/>
    <w:rsid w:val="00C44CE8"/>
    <w:rsid w:val="00C44EAF"/>
    <w:rsid w:val="00C45200"/>
    <w:rsid w:val="00C453A4"/>
    <w:rsid w:val="00C45CC7"/>
    <w:rsid w:val="00C4686C"/>
    <w:rsid w:val="00C46F52"/>
    <w:rsid w:val="00C470DE"/>
    <w:rsid w:val="00C47146"/>
    <w:rsid w:val="00C4723B"/>
    <w:rsid w:val="00C472C7"/>
    <w:rsid w:val="00C47C87"/>
    <w:rsid w:val="00C50134"/>
    <w:rsid w:val="00C5070D"/>
    <w:rsid w:val="00C50B48"/>
    <w:rsid w:val="00C5145C"/>
    <w:rsid w:val="00C51EEA"/>
    <w:rsid w:val="00C5202D"/>
    <w:rsid w:val="00C5245D"/>
    <w:rsid w:val="00C5292F"/>
    <w:rsid w:val="00C529C8"/>
    <w:rsid w:val="00C52C7F"/>
    <w:rsid w:val="00C53915"/>
    <w:rsid w:val="00C54765"/>
    <w:rsid w:val="00C5478C"/>
    <w:rsid w:val="00C54A9B"/>
    <w:rsid w:val="00C54DE1"/>
    <w:rsid w:val="00C555A0"/>
    <w:rsid w:val="00C55735"/>
    <w:rsid w:val="00C55B3F"/>
    <w:rsid w:val="00C56B7E"/>
    <w:rsid w:val="00C5706D"/>
    <w:rsid w:val="00C57216"/>
    <w:rsid w:val="00C60A10"/>
    <w:rsid w:val="00C61275"/>
    <w:rsid w:val="00C616A5"/>
    <w:rsid w:val="00C61791"/>
    <w:rsid w:val="00C61AB5"/>
    <w:rsid w:val="00C61C7F"/>
    <w:rsid w:val="00C61DC5"/>
    <w:rsid w:val="00C61F9B"/>
    <w:rsid w:val="00C6247D"/>
    <w:rsid w:val="00C62825"/>
    <w:rsid w:val="00C629F8"/>
    <w:rsid w:val="00C62E66"/>
    <w:rsid w:val="00C637B8"/>
    <w:rsid w:val="00C639D7"/>
    <w:rsid w:val="00C645D1"/>
    <w:rsid w:val="00C6467B"/>
    <w:rsid w:val="00C653EF"/>
    <w:rsid w:val="00C65D3F"/>
    <w:rsid w:val="00C65E6A"/>
    <w:rsid w:val="00C65E8D"/>
    <w:rsid w:val="00C6637B"/>
    <w:rsid w:val="00C66995"/>
    <w:rsid w:val="00C66F3A"/>
    <w:rsid w:val="00C6750D"/>
    <w:rsid w:val="00C67743"/>
    <w:rsid w:val="00C67D9F"/>
    <w:rsid w:val="00C67E34"/>
    <w:rsid w:val="00C70F95"/>
    <w:rsid w:val="00C710D8"/>
    <w:rsid w:val="00C7122B"/>
    <w:rsid w:val="00C7136A"/>
    <w:rsid w:val="00C717C9"/>
    <w:rsid w:val="00C71839"/>
    <w:rsid w:val="00C72099"/>
    <w:rsid w:val="00C721A6"/>
    <w:rsid w:val="00C721DE"/>
    <w:rsid w:val="00C73304"/>
    <w:rsid w:val="00C7378C"/>
    <w:rsid w:val="00C7389F"/>
    <w:rsid w:val="00C73A73"/>
    <w:rsid w:val="00C73AB8"/>
    <w:rsid w:val="00C7418E"/>
    <w:rsid w:val="00C74369"/>
    <w:rsid w:val="00C74BD2"/>
    <w:rsid w:val="00C74D61"/>
    <w:rsid w:val="00C74D78"/>
    <w:rsid w:val="00C74EE4"/>
    <w:rsid w:val="00C75011"/>
    <w:rsid w:val="00C75787"/>
    <w:rsid w:val="00C758E3"/>
    <w:rsid w:val="00C75D71"/>
    <w:rsid w:val="00C75F48"/>
    <w:rsid w:val="00C76A76"/>
    <w:rsid w:val="00C76B8C"/>
    <w:rsid w:val="00C76B94"/>
    <w:rsid w:val="00C76D06"/>
    <w:rsid w:val="00C771DB"/>
    <w:rsid w:val="00C77639"/>
    <w:rsid w:val="00C77723"/>
    <w:rsid w:val="00C801D9"/>
    <w:rsid w:val="00C8087C"/>
    <w:rsid w:val="00C80C47"/>
    <w:rsid w:val="00C81534"/>
    <w:rsid w:val="00C8163C"/>
    <w:rsid w:val="00C81E42"/>
    <w:rsid w:val="00C82B8D"/>
    <w:rsid w:val="00C82ECF"/>
    <w:rsid w:val="00C83289"/>
    <w:rsid w:val="00C83AD3"/>
    <w:rsid w:val="00C83BCF"/>
    <w:rsid w:val="00C845CE"/>
    <w:rsid w:val="00C84755"/>
    <w:rsid w:val="00C84818"/>
    <w:rsid w:val="00C84B66"/>
    <w:rsid w:val="00C84B8E"/>
    <w:rsid w:val="00C84BF5"/>
    <w:rsid w:val="00C84D8A"/>
    <w:rsid w:val="00C850EB"/>
    <w:rsid w:val="00C8557B"/>
    <w:rsid w:val="00C85589"/>
    <w:rsid w:val="00C855C2"/>
    <w:rsid w:val="00C855D1"/>
    <w:rsid w:val="00C85862"/>
    <w:rsid w:val="00C858A6"/>
    <w:rsid w:val="00C859A1"/>
    <w:rsid w:val="00C85A33"/>
    <w:rsid w:val="00C85AE3"/>
    <w:rsid w:val="00C85BC0"/>
    <w:rsid w:val="00C86007"/>
    <w:rsid w:val="00C86ECE"/>
    <w:rsid w:val="00C8747F"/>
    <w:rsid w:val="00C87E92"/>
    <w:rsid w:val="00C902F2"/>
    <w:rsid w:val="00C90E5C"/>
    <w:rsid w:val="00C90EC7"/>
    <w:rsid w:val="00C91926"/>
    <w:rsid w:val="00C91C46"/>
    <w:rsid w:val="00C92007"/>
    <w:rsid w:val="00C924DB"/>
    <w:rsid w:val="00C92852"/>
    <w:rsid w:val="00C928CF"/>
    <w:rsid w:val="00C92CF4"/>
    <w:rsid w:val="00C931F1"/>
    <w:rsid w:val="00C9386E"/>
    <w:rsid w:val="00C9391A"/>
    <w:rsid w:val="00C93B35"/>
    <w:rsid w:val="00C9407F"/>
    <w:rsid w:val="00C94201"/>
    <w:rsid w:val="00C9450C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3A4"/>
    <w:rsid w:val="00C97620"/>
    <w:rsid w:val="00C97B56"/>
    <w:rsid w:val="00CA01E7"/>
    <w:rsid w:val="00CA04DA"/>
    <w:rsid w:val="00CA09D8"/>
    <w:rsid w:val="00CA0C12"/>
    <w:rsid w:val="00CA1182"/>
    <w:rsid w:val="00CA123E"/>
    <w:rsid w:val="00CA12CC"/>
    <w:rsid w:val="00CA148A"/>
    <w:rsid w:val="00CA17F3"/>
    <w:rsid w:val="00CA1C65"/>
    <w:rsid w:val="00CA20D8"/>
    <w:rsid w:val="00CA2124"/>
    <w:rsid w:val="00CA2201"/>
    <w:rsid w:val="00CA29C0"/>
    <w:rsid w:val="00CA2C09"/>
    <w:rsid w:val="00CA31AC"/>
    <w:rsid w:val="00CA31BA"/>
    <w:rsid w:val="00CA359C"/>
    <w:rsid w:val="00CA420B"/>
    <w:rsid w:val="00CA4C15"/>
    <w:rsid w:val="00CA5137"/>
    <w:rsid w:val="00CA5246"/>
    <w:rsid w:val="00CA5B2C"/>
    <w:rsid w:val="00CA5B4C"/>
    <w:rsid w:val="00CA5B62"/>
    <w:rsid w:val="00CA5CB3"/>
    <w:rsid w:val="00CA5D3E"/>
    <w:rsid w:val="00CA62E1"/>
    <w:rsid w:val="00CA64F3"/>
    <w:rsid w:val="00CA6734"/>
    <w:rsid w:val="00CA7C74"/>
    <w:rsid w:val="00CA7CF7"/>
    <w:rsid w:val="00CA7D3D"/>
    <w:rsid w:val="00CB0175"/>
    <w:rsid w:val="00CB03B6"/>
    <w:rsid w:val="00CB05E8"/>
    <w:rsid w:val="00CB098A"/>
    <w:rsid w:val="00CB09AE"/>
    <w:rsid w:val="00CB0DAF"/>
    <w:rsid w:val="00CB0E54"/>
    <w:rsid w:val="00CB0EFD"/>
    <w:rsid w:val="00CB1469"/>
    <w:rsid w:val="00CB21EC"/>
    <w:rsid w:val="00CB245E"/>
    <w:rsid w:val="00CB2813"/>
    <w:rsid w:val="00CB3417"/>
    <w:rsid w:val="00CB3508"/>
    <w:rsid w:val="00CB3839"/>
    <w:rsid w:val="00CB3848"/>
    <w:rsid w:val="00CB3D03"/>
    <w:rsid w:val="00CB3D1E"/>
    <w:rsid w:val="00CB3E72"/>
    <w:rsid w:val="00CB3F32"/>
    <w:rsid w:val="00CB40A6"/>
    <w:rsid w:val="00CB463E"/>
    <w:rsid w:val="00CB4AAA"/>
    <w:rsid w:val="00CB4E8D"/>
    <w:rsid w:val="00CB568D"/>
    <w:rsid w:val="00CB5B60"/>
    <w:rsid w:val="00CB5F90"/>
    <w:rsid w:val="00CB6E31"/>
    <w:rsid w:val="00CB71F7"/>
    <w:rsid w:val="00CB74E2"/>
    <w:rsid w:val="00CC0380"/>
    <w:rsid w:val="00CC06A9"/>
    <w:rsid w:val="00CC1969"/>
    <w:rsid w:val="00CC1E5E"/>
    <w:rsid w:val="00CC24FF"/>
    <w:rsid w:val="00CC2730"/>
    <w:rsid w:val="00CC2740"/>
    <w:rsid w:val="00CC293C"/>
    <w:rsid w:val="00CC2EFA"/>
    <w:rsid w:val="00CC30A8"/>
    <w:rsid w:val="00CC30F9"/>
    <w:rsid w:val="00CC3547"/>
    <w:rsid w:val="00CC39E2"/>
    <w:rsid w:val="00CC3BC4"/>
    <w:rsid w:val="00CC3E4C"/>
    <w:rsid w:val="00CC4466"/>
    <w:rsid w:val="00CC469F"/>
    <w:rsid w:val="00CC4DBB"/>
    <w:rsid w:val="00CC5932"/>
    <w:rsid w:val="00CC5EF4"/>
    <w:rsid w:val="00CC6040"/>
    <w:rsid w:val="00CC609E"/>
    <w:rsid w:val="00CC6828"/>
    <w:rsid w:val="00CC6B83"/>
    <w:rsid w:val="00CC6C6B"/>
    <w:rsid w:val="00CC72E5"/>
    <w:rsid w:val="00CC72FF"/>
    <w:rsid w:val="00CC7507"/>
    <w:rsid w:val="00CC75C1"/>
    <w:rsid w:val="00CC75D8"/>
    <w:rsid w:val="00CC767D"/>
    <w:rsid w:val="00CC7F4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47"/>
    <w:rsid w:val="00CD4890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34F"/>
    <w:rsid w:val="00CD6F19"/>
    <w:rsid w:val="00CE01E9"/>
    <w:rsid w:val="00CE053B"/>
    <w:rsid w:val="00CE060D"/>
    <w:rsid w:val="00CE1255"/>
    <w:rsid w:val="00CE1A07"/>
    <w:rsid w:val="00CE1DD2"/>
    <w:rsid w:val="00CE1DFB"/>
    <w:rsid w:val="00CE1EB2"/>
    <w:rsid w:val="00CE2209"/>
    <w:rsid w:val="00CE39E6"/>
    <w:rsid w:val="00CE3AE4"/>
    <w:rsid w:val="00CE3C1E"/>
    <w:rsid w:val="00CE3D47"/>
    <w:rsid w:val="00CE540A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7287"/>
    <w:rsid w:val="00CE7F79"/>
    <w:rsid w:val="00CF011A"/>
    <w:rsid w:val="00CF098D"/>
    <w:rsid w:val="00CF0ABF"/>
    <w:rsid w:val="00CF1217"/>
    <w:rsid w:val="00CF14A5"/>
    <w:rsid w:val="00CF14C8"/>
    <w:rsid w:val="00CF18B8"/>
    <w:rsid w:val="00CF1C38"/>
    <w:rsid w:val="00CF1D9C"/>
    <w:rsid w:val="00CF1F9B"/>
    <w:rsid w:val="00CF2047"/>
    <w:rsid w:val="00CF25C8"/>
    <w:rsid w:val="00CF2862"/>
    <w:rsid w:val="00CF2CD6"/>
    <w:rsid w:val="00CF2E1B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2FD"/>
    <w:rsid w:val="00CF7705"/>
    <w:rsid w:val="00CF7B02"/>
    <w:rsid w:val="00CF7DAB"/>
    <w:rsid w:val="00CF7E30"/>
    <w:rsid w:val="00D005B0"/>
    <w:rsid w:val="00D0064E"/>
    <w:rsid w:val="00D007C1"/>
    <w:rsid w:val="00D01A99"/>
    <w:rsid w:val="00D01D2D"/>
    <w:rsid w:val="00D02B29"/>
    <w:rsid w:val="00D02D26"/>
    <w:rsid w:val="00D03801"/>
    <w:rsid w:val="00D03D1F"/>
    <w:rsid w:val="00D03DC5"/>
    <w:rsid w:val="00D04533"/>
    <w:rsid w:val="00D04B3E"/>
    <w:rsid w:val="00D057F4"/>
    <w:rsid w:val="00D05AB5"/>
    <w:rsid w:val="00D061C1"/>
    <w:rsid w:val="00D06270"/>
    <w:rsid w:val="00D062EC"/>
    <w:rsid w:val="00D06623"/>
    <w:rsid w:val="00D06922"/>
    <w:rsid w:val="00D06CC3"/>
    <w:rsid w:val="00D070D0"/>
    <w:rsid w:val="00D07113"/>
    <w:rsid w:val="00D071EC"/>
    <w:rsid w:val="00D076DF"/>
    <w:rsid w:val="00D0798E"/>
    <w:rsid w:val="00D07B3A"/>
    <w:rsid w:val="00D07BF4"/>
    <w:rsid w:val="00D07EAA"/>
    <w:rsid w:val="00D10436"/>
    <w:rsid w:val="00D107EA"/>
    <w:rsid w:val="00D10B6D"/>
    <w:rsid w:val="00D112FB"/>
    <w:rsid w:val="00D116AB"/>
    <w:rsid w:val="00D116B8"/>
    <w:rsid w:val="00D117DC"/>
    <w:rsid w:val="00D11DD4"/>
    <w:rsid w:val="00D12213"/>
    <w:rsid w:val="00D1221B"/>
    <w:rsid w:val="00D1274E"/>
    <w:rsid w:val="00D12B76"/>
    <w:rsid w:val="00D12CD2"/>
    <w:rsid w:val="00D12ED1"/>
    <w:rsid w:val="00D12F6E"/>
    <w:rsid w:val="00D13138"/>
    <w:rsid w:val="00D132D1"/>
    <w:rsid w:val="00D13578"/>
    <w:rsid w:val="00D135DC"/>
    <w:rsid w:val="00D13700"/>
    <w:rsid w:val="00D13717"/>
    <w:rsid w:val="00D13D6A"/>
    <w:rsid w:val="00D1416A"/>
    <w:rsid w:val="00D14172"/>
    <w:rsid w:val="00D1470C"/>
    <w:rsid w:val="00D149EC"/>
    <w:rsid w:val="00D14BB8"/>
    <w:rsid w:val="00D158CE"/>
    <w:rsid w:val="00D15B38"/>
    <w:rsid w:val="00D15B62"/>
    <w:rsid w:val="00D15F2D"/>
    <w:rsid w:val="00D1620F"/>
    <w:rsid w:val="00D16EF0"/>
    <w:rsid w:val="00D16FB1"/>
    <w:rsid w:val="00D17327"/>
    <w:rsid w:val="00D17672"/>
    <w:rsid w:val="00D17921"/>
    <w:rsid w:val="00D17B4C"/>
    <w:rsid w:val="00D208D4"/>
    <w:rsid w:val="00D20B24"/>
    <w:rsid w:val="00D20C2F"/>
    <w:rsid w:val="00D20F44"/>
    <w:rsid w:val="00D20F85"/>
    <w:rsid w:val="00D20FA5"/>
    <w:rsid w:val="00D21049"/>
    <w:rsid w:val="00D21391"/>
    <w:rsid w:val="00D21846"/>
    <w:rsid w:val="00D219D7"/>
    <w:rsid w:val="00D21A7B"/>
    <w:rsid w:val="00D21B6A"/>
    <w:rsid w:val="00D21EF7"/>
    <w:rsid w:val="00D2206E"/>
    <w:rsid w:val="00D22143"/>
    <w:rsid w:val="00D2268D"/>
    <w:rsid w:val="00D22889"/>
    <w:rsid w:val="00D22D09"/>
    <w:rsid w:val="00D23149"/>
    <w:rsid w:val="00D231E6"/>
    <w:rsid w:val="00D2357B"/>
    <w:rsid w:val="00D2367D"/>
    <w:rsid w:val="00D23BA6"/>
    <w:rsid w:val="00D23BE2"/>
    <w:rsid w:val="00D24755"/>
    <w:rsid w:val="00D2499B"/>
    <w:rsid w:val="00D252A6"/>
    <w:rsid w:val="00D25959"/>
    <w:rsid w:val="00D25F21"/>
    <w:rsid w:val="00D266A9"/>
    <w:rsid w:val="00D2722F"/>
    <w:rsid w:val="00D27714"/>
    <w:rsid w:val="00D30F1D"/>
    <w:rsid w:val="00D30FE0"/>
    <w:rsid w:val="00D3169F"/>
    <w:rsid w:val="00D31711"/>
    <w:rsid w:val="00D32607"/>
    <w:rsid w:val="00D3263D"/>
    <w:rsid w:val="00D3283B"/>
    <w:rsid w:val="00D329AD"/>
    <w:rsid w:val="00D32DA3"/>
    <w:rsid w:val="00D33B8D"/>
    <w:rsid w:val="00D34B2A"/>
    <w:rsid w:val="00D34C95"/>
    <w:rsid w:val="00D3504D"/>
    <w:rsid w:val="00D350F8"/>
    <w:rsid w:val="00D353E8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40D3"/>
    <w:rsid w:val="00D4410C"/>
    <w:rsid w:val="00D44157"/>
    <w:rsid w:val="00D44211"/>
    <w:rsid w:val="00D4483A"/>
    <w:rsid w:val="00D45322"/>
    <w:rsid w:val="00D45B85"/>
    <w:rsid w:val="00D45C30"/>
    <w:rsid w:val="00D464C8"/>
    <w:rsid w:val="00D465FC"/>
    <w:rsid w:val="00D467AF"/>
    <w:rsid w:val="00D46AAA"/>
    <w:rsid w:val="00D46CD4"/>
    <w:rsid w:val="00D46D5F"/>
    <w:rsid w:val="00D4767D"/>
    <w:rsid w:val="00D47A20"/>
    <w:rsid w:val="00D47A4C"/>
    <w:rsid w:val="00D47A6E"/>
    <w:rsid w:val="00D47E6E"/>
    <w:rsid w:val="00D500C9"/>
    <w:rsid w:val="00D500FE"/>
    <w:rsid w:val="00D501D0"/>
    <w:rsid w:val="00D50C01"/>
    <w:rsid w:val="00D50C2E"/>
    <w:rsid w:val="00D50DE7"/>
    <w:rsid w:val="00D5111D"/>
    <w:rsid w:val="00D51230"/>
    <w:rsid w:val="00D51C02"/>
    <w:rsid w:val="00D51DBB"/>
    <w:rsid w:val="00D52030"/>
    <w:rsid w:val="00D534BE"/>
    <w:rsid w:val="00D53AF5"/>
    <w:rsid w:val="00D53C8A"/>
    <w:rsid w:val="00D54041"/>
    <w:rsid w:val="00D54BFF"/>
    <w:rsid w:val="00D54E16"/>
    <w:rsid w:val="00D55561"/>
    <w:rsid w:val="00D55CBB"/>
    <w:rsid w:val="00D56309"/>
    <w:rsid w:val="00D5654E"/>
    <w:rsid w:val="00D5676C"/>
    <w:rsid w:val="00D56798"/>
    <w:rsid w:val="00D569D8"/>
    <w:rsid w:val="00D56BCB"/>
    <w:rsid w:val="00D56CF9"/>
    <w:rsid w:val="00D575DD"/>
    <w:rsid w:val="00D57941"/>
    <w:rsid w:val="00D57C4A"/>
    <w:rsid w:val="00D60042"/>
    <w:rsid w:val="00D603F6"/>
    <w:rsid w:val="00D604F7"/>
    <w:rsid w:val="00D60B5E"/>
    <w:rsid w:val="00D60D6A"/>
    <w:rsid w:val="00D614D8"/>
    <w:rsid w:val="00D615D3"/>
    <w:rsid w:val="00D6186B"/>
    <w:rsid w:val="00D61A58"/>
    <w:rsid w:val="00D61A6D"/>
    <w:rsid w:val="00D61E66"/>
    <w:rsid w:val="00D622D8"/>
    <w:rsid w:val="00D623E2"/>
    <w:rsid w:val="00D62B78"/>
    <w:rsid w:val="00D62F06"/>
    <w:rsid w:val="00D63347"/>
    <w:rsid w:val="00D63726"/>
    <w:rsid w:val="00D63A9D"/>
    <w:rsid w:val="00D63B8D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192"/>
    <w:rsid w:val="00D67213"/>
    <w:rsid w:val="00D6743C"/>
    <w:rsid w:val="00D67F51"/>
    <w:rsid w:val="00D7015D"/>
    <w:rsid w:val="00D70D25"/>
    <w:rsid w:val="00D710CB"/>
    <w:rsid w:val="00D719D2"/>
    <w:rsid w:val="00D7202C"/>
    <w:rsid w:val="00D721D4"/>
    <w:rsid w:val="00D721EC"/>
    <w:rsid w:val="00D72325"/>
    <w:rsid w:val="00D726E6"/>
    <w:rsid w:val="00D72CC4"/>
    <w:rsid w:val="00D731D1"/>
    <w:rsid w:val="00D73911"/>
    <w:rsid w:val="00D73CD7"/>
    <w:rsid w:val="00D74447"/>
    <w:rsid w:val="00D7461A"/>
    <w:rsid w:val="00D74703"/>
    <w:rsid w:val="00D747A3"/>
    <w:rsid w:val="00D74B5B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80167"/>
    <w:rsid w:val="00D8032D"/>
    <w:rsid w:val="00D80351"/>
    <w:rsid w:val="00D804AB"/>
    <w:rsid w:val="00D80AC8"/>
    <w:rsid w:val="00D80C27"/>
    <w:rsid w:val="00D80F5D"/>
    <w:rsid w:val="00D810B2"/>
    <w:rsid w:val="00D8120F"/>
    <w:rsid w:val="00D81BE6"/>
    <w:rsid w:val="00D81D12"/>
    <w:rsid w:val="00D823E7"/>
    <w:rsid w:val="00D82465"/>
    <w:rsid w:val="00D827F4"/>
    <w:rsid w:val="00D82EFA"/>
    <w:rsid w:val="00D83620"/>
    <w:rsid w:val="00D839A9"/>
    <w:rsid w:val="00D84123"/>
    <w:rsid w:val="00D84635"/>
    <w:rsid w:val="00D848B5"/>
    <w:rsid w:val="00D849CF"/>
    <w:rsid w:val="00D853BD"/>
    <w:rsid w:val="00D86B17"/>
    <w:rsid w:val="00D8714F"/>
    <w:rsid w:val="00D87364"/>
    <w:rsid w:val="00D9025C"/>
    <w:rsid w:val="00D90BEF"/>
    <w:rsid w:val="00D90E28"/>
    <w:rsid w:val="00D911DE"/>
    <w:rsid w:val="00D9166F"/>
    <w:rsid w:val="00D91F6E"/>
    <w:rsid w:val="00D9285A"/>
    <w:rsid w:val="00D92A4F"/>
    <w:rsid w:val="00D9377E"/>
    <w:rsid w:val="00D93951"/>
    <w:rsid w:val="00D93AB9"/>
    <w:rsid w:val="00D94524"/>
    <w:rsid w:val="00D94A84"/>
    <w:rsid w:val="00D95124"/>
    <w:rsid w:val="00D9521F"/>
    <w:rsid w:val="00D953EC"/>
    <w:rsid w:val="00D9541C"/>
    <w:rsid w:val="00D95F00"/>
    <w:rsid w:val="00D9659A"/>
    <w:rsid w:val="00D96647"/>
    <w:rsid w:val="00DA0318"/>
    <w:rsid w:val="00DA0371"/>
    <w:rsid w:val="00DA0717"/>
    <w:rsid w:val="00DA0D06"/>
    <w:rsid w:val="00DA0EAA"/>
    <w:rsid w:val="00DA26AA"/>
    <w:rsid w:val="00DA28C6"/>
    <w:rsid w:val="00DA294D"/>
    <w:rsid w:val="00DA2993"/>
    <w:rsid w:val="00DA3238"/>
    <w:rsid w:val="00DA338E"/>
    <w:rsid w:val="00DA362D"/>
    <w:rsid w:val="00DA3678"/>
    <w:rsid w:val="00DA3808"/>
    <w:rsid w:val="00DA3DF4"/>
    <w:rsid w:val="00DA3E8C"/>
    <w:rsid w:val="00DA3F7E"/>
    <w:rsid w:val="00DA410D"/>
    <w:rsid w:val="00DA4A37"/>
    <w:rsid w:val="00DA4AC8"/>
    <w:rsid w:val="00DA4B0E"/>
    <w:rsid w:val="00DA4E0F"/>
    <w:rsid w:val="00DA5075"/>
    <w:rsid w:val="00DA509A"/>
    <w:rsid w:val="00DA5286"/>
    <w:rsid w:val="00DA599E"/>
    <w:rsid w:val="00DA5E85"/>
    <w:rsid w:val="00DA6183"/>
    <w:rsid w:val="00DA62EC"/>
    <w:rsid w:val="00DA6852"/>
    <w:rsid w:val="00DA6947"/>
    <w:rsid w:val="00DA6C78"/>
    <w:rsid w:val="00DA7E8B"/>
    <w:rsid w:val="00DA7F1C"/>
    <w:rsid w:val="00DB028F"/>
    <w:rsid w:val="00DB0463"/>
    <w:rsid w:val="00DB1103"/>
    <w:rsid w:val="00DB1A46"/>
    <w:rsid w:val="00DB2006"/>
    <w:rsid w:val="00DB2008"/>
    <w:rsid w:val="00DB200B"/>
    <w:rsid w:val="00DB2189"/>
    <w:rsid w:val="00DB2290"/>
    <w:rsid w:val="00DB2510"/>
    <w:rsid w:val="00DB2979"/>
    <w:rsid w:val="00DB2EEE"/>
    <w:rsid w:val="00DB2FEE"/>
    <w:rsid w:val="00DB431A"/>
    <w:rsid w:val="00DB44F5"/>
    <w:rsid w:val="00DB496B"/>
    <w:rsid w:val="00DB5511"/>
    <w:rsid w:val="00DB55EA"/>
    <w:rsid w:val="00DB5624"/>
    <w:rsid w:val="00DB5E73"/>
    <w:rsid w:val="00DB62F4"/>
    <w:rsid w:val="00DB6647"/>
    <w:rsid w:val="00DB66E6"/>
    <w:rsid w:val="00DB6A86"/>
    <w:rsid w:val="00DB6AFF"/>
    <w:rsid w:val="00DB7389"/>
    <w:rsid w:val="00DB7484"/>
    <w:rsid w:val="00DB79F3"/>
    <w:rsid w:val="00DB7CFE"/>
    <w:rsid w:val="00DB7D3F"/>
    <w:rsid w:val="00DC03B8"/>
    <w:rsid w:val="00DC0408"/>
    <w:rsid w:val="00DC0831"/>
    <w:rsid w:val="00DC13FA"/>
    <w:rsid w:val="00DC17BB"/>
    <w:rsid w:val="00DC1A43"/>
    <w:rsid w:val="00DC1CC6"/>
    <w:rsid w:val="00DC1D90"/>
    <w:rsid w:val="00DC215D"/>
    <w:rsid w:val="00DC2723"/>
    <w:rsid w:val="00DC28B2"/>
    <w:rsid w:val="00DC2AB2"/>
    <w:rsid w:val="00DC377B"/>
    <w:rsid w:val="00DC3C52"/>
    <w:rsid w:val="00DC3D3E"/>
    <w:rsid w:val="00DC4437"/>
    <w:rsid w:val="00DC45FC"/>
    <w:rsid w:val="00DC4C1F"/>
    <w:rsid w:val="00DC51E2"/>
    <w:rsid w:val="00DC51FC"/>
    <w:rsid w:val="00DC556B"/>
    <w:rsid w:val="00DC58AD"/>
    <w:rsid w:val="00DC5FAC"/>
    <w:rsid w:val="00DC6043"/>
    <w:rsid w:val="00DC6494"/>
    <w:rsid w:val="00DC6A22"/>
    <w:rsid w:val="00DC6C0F"/>
    <w:rsid w:val="00DC719A"/>
    <w:rsid w:val="00DC7315"/>
    <w:rsid w:val="00DC73A2"/>
    <w:rsid w:val="00DC75EF"/>
    <w:rsid w:val="00DC7B64"/>
    <w:rsid w:val="00DC7C4D"/>
    <w:rsid w:val="00DD0743"/>
    <w:rsid w:val="00DD0AF1"/>
    <w:rsid w:val="00DD0CE3"/>
    <w:rsid w:val="00DD0D36"/>
    <w:rsid w:val="00DD0E4F"/>
    <w:rsid w:val="00DD10DA"/>
    <w:rsid w:val="00DD1674"/>
    <w:rsid w:val="00DD2834"/>
    <w:rsid w:val="00DD2ECB"/>
    <w:rsid w:val="00DD2F8F"/>
    <w:rsid w:val="00DD307B"/>
    <w:rsid w:val="00DD334E"/>
    <w:rsid w:val="00DD339D"/>
    <w:rsid w:val="00DD3F42"/>
    <w:rsid w:val="00DD471E"/>
    <w:rsid w:val="00DD47DD"/>
    <w:rsid w:val="00DD4917"/>
    <w:rsid w:val="00DD49A9"/>
    <w:rsid w:val="00DD4AA7"/>
    <w:rsid w:val="00DD4CEF"/>
    <w:rsid w:val="00DD4E87"/>
    <w:rsid w:val="00DD5177"/>
    <w:rsid w:val="00DD5431"/>
    <w:rsid w:val="00DD5554"/>
    <w:rsid w:val="00DD558C"/>
    <w:rsid w:val="00DD56EA"/>
    <w:rsid w:val="00DD5B90"/>
    <w:rsid w:val="00DD5E8A"/>
    <w:rsid w:val="00DD5F48"/>
    <w:rsid w:val="00DD659A"/>
    <w:rsid w:val="00DD65AC"/>
    <w:rsid w:val="00DD6B9D"/>
    <w:rsid w:val="00DD78C7"/>
    <w:rsid w:val="00DD7917"/>
    <w:rsid w:val="00DD7AE0"/>
    <w:rsid w:val="00DE0F4A"/>
    <w:rsid w:val="00DE1486"/>
    <w:rsid w:val="00DE14E7"/>
    <w:rsid w:val="00DE1767"/>
    <w:rsid w:val="00DE17A9"/>
    <w:rsid w:val="00DE1E35"/>
    <w:rsid w:val="00DE1F24"/>
    <w:rsid w:val="00DE2941"/>
    <w:rsid w:val="00DE3513"/>
    <w:rsid w:val="00DE3569"/>
    <w:rsid w:val="00DE3868"/>
    <w:rsid w:val="00DE3A90"/>
    <w:rsid w:val="00DE4362"/>
    <w:rsid w:val="00DE47B6"/>
    <w:rsid w:val="00DE47C9"/>
    <w:rsid w:val="00DE49CF"/>
    <w:rsid w:val="00DE4C3B"/>
    <w:rsid w:val="00DE4CEF"/>
    <w:rsid w:val="00DE5113"/>
    <w:rsid w:val="00DE522B"/>
    <w:rsid w:val="00DE575D"/>
    <w:rsid w:val="00DE5F03"/>
    <w:rsid w:val="00DE62AC"/>
    <w:rsid w:val="00DE63AA"/>
    <w:rsid w:val="00DE6E11"/>
    <w:rsid w:val="00DE70F9"/>
    <w:rsid w:val="00DE73D6"/>
    <w:rsid w:val="00DE7523"/>
    <w:rsid w:val="00DE7B03"/>
    <w:rsid w:val="00DE7C18"/>
    <w:rsid w:val="00DF01EC"/>
    <w:rsid w:val="00DF052C"/>
    <w:rsid w:val="00DF08D2"/>
    <w:rsid w:val="00DF0D65"/>
    <w:rsid w:val="00DF1A7B"/>
    <w:rsid w:val="00DF1B68"/>
    <w:rsid w:val="00DF1F2E"/>
    <w:rsid w:val="00DF291A"/>
    <w:rsid w:val="00DF2F5A"/>
    <w:rsid w:val="00DF301F"/>
    <w:rsid w:val="00DF35B0"/>
    <w:rsid w:val="00DF3D7A"/>
    <w:rsid w:val="00DF4ABA"/>
    <w:rsid w:val="00DF4ED5"/>
    <w:rsid w:val="00DF5605"/>
    <w:rsid w:val="00DF5832"/>
    <w:rsid w:val="00DF5A49"/>
    <w:rsid w:val="00DF64C4"/>
    <w:rsid w:val="00DF6506"/>
    <w:rsid w:val="00DF670B"/>
    <w:rsid w:val="00DF6A02"/>
    <w:rsid w:val="00DF6B99"/>
    <w:rsid w:val="00DF753C"/>
    <w:rsid w:val="00DF775E"/>
    <w:rsid w:val="00DF77CD"/>
    <w:rsid w:val="00DF77EF"/>
    <w:rsid w:val="00DF78D1"/>
    <w:rsid w:val="00DF7B23"/>
    <w:rsid w:val="00DF7B2F"/>
    <w:rsid w:val="00DF7DA3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66F"/>
    <w:rsid w:val="00E029FC"/>
    <w:rsid w:val="00E02CC2"/>
    <w:rsid w:val="00E02D0B"/>
    <w:rsid w:val="00E02E8D"/>
    <w:rsid w:val="00E02F1C"/>
    <w:rsid w:val="00E02FB3"/>
    <w:rsid w:val="00E033A1"/>
    <w:rsid w:val="00E0382B"/>
    <w:rsid w:val="00E0388E"/>
    <w:rsid w:val="00E039A1"/>
    <w:rsid w:val="00E03BE2"/>
    <w:rsid w:val="00E03F07"/>
    <w:rsid w:val="00E04966"/>
    <w:rsid w:val="00E050A4"/>
    <w:rsid w:val="00E05184"/>
    <w:rsid w:val="00E057CA"/>
    <w:rsid w:val="00E05B89"/>
    <w:rsid w:val="00E05D47"/>
    <w:rsid w:val="00E069B5"/>
    <w:rsid w:val="00E06E52"/>
    <w:rsid w:val="00E06F77"/>
    <w:rsid w:val="00E07209"/>
    <w:rsid w:val="00E073D0"/>
    <w:rsid w:val="00E075E4"/>
    <w:rsid w:val="00E0768C"/>
    <w:rsid w:val="00E07779"/>
    <w:rsid w:val="00E0798A"/>
    <w:rsid w:val="00E079EA"/>
    <w:rsid w:val="00E07EF6"/>
    <w:rsid w:val="00E100B4"/>
    <w:rsid w:val="00E103B1"/>
    <w:rsid w:val="00E113B6"/>
    <w:rsid w:val="00E12810"/>
    <w:rsid w:val="00E130B9"/>
    <w:rsid w:val="00E13201"/>
    <w:rsid w:val="00E13375"/>
    <w:rsid w:val="00E1368E"/>
    <w:rsid w:val="00E13CE0"/>
    <w:rsid w:val="00E14385"/>
    <w:rsid w:val="00E144B6"/>
    <w:rsid w:val="00E14555"/>
    <w:rsid w:val="00E14D38"/>
    <w:rsid w:val="00E157EF"/>
    <w:rsid w:val="00E15C55"/>
    <w:rsid w:val="00E160BA"/>
    <w:rsid w:val="00E163E1"/>
    <w:rsid w:val="00E166C7"/>
    <w:rsid w:val="00E167A7"/>
    <w:rsid w:val="00E16B4B"/>
    <w:rsid w:val="00E16E5B"/>
    <w:rsid w:val="00E16F49"/>
    <w:rsid w:val="00E17278"/>
    <w:rsid w:val="00E17E25"/>
    <w:rsid w:val="00E20439"/>
    <w:rsid w:val="00E20A44"/>
    <w:rsid w:val="00E2106B"/>
    <w:rsid w:val="00E21169"/>
    <w:rsid w:val="00E21239"/>
    <w:rsid w:val="00E21ACD"/>
    <w:rsid w:val="00E221D3"/>
    <w:rsid w:val="00E224AC"/>
    <w:rsid w:val="00E2275A"/>
    <w:rsid w:val="00E22A6A"/>
    <w:rsid w:val="00E23AEA"/>
    <w:rsid w:val="00E23EBB"/>
    <w:rsid w:val="00E240A5"/>
    <w:rsid w:val="00E24BA8"/>
    <w:rsid w:val="00E24D65"/>
    <w:rsid w:val="00E25F6B"/>
    <w:rsid w:val="00E26600"/>
    <w:rsid w:val="00E26A55"/>
    <w:rsid w:val="00E26BC9"/>
    <w:rsid w:val="00E26FE9"/>
    <w:rsid w:val="00E27025"/>
    <w:rsid w:val="00E274C5"/>
    <w:rsid w:val="00E27E68"/>
    <w:rsid w:val="00E27EFB"/>
    <w:rsid w:val="00E302E9"/>
    <w:rsid w:val="00E30F6E"/>
    <w:rsid w:val="00E3136F"/>
    <w:rsid w:val="00E314F8"/>
    <w:rsid w:val="00E316B1"/>
    <w:rsid w:val="00E31B19"/>
    <w:rsid w:val="00E32472"/>
    <w:rsid w:val="00E32520"/>
    <w:rsid w:val="00E329C0"/>
    <w:rsid w:val="00E32B4C"/>
    <w:rsid w:val="00E32BD7"/>
    <w:rsid w:val="00E32C79"/>
    <w:rsid w:val="00E32EC4"/>
    <w:rsid w:val="00E332CF"/>
    <w:rsid w:val="00E33843"/>
    <w:rsid w:val="00E33EC4"/>
    <w:rsid w:val="00E33ECD"/>
    <w:rsid w:val="00E347EF"/>
    <w:rsid w:val="00E34D3A"/>
    <w:rsid w:val="00E34D5B"/>
    <w:rsid w:val="00E3531A"/>
    <w:rsid w:val="00E3576A"/>
    <w:rsid w:val="00E358DF"/>
    <w:rsid w:val="00E35E27"/>
    <w:rsid w:val="00E362F2"/>
    <w:rsid w:val="00E36784"/>
    <w:rsid w:val="00E367A0"/>
    <w:rsid w:val="00E368FD"/>
    <w:rsid w:val="00E36B7A"/>
    <w:rsid w:val="00E36D8C"/>
    <w:rsid w:val="00E36FD0"/>
    <w:rsid w:val="00E37A40"/>
    <w:rsid w:val="00E37DCB"/>
    <w:rsid w:val="00E40205"/>
    <w:rsid w:val="00E40C2B"/>
    <w:rsid w:val="00E40CFA"/>
    <w:rsid w:val="00E41186"/>
    <w:rsid w:val="00E411E8"/>
    <w:rsid w:val="00E412FE"/>
    <w:rsid w:val="00E41A34"/>
    <w:rsid w:val="00E41B9C"/>
    <w:rsid w:val="00E41D0E"/>
    <w:rsid w:val="00E41E77"/>
    <w:rsid w:val="00E426FC"/>
    <w:rsid w:val="00E4311A"/>
    <w:rsid w:val="00E432D6"/>
    <w:rsid w:val="00E4335F"/>
    <w:rsid w:val="00E433AC"/>
    <w:rsid w:val="00E445E4"/>
    <w:rsid w:val="00E4465E"/>
    <w:rsid w:val="00E44825"/>
    <w:rsid w:val="00E44D52"/>
    <w:rsid w:val="00E45027"/>
    <w:rsid w:val="00E45102"/>
    <w:rsid w:val="00E45928"/>
    <w:rsid w:val="00E45FBA"/>
    <w:rsid w:val="00E4607D"/>
    <w:rsid w:val="00E46736"/>
    <w:rsid w:val="00E467FD"/>
    <w:rsid w:val="00E46C51"/>
    <w:rsid w:val="00E471B0"/>
    <w:rsid w:val="00E4734F"/>
    <w:rsid w:val="00E47B34"/>
    <w:rsid w:val="00E47B94"/>
    <w:rsid w:val="00E47FD3"/>
    <w:rsid w:val="00E50225"/>
    <w:rsid w:val="00E50376"/>
    <w:rsid w:val="00E5039D"/>
    <w:rsid w:val="00E510CB"/>
    <w:rsid w:val="00E51690"/>
    <w:rsid w:val="00E51DE8"/>
    <w:rsid w:val="00E52584"/>
    <w:rsid w:val="00E53522"/>
    <w:rsid w:val="00E53F5B"/>
    <w:rsid w:val="00E54521"/>
    <w:rsid w:val="00E547C8"/>
    <w:rsid w:val="00E549CC"/>
    <w:rsid w:val="00E54C3C"/>
    <w:rsid w:val="00E5598E"/>
    <w:rsid w:val="00E559BD"/>
    <w:rsid w:val="00E55A24"/>
    <w:rsid w:val="00E55CBF"/>
    <w:rsid w:val="00E561B4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1848"/>
    <w:rsid w:val="00E62035"/>
    <w:rsid w:val="00E62105"/>
    <w:rsid w:val="00E6334E"/>
    <w:rsid w:val="00E63378"/>
    <w:rsid w:val="00E6357E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CA7"/>
    <w:rsid w:val="00E66DFA"/>
    <w:rsid w:val="00E66E50"/>
    <w:rsid w:val="00E67022"/>
    <w:rsid w:val="00E67745"/>
    <w:rsid w:val="00E67A47"/>
    <w:rsid w:val="00E67C21"/>
    <w:rsid w:val="00E70353"/>
    <w:rsid w:val="00E706B3"/>
    <w:rsid w:val="00E70862"/>
    <w:rsid w:val="00E70F42"/>
    <w:rsid w:val="00E719FA"/>
    <w:rsid w:val="00E73046"/>
    <w:rsid w:val="00E7397E"/>
    <w:rsid w:val="00E73D07"/>
    <w:rsid w:val="00E73DBA"/>
    <w:rsid w:val="00E742D4"/>
    <w:rsid w:val="00E746E9"/>
    <w:rsid w:val="00E74E92"/>
    <w:rsid w:val="00E74FC8"/>
    <w:rsid w:val="00E7558F"/>
    <w:rsid w:val="00E758A6"/>
    <w:rsid w:val="00E75BD1"/>
    <w:rsid w:val="00E764E2"/>
    <w:rsid w:val="00E768A9"/>
    <w:rsid w:val="00E76A4D"/>
    <w:rsid w:val="00E76BCD"/>
    <w:rsid w:val="00E76BEC"/>
    <w:rsid w:val="00E76EFB"/>
    <w:rsid w:val="00E7725E"/>
    <w:rsid w:val="00E77812"/>
    <w:rsid w:val="00E77829"/>
    <w:rsid w:val="00E77A2A"/>
    <w:rsid w:val="00E8023F"/>
    <w:rsid w:val="00E80E88"/>
    <w:rsid w:val="00E80ED9"/>
    <w:rsid w:val="00E8151C"/>
    <w:rsid w:val="00E8183C"/>
    <w:rsid w:val="00E81BD4"/>
    <w:rsid w:val="00E81D73"/>
    <w:rsid w:val="00E822B5"/>
    <w:rsid w:val="00E825FB"/>
    <w:rsid w:val="00E82837"/>
    <w:rsid w:val="00E829B6"/>
    <w:rsid w:val="00E82C51"/>
    <w:rsid w:val="00E8326E"/>
    <w:rsid w:val="00E83BB2"/>
    <w:rsid w:val="00E83E60"/>
    <w:rsid w:val="00E84293"/>
    <w:rsid w:val="00E8434B"/>
    <w:rsid w:val="00E84408"/>
    <w:rsid w:val="00E84480"/>
    <w:rsid w:val="00E84551"/>
    <w:rsid w:val="00E84D0A"/>
    <w:rsid w:val="00E8526C"/>
    <w:rsid w:val="00E854B8"/>
    <w:rsid w:val="00E861F3"/>
    <w:rsid w:val="00E8630E"/>
    <w:rsid w:val="00E8637A"/>
    <w:rsid w:val="00E86715"/>
    <w:rsid w:val="00E868AF"/>
    <w:rsid w:val="00E86AB1"/>
    <w:rsid w:val="00E86AFA"/>
    <w:rsid w:val="00E86B5F"/>
    <w:rsid w:val="00E86BCC"/>
    <w:rsid w:val="00E86E68"/>
    <w:rsid w:val="00E8760E"/>
    <w:rsid w:val="00E87E05"/>
    <w:rsid w:val="00E87E99"/>
    <w:rsid w:val="00E9014B"/>
    <w:rsid w:val="00E90289"/>
    <w:rsid w:val="00E90576"/>
    <w:rsid w:val="00E905D4"/>
    <w:rsid w:val="00E90E73"/>
    <w:rsid w:val="00E91B96"/>
    <w:rsid w:val="00E9213E"/>
    <w:rsid w:val="00E928A8"/>
    <w:rsid w:val="00E92DE2"/>
    <w:rsid w:val="00E9360A"/>
    <w:rsid w:val="00E938BC"/>
    <w:rsid w:val="00E93B74"/>
    <w:rsid w:val="00E9417E"/>
    <w:rsid w:val="00E94788"/>
    <w:rsid w:val="00E9510C"/>
    <w:rsid w:val="00E95D8B"/>
    <w:rsid w:val="00E9602C"/>
    <w:rsid w:val="00E962FA"/>
    <w:rsid w:val="00E96868"/>
    <w:rsid w:val="00E96D29"/>
    <w:rsid w:val="00E973B5"/>
    <w:rsid w:val="00E9770C"/>
    <w:rsid w:val="00E97F18"/>
    <w:rsid w:val="00EA0631"/>
    <w:rsid w:val="00EA08B9"/>
    <w:rsid w:val="00EA0B31"/>
    <w:rsid w:val="00EA0E16"/>
    <w:rsid w:val="00EA0EF9"/>
    <w:rsid w:val="00EA1BC7"/>
    <w:rsid w:val="00EA1C1A"/>
    <w:rsid w:val="00EA1E75"/>
    <w:rsid w:val="00EA2225"/>
    <w:rsid w:val="00EA27EC"/>
    <w:rsid w:val="00EA2A9C"/>
    <w:rsid w:val="00EA2B2B"/>
    <w:rsid w:val="00EA2D86"/>
    <w:rsid w:val="00EA3007"/>
    <w:rsid w:val="00EA317F"/>
    <w:rsid w:val="00EA347F"/>
    <w:rsid w:val="00EA34C2"/>
    <w:rsid w:val="00EA34D0"/>
    <w:rsid w:val="00EA362A"/>
    <w:rsid w:val="00EA3ED4"/>
    <w:rsid w:val="00EA3ED7"/>
    <w:rsid w:val="00EA4B17"/>
    <w:rsid w:val="00EA4B6E"/>
    <w:rsid w:val="00EA4D25"/>
    <w:rsid w:val="00EA5080"/>
    <w:rsid w:val="00EA5141"/>
    <w:rsid w:val="00EA54AE"/>
    <w:rsid w:val="00EA57C5"/>
    <w:rsid w:val="00EA5957"/>
    <w:rsid w:val="00EA5A55"/>
    <w:rsid w:val="00EA5EDB"/>
    <w:rsid w:val="00EA6211"/>
    <w:rsid w:val="00EA64A3"/>
    <w:rsid w:val="00EA6997"/>
    <w:rsid w:val="00EA7290"/>
    <w:rsid w:val="00EA7391"/>
    <w:rsid w:val="00EA7655"/>
    <w:rsid w:val="00EA7ADB"/>
    <w:rsid w:val="00EA7D91"/>
    <w:rsid w:val="00EA7E1C"/>
    <w:rsid w:val="00EA7EA4"/>
    <w:rsid w:val="00EA7F89"/>
    <w:rsid w:val="00EB0391"/>
    <w:rsid w:val="00EB045C"/>
    <w:rsid w:val="00EB0A88"/>
    <w:rsid w:val="00EB0D4D"/>
    <w:rsid w:val="00EB0FFB"/>
    <w:rsid w:val="00EB13D7"/>
    <w:rsid w:val="00EB172D"/>
    <w:rsid w:val="00EB25FC"/>
    <w:rsid w:val="00EB2C80"/>
    <w:rsid w:val="00EB2EEC"/>
    <w:rsid w:val="00EB32D7"/>
    <w:rsid w:val="00EB4950"/>
    <w:rsid w:val="00EB4B6E"/>
    <w:rsid w:val="00EB4F9D"/>
    <w:rsid w:val="00EB52E0"/>
    <w:rsid w:val="00EB5537"/>
    <w:rsid w:val="00EB5853"/>
    <w:rsid w:val="00EB5AB8"/>
    <w:rsid w:val="00EB5CA7"/>
    <w:rsid w:val="00EB6027"/>
    <w:rsid w:val="00EB6CED"/>
    <w:rsid w:val="00EB765E"/>
    <w:rsid w:val="00EC0307"/>
    <w:rsid w:val="00EC0317"/>
    <w:rsid w:val="00EC06A5"/>
    <w:rsid w:val="00EC0DF1"/>
    <w:rsid w:val="00EC0FCD"/>
    <w:rsid w:val="00EC1208"/>
    <w:rsid w:val="00EC14DE"/>
    <w:rsid w:val="00EC16A3"/>
    <w:rsid w:val="00EC1D1C"/>
    <w:rsid w:val="00EC1E18"/>
    <w:rsid w:val="00EC214C"/>
    <w:rsid w:val="00EC2807"/>
    <w:rsid w:val="00EC2922"/>
    <w:rsid w:val="00EC2ABF"/>
    <w:rsid w:val="00EC2F19"/>
    <w:rsid w:val="00EC2FB2"/>
    <w:rsid w:val="00EC31B1"/>
    <w:rsid w:val="00EC333A"/>
    <w:rsid w:val="00EC3EAD"/>
    <w:rsid w:val="00EC4240"/>
    <w:rsid w:val="00EC46E1"/>
    <w:rsid w:val="00EC48FA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C7CFE"/>
    <w:rsid w:val="00ED01E2"/>
    <w:rsid w:val="00ED0432"/>
    <w:rsid w:val="00ED1919"/>
    <w:rsid w:val="00ED1921"/>
    <w:rsid w:val="00ED1B14"/>
    <w:rsid w:val="00ED1EC2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3EEA"/>
    <w:rsid w:val="00ED3F6C"/>
    <w:rsid w:val="00ED428D"/>
    <w:rsid w:val="00ED49C9"/>
    <w:rsid w:val="00ED4E56"/>
    <w:rsid w:val="00ED6490"/>
    <w:rsid w:val="00ED7292"/>
    <w:rsid w:val="00ED75FC"/>
    <w:rsid w:val="00ED7F3D"/>
    <w:rsid w:val="00EE02A3"/>
    <w:rsid w:val="00EE044E"/>
    <w:rsid w:val="00EE0F82"/>
    <w:rsid w:val="00EE11B7"/>
    <w:rsid w:val="00EE1401"/>
    <w:rsid w:val="00EE1620"/>
    <w:rsid w:val="00EE1F79"/>
    <w:rsid w:val="00EE2047"/>
    <w:rsid w:val="00EE205C"/>
    <w:rsid w:val="00EE2093"/>
    <w:rsid w:val="00EE3467"/>
    <w:rsid w:val="00EE35FF"/>
    <w:rsid w:val="00EE3D45"/>
    <w:rsid w:val="00EE42E7"/>
    <w:rsid w:val="00EE5BB0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E0F"/>
    <w:rsid w:val="00EF0F42"/>
    <w:rsid w:val="00EF1700"/>
    <w:rsid w:val="00EF1C36"/>
    <w:rsid w:val="00EF1D03"/>
    <w:rsid w:val="00EF1E64"/>
    <w:rsid w:val="00EF2E54"/>
    <w:rsid w:val="00EF30B3"/>
    <w:rsid w:val="00EF3D71"/>
    <w:rsid w:val="00EF3DFF"/>
    <w:rsid w:val="00EF3EC5"/>
    <w:rsid w:val="00EF41B0"/>
    <w:rsid w:val="00EF458D"/>
    <w:rsid w:val="00EF45C4"/>
    <w:rsid w:val="00EF4B97"/>
    <w:rsid w:val="00EF52AF"/>
    <w:rsid w:val="00EF52F1"/>
    <w:rsid w:val="00EF5346"/>
    <w:rsid w:val="00EF67DA"/>
    <w:rsid w:val="00EF68CB"/>
    <w:rsid w:val="00EF6A7F"/>
    <w:rsid w:val="00EF6C0C"/>
    <w:rsid w:val="00EF6DDB"/>
    <w:rsid w:val="00EF6F78"/>
    <w:rsid w:val="00EF70A7"/>
    <w:rsid w:val="00EF72D4"/>
    <w:rsid w:val="00EF7579"/>
    <w:rsid w:val="00EF75C5"/>
    <w:rsid w:val="00EF75CB"/>
    <w:rsid w:val="00EF7723"/>
    <w:rsid w:val="00EF7A8C"/>
    <w:rsid w:val="00EF7DA1"/>
    <w:rsid w:val="00F00751"/>
    <w:rsid w:val="00F00A13"/>
    <w:rsid w:val="00F00BD9"/>
    <w:rsid w:val="00F00DBC"/>
    <w:rsid w:val="00F013EE"/>
    <w:rsid w:val="00F01B29"/>
    <w:rsid w:val="00F01C0B"/>
    <w:rsid w:val="00F01C8C"/>
    <w:rsid w:val="00F01CAB"/>
    <w:rsid w:val="00F01F4F"/>
    <w:rsid w:val="00F02588"/>
    <w:rsid w:val="00F028DD"/>
    <w:rsid w:val="00F02A13"/>
    <w:rsid w:val="00F02D9B"/>
    <w:rsid w:val="00F02EE6"/>
    <w:rsid w:val="00F032A3"/>
    <w:rsid w:val="00F034CC"/>
    <w:rsid w:val="00F036A6"/>
    <w:rsid w:val="00F0377A"/>
    <w:rsid w:val="00F039BA"/>
    <w:rsid w:val="00F03A72"/>
    <w:rsid w:val="00F044EE"/>
    <w:rsid w:val="00F048CD"/>
    <w:rsid w:val="00F057F8"/>
    <w:rsid w:val="00F059A3"/>
    <w:rsid w:val="00F05C4F"/>
    <w:rsid w:val="00F06065"/>
    <w:rsid w:val="00F06984"/>
    <w:rsid w:val="00F06AEB"/>
    <w:rsid w:val="00F06C2C"/>
    <w:rsid w:val="00F06C9F"/>
    <w:rsid w:val="00F06CD2"/>
    <w:rsid w:val="00F06F78"/>
    <w:rsid w:val="00F070FC"/>
    <w:rsid w:val="00F0724A"/>
    <w:rsid w:val="00F076B4"/>
    <w:rsid w:val="00F07EDA"/>
    <w:rsid w:val="00F10775"/>
    <w:rsid w:val="00F10E34"/>
    <w:rsid w:val="00F10E60"/>
    <w:rsid w:val="00F114A1"/>
    <w:rsid w:val="00F12857"/>
    <w:rsid w:val="00F12CBA"/>
    <w:rsid w:val="00F12D47"/>
    <w:rsid w:val="00F1352F"/>
    <w:rsid w:val="00F1391C"/>
    <w:rsid w:val="00F13C86"/>
    <w:rsid w:val="00F13EFE"/>
    <w:rsid w:val="00F13F04"/>
    <w:rsid w:val="00F14C64"/>
    <w:rsid w:val="00F14DF4"/>
    <w:rsid w:val="00F1524D"/>
    <w:rsid w:val="00F1540D"/>
    <w:rsid w:val="00F157DB"/>
    <w:rsid w:val="00F15AA2"/>
    <w:rsid w:val="00F16263"/>
    <w:rsid w:val="00F163CF"/>
    <w:rsid w:val="00F16A37"/>
    <w:rsid w:val="00F16AB8"/>
    <w:rsid w:val="00F17096"/>
    <w:rsid w:val="00F17186"/>
    <w:rsid w:val="00F17230"/>
    <w:rsid w:val="00F17C9A"/>
    <w:rsid w:val="00F204AC"/>
    <w:rsid w:val="00F206BC"/>
    <w:rsid w:val="00F20AB6"/>
    <w:rsid w:val="00F20D74"/>
    <w:rsid w:val="00F21176"/>
    <w:rsid w:val="00F21D0F"/>
    <w:rsid w:val="00F21FA7"/>
    <w:rsid w:val="00F22213"/>
    <w:rsid w:val="00F2237C"/>
    <w:rsid w:val="00F22749"/>
    <w:rsid w:val="00F22B1A"/>
    <w:rsid w:val="00F22E68"/>
    <w:rsid w:val="00F2347A"/>
    <w:rsid w:val="00F23A7D"/>
    <w:rsid w:val="00F23AEA"/>
    <w:rsid w:val="00F23BEF"/>
    <w:rsid w:val="00F23D6F"/>
    <w:rsid w:val="00F2420C"/>
    <w:rsid w:val="00F24545"/>
    <w:rsid w:val="00F24887"/>
    <w:rsid w:val="00F24888"/>
    <w:rsid w:val="00F24D71"/>
    <w:rsid w:val="00F24DDC"/>
    <w:rsid w:val="00F24F46"/>
    <w:rsid w:val="00F25168"/>
    <w:rsid w:val="00F25496"/>
    <w:rsid w:val="00F254ED"/>
    <w:rsid w:val="00F26395"/>
    <w:rsid w:val="00F265BF"/>
    <w:rsid w:val="00F26B72"/>
    <w:rsid w:val="00F26BE6"/>
    <w:rsid w:val="00F26C60"/>
    <w:rsid w:val="00F26C72"/>
    <w:rsid w:val="00F26CCD"/>
    <w:rsid w:val="00F2705E"/>
    <w:rsid w:val="00F276D2"/>
    <w:rsid w:val="00F27785"/>
    <w:rsid w:val="00F27B26"/>
    <w:rsid w:val="00F3004B"/>
    <w:rsid w:val="00F30106"/>
    <w:rsid w:val="00F30157"/>
    <w:rsid w:val="00F301ED"/>
    <w:rsid w:val="00F303AA"/>
    <w:rsid w:val="00F3048C"/>
    <w:rsid w:val="00F3082D"/>
    <w:rsid w:val="00F31B0E"/>
    <w:rsid w:val="00F31B38"/>
    <w:rsid w:val="00F31B72"/>
    <w:rsid w:val="00F31E40"/>
    <w:rsid w:val="00F31ED7"/>
    <w:rsid w:val="00F3203F"/>
    <w:rsid w:val="00F32442"/>
    <w:rsid w:val="00F324CD"/>
    <w:rsid w:val="00F32EA5"/>
    <w:rsid w:val="00F32F27"/>
    <w:rsid w:val="00F33400"/>
    <w:rsid w:val="00F334CD"/>
    <w:rsid w:val="00F34272"/>
    <w:rsid w:val="00F348DC"/>
    <w:rsid w:val="00F34F18"/>
    <w:rsid w:val="00F3511F"/>
    <w:rsid w:val="00F351E2"/>
    <w:rsid w:val="00F36829"/>
    <w:rsid w:val="00F36F41"/>
    <w:rsid w:val="00F37176"/>
    <w:rsid w:val="00F37812"/>
    <w:rsid w:val="00F37D0A"/>
    <w:rsid w:val="00F37E3D"/>
    <w:rsid w:val="00F37E89"/>
    <w:rsid w:val="00F37EF9"/>
    <w:rsid w:val="00F40595"/>
    <w:rsid w:val="00F40C8E"/>
    <w:rsid w:val="00F413C9"/>
    <w:rsid w:val="00F41A31"/>
    <w:rsid w:val="00F41EC2"/>
    <w:rsid w:val="00F422A2"/>
    <w:rsid w:val="00F42741"/>
    <w:rsid w:val="00F42AE5"/>
    <w:rsid w:val="00F42B23"/>
    <w:rsid w:val="00F4304C"/>
    <w:rsid w:val="00F430BC"/>
    <w:rsid w:val="00F432A7"/>
    <w:rsid w:val="00F4376B"/>
    <w:rsid w:val="00F43B0D"/>
    <w:rsid w:val="00F43D5C"/>
    <w:rsid w:val="00F43ED0"/>
    <w:rsid w:val="00F44103"/>
    <w:rsid w:val="00F441FC"/>
    <w:rsid w:val="00F45561"/>
    <w:rsid w:val="00F4588A"/>
    <w:rsid w:val="00F468F1"/>
    <w:rsid w:val="00F469EA"/>
    <w:rsid w:val="00F46BF1"/>
    <w:rsid w:val="00F46E46"/>
    <w:rsid w:val="00F47AEF"/>
    <w:rsid w:val="00F47D9F"/>
    <w:rsid w:val="00F47E02"/>
    <w:rsid w:val="00F50E60"/>
    <w:rsid w:val="00F50FB5"/>
    <w:rsid w:val="00F51BD5"/>
    <w:rsid w:val="00F51D70"/>
    <w:rsid w:val="00F52039"/>
    <w:rsid w:val="00F5204C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C9"/>
    <w:rsid w:val="00F55111"/>
    <w:rsid w:val="00F55BC2"/>
    <w:rsid w:val="00F55EB0"/>
    <w:rsid w:val="00F55F00"/>
    <w:rsid w:val="00F56B8A"/>
    <w:rsid w:val="00F57017"/>
    <w:rsid w:val="00F57537"/>
    <w:rsid w:val="00F578A5"/>
    <w:rsid w:val="00F57BBE"/>
    <w:rsid w:val="00F6085C"/>
    <w:rsid w:val="00F61485"/>
    <w:rsid w:val="00F61D5A"/>
    <w:rsid w:val="00F62493"/>
    <w:rsid w:val="00F6290C"/>
    <w:rsid w:val="00F62A77"/>
    <w:rsid w:val="00F64965"/>
    <w:rsid w:val="00F64ABB"/>
    <w:rsid w:val="00F64ECA"/>
    <w:rsid w:val="00F6517D"/>
    <w:rsid w:val="00F6542C"/>
    <w:rsid w:val="00F6590E"/>
    <w:rsid w:val="00F65B64"/>
    <w:rsid w:val="00F65FB5"/>
    <w:rsid w:val="00F66565"/>
    <w:rsid w:val="00F66EA9"/>
    <w:rsid w:val="00F67441"/>
    <w:rsid w:val="00F67615"/>
    <w:rsid w:val="00F6773C"/>
    <w:rsid w:val="00F67C88"/>
    <w:rsid w:val="00F67F34"/>
    <w:rsid w:val="00F704EB"/>
    <w:rsid w:val="00F70C88"/>
    <w:rsid w:val="00F70EE4"/>
    <w:rsid w:val="00F712AC"/>
    <w:rsid w:val="00F719D2"/>
    <w:rsid w:val="00F71B62"/>
    <w:rsid w:val="00F71FC9"/>
    <w:rsid w:val="00F721B9"/>
    <w:rsid w:val="00F7294E"/>
    <w:rsid w:val="00F730BC"/>
    <w:rsid w:val="00F7372D"/>
    <w:rsid w:val="00F73970"/>
    <w:rsid w:val="00F73DCE"/>
    <w:rsid w:val="00F7465A"/>
    <w:rsid w:val="00F74CF3"/>
    <w:rsid w:val="00F75388"/>
    <w:rsid w:val="00F75627"/>
    <w:rsid w:val="00F76A33"/>
    <w:rsid w:val="00F76AA4"/>
    <w:rsid w:val="00F77792"/>
    <w:rsid w:val="00F77940"/>
    <w:rsid w:val="00F779E6"/>
    <w:rsid w:val="00F77C41"/>
    <w:rsid w:val="00F77E35"/>
    <w:rsid w:val="00F8049C"/>
    <w:rsid w:val="00F80A66"/>
    <w:rsid w:val="00F813C8"/>
    <w:rsid w:val="00F81675"/>
    <w:rsid w:val="00F816CB"/>
    <w:rsid w:val="00F81B62"/>
    <w:rsid w:val="00F82696"/>
    <w:rsid w:val="00F82DAE"/>
    <w:rsid w:val="00F833B8"/>
    <w:rsid w:val="00F83BA5"/>
    <w:rsid w:val="00F84261"/>
    <w:rsid w:val="00F842BB"/>
    <w:rsid w:val="00F84B7F"/>
    <w:rsid w:val="00F8501D"/>
    <w:rsid w:val="00F85438"/>
    <w:rsid w:val="00F8583B"/>
    <w:rsid w:val="00F85EB5"/>
    <w:rsid w:val="00F86192"/>
    <w:rsid w:val="00F866CD"/>
    <w:rsid w:val="00F86830"/>
    <w:rsid w:val="00F86FBE"/>
    <w:rsid w:val="00F87E55"/>
    <w:rsid w:val="00F9004A"/>
    <w:rsid w:val="00F900FB"/>
    <w:rsid w:val="00F90683"/>
    <w:rsid w:val="00F90A5A"/>
    <w:rsid w:val="00F90D32"/>
    <w:rsid w:val="00F91070"/>
    <w:rsid w:val="00F912CD"/>
    <w:rsid w:val="00F91D00"/>
    <w:rsid w:val="00F91D3D"/>
    <w:rsid w:val="00F91EA4"/>
    <w:rsid w:val="00F91EAE"/>
    <w:rsid w:val="00F91F46"/>
    <w:rsid w:val="00F927CB"/>
    <w:rsid w:val="00F92B06"/>
    <w:rsid w:val="00F92EA1"/>
    <w:rsid w:val="00F93014"/>
    <w:rsid w:val="00F9330B"/>
    <w:rsid w:val="00F944A9"/>
    <w:rsid w:val="00F945D9"/>
    <w:rsid w:val="00F94A44"/>
    <w:rsid w:val="00F95237"/>
    <w:rsid w:val="00F95691"/>
    <w:rsid w:val="00F9588E"/>
    <w:rsid w:val="00F95B10"/>
    <w:rsid w:val="00F95B67"/>
    <w:rsid w:val="00F95BF5"/>
    <w:rsid w:val="00F95F70"/>
    <w:rsid w:val="00F963F9"/>
    <w:rsid w:val="00F965B6"/>
    <w:rsid w:val="00F96855"/>
    <w:rsid w:val="00F970D0"/>
    <w:rsid w:val="00F973D8"/>
    <w:rsid w:val="00F977BB"/>
    <w:rsid w:val="00F97DAB"/>
    <w:rsid w:val="00FA0536"/>
    <w:rsid w:val="00FA1088"/>
    <w:rsid w:val="00FA15E0"/>
    <w:rsid w:val="00FA190C"/>
    <w:rsid w:val="00FA1AF5"/>
    <w:rsid w:val="00FA1CD5"/>
    <w:rsid w:val="00FA1ED0"/>
    <w:rsid w:val="00FA1FAF"/>
    <w:rsid w:val="00FA2325"/>
    <w:rsid w:val="00FA29B9"/>
    <w:rsid w:val="00FA2CFE"/>
    <w:rsid w:val="00FA2E74"/>
    <w:rsid w:val="00FA31DA"/>
    <w:rsid w:val="00FA33BF"/>
    <w:rsid w:val="00FA3667"/>
    <w:rsid w:val="00FA3F18"/>
    <w:rsid w:val="00FA4AD4"/>
    <w:rsid w:val="00FA531C"/>
    <w:rsid w:val="00FA566E"/>
    <w:rsid w:val="00FA5819"/>
    <w:rsid w:val="00FA59F3"/>
    <w:rsid w:val="00FA6385"/>
    <w:rsid w:val="00FA677E"/>
    <w:rsid w:val="00FA6798"/>
    <w:rsid w:val="00FA7A57"/>
    <w:rsid w:val="00FA7BE3"/>
    <w:rsid w:val="00FB044D"/>
    <w:rsid w:val="00FB0690"/>
    <w:rsid w:val="00FB09CE"/>
    <w:rsid w:val="00FB0A8F"/>
    <w:rsid w:val="00FB0AFA"/>
    <w:rsid w:val="00FB0E35"/>
    <w:rsid w:val="00FB0EB7"/>
    <w:rsid w:val="00FB1DEF"/>
    <w:rsid w:val="00FB1FA4"/>
    <w:rsid w:val="00FB2130"/>
    <w:rsid w:val="00FB2839"/>
    <w:rsid w:val="00FB29FE"/>
    <w:rsid w:val="00FB2AE6"/>
    <w:rsid w:val="00FB2C85"/>
    <w:rsid w:val="00FB316D"/>
    <w:rsid w:val="00FB3482"/>
    <w:rsid w:val="00FB353A"/>
    <w:rsid w:val="00FB38B0"/>
    <w:rsid w:val="00FB4ACF"/>
    <w:rsid w:val="00FB4BF2"/>
    <w:rsid w:val="00FB5957"/>
    <w:rsid w:val="00FB5B7C"/>
    <w:rsid w:val="00FB5C50"/>
    <w:rsid w:val="00FB61C3"/>
    <w:rsid w:val="00FB6740"/>
    <w:rsid w:val="00FB6BF2"/>
    <w:rsid w:val="00FB6F44"/>
    <w:rsid w:val="00FB7058"/>
    <w:rsid w:val="00FB777E"/>
    <w:rsid w:val="00FB7932"/>
    <w:rsid w:val="00FB7BAD"/>
    <w:rsid w:val="00FC052B"/>
    <w:rsid w:val="00FC0591"/>
    <w:rsid w:val="00FC05A7"/>
    <w:rsid w:val="00FC0606"/>
    <w:rsid w:val="00FC0B31"/>
    <w:rsid w:val="00FC0F89"/>
    <w:rsid w:val="00FC240B"/>
    <w:rsid w:val="00FC248D"/>
    <w:rsid w:val="00FC31C5"/>
    <w:rsid w:val="00FC35B6"/>
    <w:rsid w:val="00FC3C05"/>
    <w:rsid w:val="00FC3D16"/>
    <w:rsid w:val="00FC3EF6"/>
    <w:rsid w:val="00FC41B1"/>
    <w:rsid w:val="00FC4920"/>
    <w:rsid w:val="00FC4DA3"/>
    <w:rsid w:val="00FC53EA"/>
    <w:rsid w:val="00FC5D95"/>
    <w:rsid w:val="00FC5F2A"/>
    <w:rsid w:val="00FC6090"/>
    <w:rsid w:val="00FC60AD"/>
    <w:rsid w:val="00FC7015"/>
    <w:rsid w:val="00FC7065"/>
    <w:rsid w:val="00FC7158"/>
    <w:rsid w:val="00FC742E"/>
    <w:rsid w:val="00FC748A"/>
    <w:rsid w:val="00FC777C"/>
    <w:rsid w:val="00FD0AD6"/>
    <w:rsid w:val="00FD0F8B"/>
    <w:rsid w:val="00FD16D4"/>
    <w:rsid w:val="00FD1A97"/>
    <w:rsid w:val="00FD1D22"/>
    <w:rsid w:val="00FD2282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5DD"/>
    <w:rsid w:val="00FD4644"/>
    <w:rsid w:val="00FD478D"/>
    <w:rsid w:val="00FD5210"/>
    <w:rsid w:val="00FD53BE"/>
    <w:rsid w:val="00FD583E"/>
    <w:rsid w:val="00FD58F2"/>
    <w:rsid w:val="00FD5D5B"/>
    <w:rsid w:val="00FD6686"/>
    <w:rsid w:val="00FD693C"/>
    <w:rsid w:val="00FD6A8B"/>
    <w:rsid w:val="00FD6C66"/>
    <w:rsid w:val="00FD6E1F"/>
    <w:rsid w:val="00FD70CB"/>
    <w:rsid w:val="00FD7C80"/>
    <w:rsid w:val="00FE0189"/>
    <w:rsid w:val="00FE0241"/>
    <w:rsid w:val="00FE0402"/>
    <w:rsid w:val="00FE07D6"/>
    <w:rsid w:val="00FE15D9"/>
    <w:rsid w:val="00FE2913"/>
    <w:rsid w:val="00FE29FB"/>
    <w:rsid w:val="00FE3A55"/>
    <w:rsid w:val="00FE4183"/>
    <w:rsid w:val="00FE4268"/>
    <w:rsid w:val="00FE4508"/>
    <w:rsid w:val="00FE4907"/>
    <w:rsid w:val="00FE4A53"/>
    <w:rsid w:val="00FE5C84"/>
    <w:rsid w:val="00FE5D70"/>
    <w:rsid w:val="00FE5F1E"/>
    <w:rsid w:val="00FE6182"/>
    <w:rsid w:val="00FE65F1"/>
    <w:rsid w:val="00FE745D"/>
    <w:rsid w:val="00FE7A57"/>
    <w:rsid w:val="00FF01A2"/>
    <w:rsid w:val="00FF0270"/>
    <w:rsid w:val="00FF0292"/>
    <w:rsid w:val="00FF0A1D"/>
    <w:rsid w:val="00FF0A7F"/>
    <w:rsid w:val="00FF0BAE"/>
    <w:rsid w:val="00FF13AC"/>
    <w:rsid w:val="00FF1585"/>
    <w:rsid w:val="00FF161C"/>
    <w:rsid w:val="00FF1720"/>
    <w:rsid w:val="00FF1B8E"/>
    <w:rsid w:val="00FF1C54"/>
    <w:rsid w:val="00FF2D4D"/>
    <w:rsid w:val="00FF3E56"/>
    <w:rsid w:val="00FF3E66"/>
    <w:rsid w:val="00FF4141"/>
    <w:rsid w:val="00FF4451"/>
    <w:rsid w:val="00FF4AF9"/>
    <w:rsid w:val="00FF517E"/>
    <w:rsid w:val="00FF5C4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74D2749"/>
  <w15:docId w15:val="{8B6B5221-1EB0-482C-B126-F225DDCF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5E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link w:val="21"/>
    <w:qFormat/>
    <w:rsid w:val="00A71D4E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C609E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AB40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  <w:rPr>
      <w:rFonts w:asciiTheme="minorHAnsi" w:eastAsiaTheme="minorHAnsi" w:hAnsiTheme="minorHAnsi" w:cstheme="minorBidi"/>
    </w:rPr>
  </w:style>
  <w:style w:type="paragraph" w:styleId="a7">
    <w:name w:val="Plain Text"/>
    <w:basedOn w:val="a1"/>
    <w:link w:val="a8"/>
    <w:rsid w:val="004D4EF2"/>
    <w:rPr>
      <w:rFonts w:ascii="Courier New" w:eastAsiaTheme="minorHAnsi" w:hAnsi="Courier New" w:cstheme="minorBidi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22">
    <w:name w:val="Body Text Indent 2"/>
    <w:basedOn w:val="a1"/>
    <w:rsid w:val="00AA1DCD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table" w:styleId="a9">
    <w:name w:val="Table Grid"/>
    <w:basedOn w:val="a3"/>
    <w:uiPriority w:val="3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styleId="af">
    <w:name w:val="page number"/>
    <w:basedOn w:val="a2"/>
    <w:rsid w:val="00472648"/>
  </w:style>
  <w:style w:type="paragraph" w:styleId="23">
    <w:name w:val="Body Text 2"/>
    <w:basedOn w:val="a1"/>
    <w:rsid w:val="007B551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rFonts w:asciiTheme="minorHAnsi" w:eastAsiaTheme="minorHAnsi" w:hAnsiTheme="minorHAnsi" w:cstheme="minorBidi"/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  <w:rPr>
      <w:rFonts w:asciiTheme="minorHAnsi" w:eastAsiaTheme="minorHAnsi" w:hAnsiTheme="minorHAnsi" w:cstheme="minorBidi"/>
    </w:r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</w:rPr>
  </w:style>
  <w:style w:type="paragraph" w:styleId="12">
    <w:name w:val="toc 1"/>
    <w:basedOn w:val="a1"/>
    <w:next w:val="a1"/>
    <w:autoRedefine/>
    <w:uiPriority w:val="39"/>
    <w:rsid w:val="00373B67"/>
    <w:pPr>
      <w:tabs>
        <w:tab w:val="right" w:leader="dot" w:pos="9345"/>
      </w:tabs>
    </w:pPr>
    <w:rPr>
      <w:rFonts w:asciiTheme="minorHAnsi" w:eastAsiaTheme="minorHAnsi" w:hAnsiTheme="minorHAnsi" w:cstheme="minorBidi"/>
    </w:rPr>
  </w:style>
  <w:style w:type="paragraph" w:styleId="24">
    <w:name w:val="toc 2"/>
    <w:basedOn w:val="a1"/>
    <w:next w:val="a1"/>
    <w:autoRedefine/>
    <w:uiPriority w:val="39"/>
    <w:rsid w:val="0040683C"/>
    <w:pPr>
      <w:tabs>
        <w:tab w:val="right" w:leader="dot" w:pos="9344"/>
      </w:tabs>
      <w:spacing w:before="120"/>
    </w:pPr>
    <w:rPr>
      <w:rFonts w:asciiTheme="minorHAnsi" w:eastAsiaTheme="minorHAnsi" w:hAnsiTheme="minorHAnsi" w:cstheme="minorBidi"/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ind w:left="720"/>
      <w:contextualSpacing/>
    </w:pPr>
    <w:rPr>
      <w:rFonts w:cstheme="minorBidi"/>
    </w:rPr>
  </w:style>
  <w:style w:type="paragraph" w:styleId="af8">
    <w:name w:val="List Paragraph"/>
    <w:aliases w:val="Bullet List,FooterText,numbered,Абзац основного текста,Рисунок,Bullet Number,Индексы,Num Bullet 1,Маркер,асз.Списка,Подпись рисунка,Маркированный список_уровень1,Paragraphe de liste1,lp1,Абзац списка литеральный,it_List1,Bullet 1,Таблицы"/>
    <w:basedOn w:val="a1"/>
    <w:link w:val="af9"/>
    <w:uiPriority w:val="34"/>
    <w:qFormat/>
    <w:rsid w:val="00F16AB8"/>
    <w:pPr>
      <w:ind w:left="720"/>
      <w:contextualSpacing/>
    </w:pPr>
    <w:rPr>
      <w:rFonts w:eastAsiaTheme="minorHAnsi" w:cstheme="minorBidi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0E0A8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  <w:rPr>
      <w:rFonts w:asciiTheme="minorHAnsi" w:eastAsiaTheme="minorHAnsi" w:hAnsiTheme="minorHAnsi" w:cstheme="minorBidi"/>
    </w:rPr>
  </w:style>
  <w:style w:type="paragraph" w:styleId="afb">
    <w:name w:val="List"/>
    <w:basedOn w:val="a1"/>
    <w:rsid w:val="00A84481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c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  <w:style w:type="character" w:customStyle="1" w:styleId="50">
    <w:name w:val="Заголовок 5 Знак"/>
    <w:basedOn w:val="a2"/>
    <w:link w:val="5"/>
    <w:rsid w:val="00AB4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d">
    <w:name w:val="TOC Heading"/>
    <w:basedOn w:val="1"/>
    <w:next w:val="a1"/>
    <w:uiPriority w:val="39"/>
    <w:unhideWhenUsed/>
    <w:qFormat/>
    <w:rsid w:val="00AD7972"/>
    <w:pPr>
      <w:keepNext/>
      <w:keepLines/>
      <w:widowControl/>
      <w:autoSpaceDE/>
      <w:autoSpaceDN/>
      <w:adjustRightInd/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2"/>
    <w:link w:val="20"/>
    <w:rsid w:val="008601C2"/>
    <w:rPr>
      <w:rFonts w:ascii="Arial" w:hAnsi="Arial" w:cs="Arial"/>
      <w:b/>
      <w:bCs/>
      <w:i/>
      <w:iCs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392E1E"/>
    <w:pPr>
      <w:spacing w:after="100"/>
      <w:ind w:left="720"/>
    </w:pPr>
    <w:rPr>
      <w:rFonts w:asciiTheme="minorHAnsi" w:eastAsiaTheme="minorHAnsi" w:hAnsiTheme="minorHAnsi" w:cstheme="minorBidi"/>
    </w:rPr>
  </w:style>
  <w:style w:type="character" w:customStyle="1" w:styleId="af9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Маркер Знак,асз.Списка Знак,Подпись рисунка Знак,Маркированный список_уровень1 Знак,lp1 Знак"/>
    <w:link w:val="af8"/>
    <w:uiPriority w:val="34"/>
    <w:qFormat/>
    <w:rsid w:val="005279B0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3"/>
    <w:next w:val="a9"/>
    <w:uiPriority w:val="39"/>
    <w:rsid w:val="0042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1"/>
    <w:rsid w:val="0015357D"/>
    <w:pPr>
      <w:spacing w:before="100" w:beforeAutospacing="1" w:after="100" w:afterAutospacing="1"/>
    </w:pPr>
    <w:rPr>
      <w:rFonts w:ascii="Tahoma" w:eastAsiaTheme="minorHAnsi" w:hAnsi="Tahoma" w:cstheme="minorBidi"/>
      <w:sz w:val="20"/>
      <w:szCs w:val="20"/>
      <w:lang w:val="en-US"/>
    </w:rPr>
  </w:style>
  <w:style w:type="paragraph" w:customStyle="1" w:styleId="xl70">
    <w:name w:val="xl70"/>
    <w:basedOn w:val="a1"/>
    <w:rsid w:val="009100D1"/>
    <w:pPr>
      <w:spacing w:before="100" w:beforeAutospacing="1" w:after="100" w:afterAutospacing="1"/>
      <w:jc w:val="center"/>
      <w:textAlignment w:val="center"/>
    </w:pPr>
    <w:rPr>
      <w:rFonts w:asciiTheme="minorHAnsi" w:eastAsiaTheme="minorHAnsi" w:hAnsiTheme="minorHAnsi" w:cstheme="minorBidi"/>
      <w:sz w:val="32"/>
      <w:szCs w:val="32"/>
    </w:rPr>
  </w:style>
  <w:style w:type="table" w:customStyle="1" w:styleId="25">
    <w:name w:val="Сетка таблицы2"/>
    <w:basedOn w:val="a3"/>
    <w:next w:val="a9"/>
    <w:uiPriority w:val="39"/>
    <w:rsid w:val="00FC3E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1"/>
    <w:uiPriority w:val="99"/>
    <w:rsid w:val="009B326E"/>
    <w:pPr>
      <w:widowControl w:val="0"/>
      <w:autoSpaceDE w:val="0"/>
      <w:autoSpaceDN w:val="0"/>
      <w:adjustRightInd w:val="0"/>
      <w:spacing w:after="0" w:line="277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3">
    <w:name w:val="Сетка таблицы3"/>
    <w:basedOn w:val="a3"/>
    <w:next w:val="a9"/>
    <w:uiPriority w:val="39"/>
    <w:rsid w:val="00DD4C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9"/>
    <w:uiPriority w:val="39"/>
    <w:rsid w:val="00343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9"/>
    <w:uiPriority w:val="39"/>
    <w:rsid w:val="00461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9"/>
    <w:uiPriority w:val="39"/>
    <w:rsid w:val="00442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9"/>
    <w:uiPriority w:val="39"/>
    <w:rsid w:val="003C1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9"/>
    <w:uiPriority w:val="39"/>
    <w:rsid w:val="007C6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9"/>
    <w:uiPriority w:val="39"/>
    <w:rsid w:val="00977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rsid w:val="005E659F"/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0">
    <w:name w:val="Сетка таблицы10"/>
    <w:basedOn w:val="a3"/>
    <w:next w:val="a9"/>
    <w:uiPriority w:val="39"/>
    <w:rsid w:val="000F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59"/>
    <w:rsid w:val="00EA7E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417B-E023-497A-AF03-3E0F3AEE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8791</TotalTime>
  <Pages>39</Pages>
  <Words>9978</Words>
  <Characters>71409</Characters>
  <Application>Microsoft Office Word</Application>
  <DocSecurity>0</DocSecurity>
  <Lines>595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81225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Николаева</dc:creator>
  <cp:lastModifiedBy>Карпухина Оксана</cp:lastModifiedBy>
  <cp:revision>189</cp:revision>
  <cp:lastPrinted>2019-06-27T12:59:00Z</cp:lastPrinted>
  <dcterms:created xsi:type="dcterms:W3CDTF">2019-03-14T07:29:00Z</dcterms:created>
  <dcterms:modified xsi:type="dcterms:W3CDTF">2019-06-28T10:26:00Z</dcterms:modified>
</cp:coreProperties>
</file>