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27" w:rsidRDefault="00092827" w:rsidP="00092827">
      <w:pPr>
        <w:ind w:firstLine="540"/>
        <w:jc w:val="right"/>
      </w:pPr>
      <w:r>
        <w:t>Приложение 28</w:t>
      </w:r>
    </w:p>
    <w:p w:rsidR="00092827" w:rsidRDefault="00092827" w:rsidP="00092827">
      <w:pPr>
        <w:ind w:firstLine="540"/>
        <w:jc w:val="right"/>
      </w:pPr>
      <w:proofErr w:type="gramStart"/>
      <w:r>
        <w:t>к  закону</w:t>
      </w:r>
      <w:proofErr w:type="gramEnd"/>
      <w:r>
        <w:t xml:space="preserve"> Тверской области              </w:t>
      </w:r>
    </w:p>
    <w:p w:rsidR="00092827" w:rsidRDefault="00092827" w:rsidP="00092827">
      <w:pPr>
        <w:ind w:firstLine="540"/>
        <w:jc w:val="right"/>
      </w:pPr>
      <w:r>
        <w:t xml:space="preserve">«Об </w:t>
      </w:r>
      <w:proofErr w:type="gramStart"/>
      <w:r>
        <w:t>исполнении  областного</w:t>
      </w:r>
      <w:proofErr w:type="gramEnd"/>
      <w:r>
        <w:t xml:space="preserve">  бюджета </w:t>
      </w:r>
    </w:p>
    <w:p w:rsidR="00FA3FA9" w:rsidRDefault="00092827" w:rsidP="00092827">
      <w:pPr>
        <w:ind w:firstLine="540"/>
        <w:jc w:val="right"/>
      </w:pPr>
      <w:r>
        <w:t>Тверской области за 2019 год»</w:t>
      </w:r>
    </w:p>
    <w:p w:rsidR="00092827" w:rsidRDefault="00092827" w:rsidP="00092827">
      <w:pPr>
        <w:ind w:firstLine="540"/>
        <w:jc w:val="right"/>
        <w:rPr>
          <w:b/>
        </w:rPr>
      </w:pP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Распределение бюджетных ассигнований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на предоставление бюджетных инвестиций юридическим лицам,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не являющимся государственными учреждениями </w:t>
      </w:r>
    </w:p>
    <w:p w:rsidR="008F5359" w:rsidRPr="008F5359" w:rsidRDefault="0027606B" w:rsidP="0027606B">
      <w:pPr>
        <w:ind w:firstLine="540"/>
        <w:jc w:val="center"/>
        <w:rPr>
          <w:b/>
        </w:rPr>
      </w:pPr>
      <w:r w:rsidRPr="008F5359">
        <w:rPr>
          <w:b/>
        </w:rPr>
        <w:t>и государственными унитарными предприятиями,</w:t>
      </w:r>
      <w:r w:rsidR="001B499C" w:rsidRPr="008F5359">
        <w:rPr>
          <w:b/>
        </w:rPr>
        <w:t xml:space="preserve"> </w:t>
      </w:r>
    </w:p>
    <w:p w:rsidR="0027606B" w:rsidRPr="008F5359" w:rsidRDefault="009C6F27" w:rsidP="0027606B">
      <w:pPr>
        <w:ind w:firstLine="540"/>
        <w:jc w:val="center"/>
        <w:rPr>
          <w:b/>
        </w:rPr>
      </w:pPr>
      <w:r w:rsidRPr="008F5359">
        <w:rPr>
          <w:b/>
        </w:rPr>
        <w:t xml:space="preserve">за исключением бюджетных инвестиций в объекты капитального строительства, </w:t>
      </w:r>
      <w:r w:rsidR="0027606B" w:rsidRPr="008F5359">
        <w:rPr>
          <w:b/>
        </w:rPr>
        <w:t>на 201</w:t>
      </w:r>
      <w:r w:rsidR="00B62FB8" w:rsidRPr="008F5359">
        <w:rPr>
          <w:b/>
        </w:rPr>
        <w:t>9</w:t>
      </w:r>
      <w:r w:rsidR="0027606B" w:rsidRPr="008F5359">
        <w:rPr>
          <w:b/>
        </w:rPr>
        <w:t xml:space="preserve"> год</w:t>
      </w:r>
    </w:p>
    <w:p w:rsidR="0027606B" w:rsidRPr="008F5359" w:rsidRDefault="00121BE2" w:rsidP="00121BE2">
      <w:pPr>
        <w:ind w:firstLine="540"/>
        <w:jc w:val="right"/>
        <w:rPr>
          <w:b/>
        </w:rPr>
      </w:pPr>
      <w:r>
        <w:t>тыс. руб.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1701"/>
        <w:gridCol w:w="1418"/>
      </w:tblGrid>
      <w:tr w:rsidR="00121BE2" w:rsidRPr="008F5359" w:rsidTr="00092827">
        <w:trPr>
          <w:tblHeader/>
        </w:trPr>
        <w:tc>
          <w:tcPr>
            <w:tcW w:w="2127" w:type="dxa"/>
            <w:shd w:val="clear" w:color="auto" w:fill="auto"/>
            <w:vAlign w:val="center"/>
          </w:tcPr>
          <w:p w:rsidR="00121BE2" w:rsidRPr="008F5359" w:rsidRDefault="00121BE2" w:rsidP="009C6F27">
            <w:pPr>
              <w:jc w:val="center"/>
            </w:pPr>
            <w:r w:rsidRPr="008F5359">
              <w:t>Наименование юридического лица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9C6F27">
            <w:pPr>
              <w:jc w:val="center"/>
            </w:pPr>
            <w:r w:rsidRPr="008F5359">
              <w:t xml:space="preserve">Цель предоставления </w:t>
            </w:r>
          </w:p>
          <w:p w:rsidR="00121BE2" w:rsidRPr="008F5359" w:rsidRDefault="00121BE2" w:rsidP="009C6F27">
            <w:pPr>
              <w:jc w:val="center"/>
            </w:pPr>
            <w:r w:rsidRPr="008F5359">
              <w:t>бюджетных инвестиций</w:t>
            </w:r>
          </w:p>
        </w:tc>
        <w:tc>
          <w:tcPr>
            <w:tcW w:w="1701" w:type="dxa"/>
            <w:vAlign w:val="center"/>
          </w:tcPr>
          <w:p w:rsidR="00121BE2" w:rsidRPr="00121BE2" w:rsidRDefault="00121BE2" w:rsidP="009C6F27">
            <w:pPr>
              <w:jc w:val="center"/>
            </w:pPr>
            <w:r w:rsidRPr="00121BE2">
              <w:t>Утверждено законом об областном бюджете</w:t>
            </w:r>
          </w:p>
        </w:tc>
        <w:tc>
          <w:tcPr>
            <w:tcW w:w="1418" w:type="dxa"/>
          </w:tcPr>
          <w:p w:rsidR="00121BE2" w:rsidRPr="008F5359" w:rsidRDefault="00121BE2" w:rsidP="009C6F27">
            <w:pPr>
              <w:jc w:val="center"/>
            </w:pPr>
            <w:r w:rsidRPr="00121BE2">
              <w:t>Кассовое исполнение</w:t>
            </w:r>
          </w:p>
        </w:tc>
      </w:tr>
      <w:tr w:rsidR="00121BE2" w:rsidRPr="008F5359" w:rsidTr="00121BE2">
        <w:tc>
          <w:tcPr>
            <w:tcW w:w="2127" w:type="dxa"/>
            <w:shd w:val="clear" w:color="auto" w:fill="auto"/>
          </w:tcPr>
          <w:p w:rsidR="00121BE2" w:rsidRPr="008F5359" w:rsidRDefault="00121BE2" w:rsidP="002D6CED">
            <w:pPr>
              <w:jc w:val="both"/>
            </w:pPr>
            <w:r w:rsidRPr="008F5359">
              <w:t>Общество с</w:t>
            </w:r>
            <w:r>
              <w:t xml:space="preserve"> </w:t>
            </w:r>
            <w:r w:rsidRPr="008F5359">
              <w:t>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</w:t>
            </w:r>
          </w:p>
        </w:tc>
        <w:tc>
          <w:tcPr>
            <w:tcW w:w="4252" w:type="dxa"/>
          </w:tcPr>
          <w:p w:rsidR="00121BE2" w:rsidRPr="008F5359" w:rsidRDefault="00121BE2" w:rsidP="003B613B">
            <w:pPr>
              <w:jc w:val="both"/>
            </w:pPr>
            <w:r w:rsidRPr="008F5359">
              <w:t>Взнос Тверской области в уставный капитал общества с 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 в целях повышения мощности общества с ограниченной ответственностью «</w:t>
            </w:r>
            <w:proofErr w:type="spellStart"/>
            <w:r w:rsidRPr="008F5359">
              <w:t>Тверьспецавтохозяйство</w:t>
            </w:r>
            <w:proofErr w:type="spellEnd"/>
            <w:r w:rsidRPr="008F5359">
              <w:t>» по реализации полномочий регионального оператора по обращению с твердыми коммунальными отходами на территории Тверской области</w:t>
            </w:r>
          </w:p>
        </w:tc>
        <w:tc>
          <w:tcPr>
            <w:tcW w:w="1701" w:type="dxa"/>
            <w:vAlign w:val="center"/>
          </w:tcPr>
          <w:p w:rsidR="00121BE2" w:rsidRPr="008F5359" w:rsidRDefault="00121BE2" w:rsidP="002D6CED">
            <w:pPr>
              <w:ind w:right="184"/>
              <w:jc w:val="right"/>
            </w:pPr>
            <w:bookmarkStart w:id="0" w:name="_GoBack"/>
            <w:bookmarkEnd w:id="0"/>
            <w:r>
              <w:t>65 365,4</w:t>
            </w:r>
          </w:p>
        </w:tc>
        <w:tc>
          <w:tcPr>
            <w:tcW w:w="1418" w:type="dxa"/>
          </w:tcPr>
          <w:p w:rsidR="00121BE2" w:rsidRDefault="0035618E" w:rsidP="0035618E">
            <w:pPr>
              <w:spacing w:before="1400"/>
              <w:ind w:right="181"/>
              <w:jc w:val="right"/>
            </w:pPr>
            <w:r w:rsidRPr="0035618E">
              <w:t>65 365,4</w:t>
            </w:r>
          </w:p>
        </w:tc>
      </w:tr>
      <w:tr w:rsidR="00121BE2" w:rsidRPr="008F5359" w:rsidTr="00121BE2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</w:pPr>
            <w:r w:rsidRPr="008F5359">
              <w:t>Акционерное общество «Отель «</w:t>
            </w:r>
            <w:proofErr w:type="spellStart"/>
            <w:r w:rsidRPr="008F5359">
              <w:t>Оснабрюк</w:t>
            </w:r>
            <w:proofErr w:type="spellEnd"/>
            <w:r w:rsidRPr="008F5359">
              <w:t>»</w:t>
            </w:r>
          </w:p>
        </w:tc>
        <w:tc>
          <w:tcPr>
            <w:tcW w:w="4252" w:type="dxa"/>
          </w:tcPr>
          <w:p w:rsidR="00121BE2" w:rsidRPr="008F5359" w:rsidRDefault="00121BE2" w:rsidP="008F5359">
            <w:pPr>
              <w:jc w:val="both"/>
            </w:pPr>
            <w:r w:rsidRPr="008F5359">
              <w:t>Взнос Тверской области в уставный капитал акционерного общества «Отель «</w:t>
            </w:r>
            <w:proofErr w:type="spellStart"/>
            <w:r w:rsidRPr="008F5359">
              <w:t>Оснабрюк</w:t>
            </w:r>
            <w:proofErr w:type="spellEnd"/>
            <w:r w:rsidRPr="008F5359">
              <w:t>» в целях создания основы для развития имущественного комплекса</w:t>
            </w:r>
          </w:p>
        </w:tc>
        <w:tc>
          <w:tcPr>
            <w:tcW w:w="1701" w:type="dxa"/>
            <w:vAlign w:val="center"/>
          </w:tcPr>
          <w:p w:rsidR="00121BE2" w:rsidRPr="008F5359" w:rsidRDefault="00121BE2" w:rsidP="00335AF9">
            <w:pPr>
              <w:spacing w:before="240"/>
              <w:ind w:right="181"/>
              <w:jc w:val="right"/>
            </w:pPr>
            <w:r w:rsidRPr="008F5359">
              <w:t>127 269,4</w:t>
            </w:r>
          </w:p>
        </w:tc>
        <w:tc>
          <w:tcPr>
            <w:tcW w:w="1418" w:type="dxa"/>
          </w:tcPr>
          <w:p w:rsidR="00121BE2" w:rsidRPr="008F5359" w:rsidRDefault="00335AF9" w:rsidP="00335AF9">
            <w:pPr>
              <w:spacing w:before="640"/>
              <w:ind w:right="181"/>
              <w:jc w:val="right"/>
            </w:pPr>
            <w:r w:rsidRPr="008F5359">
              <w:t>127 269,4</w:t>
            </w:r>
          </w:p>
        </w:tc>
      </w:tr>
      <w:tr w:rsidR="00121BE2" w:rsidRPr="008F5359" w:rsidTr="00121BE2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  <w:rPr>
                <w:highlight w:val="yellow"/>
              </w:rPr>
            </w:pPr>
            <w:r w:rsidRPr="008F5359">
              <w:t xml:space="preserve">Акционерное общество «Транспорт </w:t>
            </w:r>
            <w:proofErr w:type="spellStart"/>
            <w:r w:rsidRPr="008F5359">
              <w:t>Верхневолжья</w:t>
            </w:r>
            <w:proofErr w:type="spellEnd"/>
            <w:r w:rsidRPr="008F5359">
              <w:t>»</w:t>
            </w:r>
          </w:p>
        </w:tc>
        <w:tc>
          <w:tcPr>
            <w:tcW w:w="4252" w:type="dxa"/>
          </w:tcPr>
          <w:p w:rsidR="00121BE2" w:rsidRPr="008F5359" w:rsidRDefault="00121BE2" w:rsidP="008F5359">
            <w:pPr>
              <w:jc w:val="both"/>
              <w:rPr>
                <w:highlight w:val="yellow"/>
              </w:rPr>
            </w:pPr>
            <w:r w:rsidRPr="008F5359">
              <w:t xml:space="preserve">Взнос Тверской области в уставный капитал акционерного общества «Транспорт </w:t>
            </w:r>
            <w:proofErr w:type="spellStart"/>
            <w:r w:rsidRPr="008F5359">
              <w:t>Верхневолжья</w:t>
            </w:r>
            <w:proofErr w:type="spellEnd"/>
            <w:r w:rsidRPr="008F5359">
              <w:t>» в целях создания специализированной компании-оператора для реализации концепции развития пассажирских перевозок в городе Твери и Тверской области</w:t>
            </w:r>
          </w:p>
        </w:tc>
        <w:tc>
          <w:tcPr>
            <w:tcW w:w="1701" w:type="dxa"/>
            <w:vAlign w:val="center"/>
          </w:tcPr>
          <w:p w:rsidR="00121BE2" w:rsidRPr="008F5359" w:rsidRDefault="00121BE2" w:rsidP="002D6CED">
            <w:pPr>
              <w:ind w:right="184"/>
              <w:jc w:val="right"/>
              <w:rPr>
                <w:highlight w:val="yellow"/>
              </w:rPr>
            </w:pPr>
            <w:r w:rsidRPr="008F5359">
              <w:t>1,7</w:t>
            </w:r>
          </w:p>
        </w:tc>
        <w:tc>
          <w:tcPr>
            <w:tcW w:w="1418" w:type="dxa"/>
          </w:tcPr>
          <w:p w:rsidR="00121BE2" w:rsidRPr="008F5359" w:rsidRDefault="0035618E" w:rsidP="0035618E">
            <w:pPr>
              <w:spacing w:before="960"/>
              <w:ind w:right="181"/>
              <w:jc w:val="right"/>
            </w:pPr>
            <w:r>
              <w:t>0,0</w:t>
            </w:r>
          </w:p>
        </w:tc>
      </w:tr>
      <w:tr w:rsidR="00121BE2" w:rsidRPr="008F5359" w:rsidTr="00121BE2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3775B1" w:rsidRDefault="00121BE2" w:rsidP="008F5359">
            <w:pPr>
              <w:jc w:val="both"/>
            </w:pPr>
            <w:r w:rsidRPr="003775B1">
              <w:t>Акционерное общество «Инженерно-инвестиционная компания»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3775B1">
            <w:pPr>
              <w:jc w:val="both"/>
              <w:rPr>
                <w:b/>
              </w:rPr>
            </w:pPr>
            <w:r w:rsidRPr="008F5359">
              <w:t xml:space="preserve">Взнос Тверской области в уставный капитал </w:t>
            </w:r>
            <w:r>
              <w:t xml:space="preserve">акционерного общества «Инженерно-инвестиционная компания» в </w:t>
            </w:r>
            <w:r w:rsidRPr="008F5359">
              <w:t xml:space="preserve">целях повышения мощности </w:t>
            </w:r>
            <w:r>
              <w:t xml:space="preserve">акционерного общества «Инженерно-инвестиционная компания» </w:t>
            </w:r>
            <w:r w:rsidRPr="008F5359">
              <w:t xml:space="preserve">по реализации полномочий </w:t>
            </w:r>
            <w:r>
              <w:t>по управлению и развитию индустриальных парков</w:t>
            </w:r>
          </w:p>
        </w:tc>
        <w:tc>
          <w:tcPr>
            <w:tcW w:w="1701" w:type="dxa"/>
            <w:vAlign w:val="center"/>
          </w:tcPr>
          <w:p w:rsidR="00121BE2" w:rsidRPr="003775B1" w:rsidRDefault="00121BE2" w:rsidP="002D6CED">
            <w:pPr>
              <w:ind w:right="184"/>
              <w:jc w:val="right"/>
            </w:pPr>
            <w:r w:rsidRPr="003775B1">
              <w:t>40 000,0</w:t>
            </w:r>
          </w:p>
        </w:tc>
        <w:tc>
          <w:tcPr>
            <w:tcW w:w="1418" w:type="dxa"/>
          </w:tcPr>
          <w:p w:rsidR="00121BE2" w:rsidRPr="003775B1" w:rsidRDefault="0035618E" w:rsidP="0035618E">
            <w:pPr>
              <w:spacing w:before="1080"/>
              <w:ind w:right="181"/>
              <w:jc w:val="right"/>
            </w:pPr>
            <w:r w:rsidRPr="003775B1">
              <w:t>40 000,0</w:t>
            </w:r>
          </w:p>
        </w:tc>
      </w:tr>
      <w:tr w:rsidR="00121BE2" w:rsidRPr="008F5359" w:rsidTr="00092827">
        <w:trPr>
          <w:trHeight w:val="403"/>
        </w:trPr>
        <w:tc>
          <w:tcPr>
            <w:tcW w:w="2127" w:type="dxa"/>
            <w:shd w:val="clear" w:color="auto" w:fill="auto"/>
          </w:tcPr>
          <w:p w:rsidR="00121BE2" w:rsidRPr="008F5359" w:rsidRDefault="00121BE2" w:rsidP="008F5359">
            <w:pPr>
              <w:jc w:val="both"/>
              <w:rPr>
                <w:b/>
              </w:rPr>
            </w:pPr>
            <w:r w:rsidRPr="006372BC">
              <w:t xml:space="preserve">Открытое акционерное общество «Тверской </w:t>
            </w:r>
            <w:r w:rsidRPr="006372BC">
              <w:lastRenderedPageBreak/>
              <w:t>областной ипподром»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2D6CED">
            <w:pPr>
              <w:jc w:val="both"/>
              <w:rPr>
                <w:b/>
              </w:rPr>
            </w:pPr>
            <w:r w:rsidRPr="006372BC">
              <w:lastRenderedPageBreak/>
              <w:t xml:space="preserve">Взнос Тверской области в уставный капитал открытого акционерного общества «Тверской областной ипподром» в целях создания основы </w:t>
            </w:r>
            <w:r w:rsidRPr="006372BC">
              <w:lastRenderedPageBreak/>
              <w:t>для развития имущественного комплекса</w:t>
            </w:r>
          </w:p>
        </w:tc>
        <w:tc>
          <w:tcPr>
            <w:tcW w:w="1701" w:type="dxa"/>
            <w:vAlign w:val="center"/>
          </w:tcPr>
          <w:p w:rsidR="00121BE2" w:rsidRPr="002D6CED" w:rsidRDefault="00121BE2" w:rsidP="002D6CED">
            <w:pPr>
              <w:ind w:right="184"/>
              <w:jc w:val="right"/>
            </w:pPr>
            <w:r w:rsidRPr="002D6CED">
              <w:lastRenderedPageBreak/>
              <w:t>15 000,0</w:t>
            </w:r>
          </w:p>
        </w:tc>
        <w:tc>
          <w:tcPr>
            <w:tcW w:w="1418" w:type="dxa"/>
            <w:vAlign w:val="center"/>
          </w:tcPr>
          <w:p w:rsidR="00092827" w:rsidRDefault="00092827" w:rsidP="00092827">
            <w:pPr>
              <w:ind w:right="184"/>
              <w:jc w:val="right"/>
            </w:pPr>
          </w:p>
          <w:p w:rsidR="00121BE2" w:rsidRPr="002D6CED" w:rsidRDefault="005C58F4" w:rsidP="00092827">
            <w:pPr>
              <w:ind w:right="184"/>
              <w:jc w:val="right"/>
            </w:pPr>
            <w:r w:rsidRPr="002D6CED">
              <w:t>15 000,0</w:t>
            </w:r>
          </w:p>
        </w:tc>
      </w:tr>
      <w:tr w:rsidR="00121BE2" w:rsidRPr="008F5359" w:rsidTr="00121BE2">
        <w:trPr>
          <w:trHeight w:val="403"/>
        </w:trPr>
        <w:tc>
          <w:tcPr>
            <w:tcW w:w="2127" w:type="dxa"/>
            <w:shd w:val="clear" w:color="auto" w:fill="auto"/>
            <w:vAlign w:val="center"/>
          </w:tcPr>
          <w:p w:rsidR="00121BE2" w:rsidRPr="008F5359" w:rsidRDefault="00121BE2" w:rsidP="008F5359">
            <w:pPr>
              <w:jc w:val="both"/>
              <w:rPr>
                <w:b/>
              </w:rPr>
            </w:pPr>
            <w:r w:rsidRPr="008F5359">
              <w:rPr>
                <w:b/>
              </w:rPr>
              <w:t>Итого</w:t>
            </w:r>
          </w:p>
        </w:tc>
        <w:tc>
          <w:tcPr>
            <w:tcW w:w="4252" w:type="dxa"/>
            <w:vAlign w:val="center"/>
          </w:tcPr>
          <w:p w:rsidR="00121BE2" w:rsidRPr="008F5359" w:rsidRDefault="00121BE2" w:rsidP="008F535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21BE2" w:rsidRPr="008F5359" w:rsidRDefault="00121BE2" w:rsidP="002D6CED">
            <w:pPr>
              <w:ind w:right="184"/>
              <w:jc w:val="right"/>
              <w:rPr>
                <w:b/>
              </w:rPr>
            </w:pPr>
            <w:r>
              <w:rPr>
                <w:b/>
              </w:rPr>
              <w:t>247 636,5</w:t>
            </w:r>
          </w:p>
        </w:tc>
        <w:tc>
          <w:tcPr>
            <w:tcW w:w="1418" w:type="dxa"/>
          </w:tcPr>
          <w:p w:rsidR="00121BE2" w:rsidRDefault="005C58F4" w:rsidP="005C58F4">
            <w:pPr>
              <w:spacing w:before="80"/>
              <w:ind w:right="181"/>
              <w:jc w:val="right"/>
              <w:rPr>
                <w:b/>
              </w:rPr>
            </w:pPr>
            <w:r>
              <w:rPr>
                <w:b/>
              </w:rPr>
              <w:t>247 634,8</w:t>
            </w:r>
          </w:p>
        </w:tc>
      </w:tr>
    </w:tbl>
    <w:p w:rsidR="008F5359" w:rsidRDefault="008F5359" w:rsidP="0027606B">
      <w:pPr>
        <w:rPr>
          <w:sz w:val="16"/>
          <w:szCs w:val="16"/>
        </w:rPr>
      </w:pPr>
    </w:p>
    <w:p w:rsidR="00FA3FA9" w:rsidRDefault="00FA3FA9" w:rsidP="0027606B">
      <w:pPr>
        <w:rPr>
          <w:sz w:val="16"/>
          <w:szCs w:val="16"/>
        </w:rPr>
      </w:pPr>
    </w:p>
    <w:p w:rsidR="00FA3FA9" w:rsidRDefault="00FA3FA9" w:rsidP="0027606B">
      <w:pPr>
        <w:rPr>
          <w:sz w:val="16"/>
          <w:szCs w:val="16"/>
        </w:rPr>
      </w:pPr>
    </w:p>
    <w:sectPr w:rsidR="00FA3FA9" w:rsidSect="00CC33B0">
      <w:headerReference w:type="default" r:id="rId6"/>
      <w:pgSz w:w="11906" w:h="16838"/>
      <w:pgMar w:top="851" w:right="850" w:bottom="568" w:left="1701" w:header="708" w:footer="708" w:gutter="0"/>
      <w:pgNumType w:start="5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27" w:rsidRDefault="00092827" w:rsidP="00092827">
      <w:r>
        <w:separator/>
      </w:r>
    </w:p>
  </w:endnote>
  <w:endnote w:type="continuationSeparator" w:id="0">
    <w:p w:rsidR="00092827" w:rsidRDefault="00092827" w:rsidP="000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27" w:rsidRDefault="00092827" w:rsidP="00092827">
      <w:r>
        <w:separator/>
      </w:r>
    </w:p>
  </w:footnote>
  <w:footnote w:type="continuationSeparator" w:id="0">
    <w:p w:rsidR="00092827" w:rsidRDefault="00092827" w:rsidP="0009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64491"/>
      <w:docPartObj>
        <w:docPartGallery w:val="Page Numbers (Top of Page)"/>
        <w:docPartUnique/>
      </w:docPartObj>
    </w:sdtPr>
    <w:sdtContent>
      <w:p w:rsidR="004B5176" w:rsidRDefault="004B5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556</w:t>
        </w:r>
        <w:r>
          <w:fldChar w:fldCharType="end"/>
        </w:r>
      </w:p>
    </w:sdtContent>
  </w:sdt>
  <w:p w:rsidR="00092827" w:rsidRDefault="00092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B"/>
    <w:rsid w:val="000370B3"/>
    <w:rsid w:val="000373CD"/>
    <w:rsid w:val="00092827"/>
    <w:rsid w:val="00121BE2"/>
    <w:rsid w:val="00125ABC"/>
    <w:rsid w:val="001348FE"/>
    <w:rsid w:val="00192828"/>
    <w:rsid w:val="001B499C"/>
    <w:rsid w:val="001D23C2"/>
    <w:rsid w:val="001E5F3D"/>
    <w:rsid w:val="002634A2"/>
    <w:rsid w:val="0027606B"/>
    <w:rsid w:val="002D6CED"/>
    <w:rsid w:val="00335AF9"/>
    <w:rsid w:val="0035618E"/>
    <w:rsid w:val="003775B1"/>
    <w:rsid w:val="003A79F5"/>
    <w:rsid w:val="003B103F"/>
    <w:rsid w:val="003B613B"/>
    <w:rsid w:val="00416D80"/>
    <w:rsid w:val="00452C97"/>
    <w:rsid w:val="00483DE8"/>
    <w:rsid w:val="004A1701"/>
    <w:rsid w:val="004B5176"/>
    <w:rsid w:val="005667C3"/>
    <w:rsid w:val="0057579C"/>
    <w:rsid w:val="005B12FE"/>
    <w:rsid w:val="005C58F4"/>
    <w:rsid w:val="006070B3"/>
    <w:rsid w:val="007D5C8C"/>
    <w:rsid w:val="00895682"/>
    <w:rsid w:val="008F5359"/>
    <w:rsid w:val="00986833"/>
    <w:rsid w:val="009C6F27"/>
    <w:rsid w:val="009D1D36"/>
    <w:rsid w:val="009D6783"/>
    <w:rsid w:val="00A5421E"/>
    <w:rsid w:val="00AE5022"/>
    <w:rsid w:val="00AF4C80"/>
    <w:rsid w:val="00B62FB8"/>
    <w:rsid w:val="00B63F13"/>
    <w:rsid w:val="00BA0FEF"/>
    <w:rsid w:val="00BC31A7"/>
    <w:rsid w:val="00C7677B"/>
    <w:rsid w:val="00CC33B0"/>
    <w:rsid w:val="00D90BCE"/>
    <w:rsid w:val="00E37D75"/>
    <w:rsid w:val="00FA3FA9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E7AC-6AAF-40D1-ADD9-E66D116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7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28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28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Чижова Елена Анатольевна</cp:lastModifiedBy>
  <cp:revision>16</cp:revision>
  <cp:lastPrinted>2019-04-16T08:47:00Z</cp:lastPrinted>
  <dcterms:created xsi:type="dcterms:W3CDTF">2019-03-14T11:55:00Z</dcterms:created>
  <dcterms:modified xsi:type="dcterms:W3CDTF">2020-04-07T06:58:00Z</dcterms:modified>
</cp:coreProperties>
</file>