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EE6E27" w:rsidRDefault="00E75BD1" w:rsidP="0080233C">
      <w:pPr>
        <w:tabs>
          <w:tab w:val="left" w:pos="0"/>
        </w:tabs>
        <w:spacing w:after="120" w:line="216" w:lineRule="auto"/>
        <w:ind w:right="-2"/>
        <w:jc w:val="center"/>
        <w:rPr>
          <w:rFonts w:ascii="Times New Roman" w:hAnsi="Times New Roman"/>
          <w:b/>
          <w:sz w:val="28"/>
          <w:szCs w:val="28"/>
        </w:rPr>
      </w:pPr>
      <w:r w:rsidRPr="00EE6E27">
        <w:rPr>
          <w:rFonts w:ascii="Times New Roman" w:hAnsi="Times New Roman"/>
          <w:b/>
          <w:sz w:val="28"/>
          <w:szCs w:val="28"/>
        </w:rPr>
        <w:t>Пояснительная записка</w:t>
      </w:r>
    </w:p>
    <w:p w:rsidR="00E75BD1" w:rsidRPr="00EE6E27" w:rsidRDefault="00E75BD1" w:rsidP="0080233C">
      <w:pPr>
        <w:tabs>
          <w:tab w:val="left" w:pos="0"/>
        </w:tabs>
        <w:spacing w:after="120" w:line="216" w:lineRule="auto"/>
        <w:ind w:right="-2"/>
        <w:jc w:val="center"/>
        <w:rPr>
          <w:rFonts w:ascii="Times New Roman" w:hAnsi="Times New Roman"/>
          <w:b/>
          <w:sz w:val="28"/>
          <w:szCs w:val="28"/>
        </w:rPr>
      </w:pPr>
      <w:r w:rsidRPr="00EE6E27">
        <w:rPr>
          <w:rFonts w:ascii="Times New Roman" w:hAnsi="Times New Roman"/>
          <w:b/>
          <w:sz w:val="28"/>
          <w:szCs w:val="28"/>
        </w:rPr>
        <w:t>и финансово-экономическое обоснование</w:t>
      </w:r>
    </w:p>
    <w:p w:rsidR="00E75BD1" w:rsidRPr="00EE6E27" w:rsidRDefault="00E75BD1" w:rsidP="0080233C">
      <w:pPr>
        <w:tabs>
          <w:tab w:val="left" w:pos="0"/>
        </w:tabs>
        <w:spacing w:after="120" w:line="216" w:lineRule="auto"/>
        <w:ind w:right="-2"/>
        <w:jc w:val="center"/>
        <w:rPr>
          <w:rFonts w:ascii="Times New Roman" w:hAnsi="Times New Roman"/>
          <w:b/>
          <w:sz w:val="28"/>
          <w:szCs w:val="28"/>
        </w:rPr>
      </w:pPr>
      <w:r w:rsidRPr="00EE6E27">
        <w:rPr>
          <w:rFonts w:ascii="Times New Roman" w:hAnsi="Times New Roman"/>
          <w:b/>
          <w:sz w:val="28"/>
          <w:szCs w:val="28"/>
        </w:rPr>
        <w:t>к проекту закона Тверской области</w:t>
      </w:r>
    </w:p>
    <w:p w:rsidR="00B57292" w:rsidRPr="00EE6E27" w:rsidRDefault="00B1639A" w:rsidP="0080233C">
      <w:pPr>
        <w:tabs>
          <w:tab w:val="left" w:pos="0"/>
        </w:tabs>
        <w:spacing w:after="120" w:line="216" w:lineRule="auto"/>
        <w:ind w:right="-2"/>
        <w:jc w:val="center"/>
        <w:rPr>
          <w:rFonts w:ascii="Times New Roman" w:hAnsi="Times New Roman"/>
          <w:b/>
          <w:sz w:val="28"/>
          <w:szCs w:val="28"/>
        </w:rPr>
      </w:pPr>
      <w:r w:rsidRPr="00EE6E27">
        <w:rPr>
          <w:rFonts w:ascii="Times New Roman" w:hAnsi="Times New Roman"/>
          <w:b/>
          <w:sz w:val="28"/>
          <w:szCs w:val="28"/>
        </w:rPr>
        <w:t>«</w:t>
      </w:r>
      <w:r w:rsidR="00E75BD1" w:rsidRPr="00EE6E27">
        <w:rPr>
          <w:rFonts w:ascii="Times New Roman" w:hAnsi="Times New Roman"/>
          <w:b/>
          <w:sz w:val="28"/>
          <w:szCs w:val="28"/>
        </w:rPr>
        <w:t>О внесении изменений в закон Тверской области</w:t>
      </w:r>
    </w:p>
    <w:p w:rsidR="00B57292" w:rsidRPr="00EE6E27" w:rsidRDefault="00B1639A" w:rsidP="0080233C">
      <w:pPr>
        <w:tabs>
          <w:tab w:val="left" w:pos="0"/>
        </w:tabs>
        <w:spacing w:after="120" w:line="216" w:lineRule="auto"/>
        <w:ind w:right="-2"/>
        <w:jc w:val="center"/>
        <w:rPr>
          <w:rFonts w:ascii="Times New Roman" w:hAnsi="Times New Roman"/>
          <w:b/>
          <w:sz w:val="28"/>
          <w:szCs w:val="28"/>
        </w:rPr>
      </w:pPr>
      <w:r w:rsidRPr="00EE6E27">
        <w:rPr>
          <w:rFonts w:ascii="Times New Roman" w:hAnsi="Times New Roman"/>
          <w:b/>
          <w:sz w:val="28"/>
          <w:szCs w:val="28"/>
        </w:rPr>
        <w:t>«</w:t>
      </w:r>
      <w:r w:rsidR="00E75BD1" w:rsidRPr="00EE6E27">
        <w:rPr>
          <w:rFonts w:ascii="Times New Roman" w:hAnsi="Times New Roman"/>
          <w:b/>
          <w:sz w:val="28"/>
          <w:szCs w:val="28"/>
        </w:rPr>
        <w:t>Об областном бюджете Тверской области на 201</w:t>
      </w:r>
      <w:r w:rsidR="001C7E82" w:rsidRPr="00EE6E27">
        <w:rPr>
          <w:rFonts w:ascii="Times New Roman" w:hAnsi="Times New Roman"/>
          <w:b/>
          <w:sz w:val="28"/>
          <w:szCs w:val="28"/>
        </w:rPr>
        <w:t>9</w:t>
      </w:r>
      <w:r w:rsidR="00E75BD1" w:rsidRPr="00EE6E27">
        <w:rPr>
          <w:rFonts w:ascii="Times New Roman" w:hAnsi="Times New Roman"/>
          <w:b/>
          <w:sz w:val="28"/>
          <w:szCs w:val="28"/>
        </w:rPr>
        <w:t xml:space="preserve"> год</w:t>
      </w:r>
    </w:p>
    <w:p w:rsidR="00E75BD1" w:rsidRPr="00EE6E27" w:rsidRDefault="001C7E82" w:rsidP="0080233C">
      <w:pPr>
        <w:tabs>
          <w:tab w:val="left" w:pos="0"/>
        </w:tabs>
        <w:spacing w:after="120" w:line="216" w:lineRule="auto"/>
        <w:ind w:right="-2"/>
        <w:jc w:val="center"/>
        <w:rPr>
          <w:rFonts w:ascii="Times New Roman" w:hAnsi="Times New Roman"/>
          <w:b/>
          <w:sz w:val="28"/>
          <w:szCs w:val="28"/>
        </w:rPr>
      </w:pPr>
      <w:r w:rsidRPr="00EE6E27">
        <w:rPr>
          <w:rFonts w:ascii="Times New Roman" w:hAnsi="Times New Roman"/>
          <w:b/>
          <w:sz w:val="28"/>
          <w:szCs w:val="28"/>
        </w:rPr>
        <w:t>и на плановый период 2020</w:t>
      </w:r>
      <w:r w:rsidR="00700153" w:rsidRPr="00EE6E27">
        <w:rPr>
          <w:rFonts w:ascii="Times New Roman" w:hAnsi="Times New Roman"/>
          <w:b/>
          <w:sz w:val="28"/>
          <w:szCs w:val="28"/>
        </w:rPr>
        <w:t xml:space="preserve"> и 202</w:t>
      </w:r>
      <w:r w:rsidRPr="00EE6E27">
        <w:rPr>
          <w:rFonts w:ascii="Times New Roman" w:hAnsi="Times New Roman"/>
          <w:b/>
          <w:sz w:val="28"/>
          <w:szCs w:val="28"/>
        </w:rPr>
        <w:t>1</w:t>
      </w:r>
      <w:r w:rsidR="00C43D55" w:rsidRPr="00EE6E27">
        <w:rPr>
          <w:rFonts w:ascii="Times New Roman" w:hAnsi="Times New Roman"/>
          <w:b/>
          <w:sz w:val="28"/>
          <w:szCs w:val="28"/>
        </w:rPr>
        <w:t xml:space="preserve"> годов</w:t>
      </w:r>
      <w:r w:rsidR="00B1639A" w:rsidRPr="00EE6E27">
        <w:rPr>
          <w:rFonts w:ascii="Times New Roman" w:hAnsi="Times New Roman"/>
          <w:b/>
          <w:sz w:val="28"/>
          <w:szCs w:val="28"/>
        </w:rPr>
        <w:t>»</w:t>
      </w:r>
    </w:p>
    <w:p w:rsidR="00707FBE" w:rsidRPr="00EE6E27" w:rsidRDefault="00707FBE" w:rsidP="00255581">
      <w:pPr>
        <w:pStyle w:val="ConsPlusNormal"/>
        <w:widowControl/>
        <w:tabs>
          <w:tab w:val="left" w:pos="0"/>
        </w:tabs>
        <w:ind w:right="-2" w:firstLine="709"/>
        <w:jc w:val="both"/>
        <w:rPr>
          <w:rFonts w:ascii="Times New Roman" w:hAnsi="Times New Roman" w:cs="Times New Roman"/>
          <w:sz w:val="28"/>
          <w:szCs w:val="28"/>
        </w:rPr>
      </w:pPr>
    </w:p>
    <w:p w:rsidR="004F6606" w:rsidRPr="00EE6E27" w:rsidRDefault="00707FBE" w:rsidP="00255581">
      <w:pPr>
        <w:tabs>
          <w:tab w:val="left" w:pos="0"/>
        </w:tabs>
        <w:spacing w:line="264" w:lineRule="auto"/>
        <w:ind w:right="-2" w:firstLine="709"/>
        <w:jc w:val="both"/>
        <w:rPr>
          <w:rFonts w:ascii="Times New Roman" w:hAnsi="Times New Roman"/>
          <w:sz w:val="28"/>
          <w:szCs w:val="28"/>
        </w:rPr>
      </w:pPr>
      <w:r w:rsidRPr="00EE6E27">
        <w:rPr>
          <w:rFonts w:ascii="Times New Roman" w:hAnsi="Times New Roman"/>
          <w:sz w:val="28"/>
          <w:szCs w:val="28"/>
        </w:rPr>
        <w:t xml:space="preserve">Проект закона Тверской области </w:t>
      </w:r>
      <w:r w:rsidR="00B1639A" w:rsidRPr="00EE6E27">
        <w:rPr>
          <w:rFonts w:ascii="Times New Roman" w:hAnsi="Times New Roman"/>
          <w:sz w:val="28"/>
          <w:szCs w:val="28"/>
        </w:rPr>
        <w:t>«</w:t>
      </w:r>
      <w:r w:rsidRPr="00EE6E27">
        <w:rPr>
          <w:rFonts w:ascii="Times New Roman" w:hAnsi="Times New Roman"/>
          <w:sz w:val="28"/>
          <w:szCs w:val="28"/>
        </w:rPr>
        <w:t xml:space="preserve">О внесении изменений в закон Тверской области </w:t>
      </w:r>
      <w:r w:rsidR="00B1639A" w:rsidRPr="00EE6E27">
        <w:rPr>
          <w:rFonts w:ascii="Times New Roman" w:hAnsi="Times New Roman"/>
          <w:sz w:val="28"/>
          <w:szCs w:val="28"/>
        </w:rPr>
        <w:t>«</w:t>
      </w:r>
      <w:r w:rsidRPr="00EE6E27">
        <w:rPr>
          <w:rFonts w:ascii="Times New Roman" w:hAnsi="Times New Roman"/>
          <w:sz w:val="28"/>
          <w:szCs w:val="28"/>
        </w:rPr>
        <w:t>Об областном бюджете Тверской области на 201</w:t>
      </w:r>
      <w:r w:rsidR="00173ECD" w:rsidRPr="00EE6E27">
        <w:rPr>
          <w:rFonts w:ascii="Times New Roman" w:hAnsi="Times New Roman"/>
          <w:sz w:val="28"/>
          <w:szCs w:val="28"/>
        </w:rPr>
        <w:t>9</w:t>
      </w:r>
      <w:r w:rsidRPr="00EE6E27">
        <w:rPr>
          <w:rFonts w:ascii="Times New Roman" w:hAnsi="Times New Roman"/>
          <w:sz w:val="28"/>
          <w:szCs w:val="28"/>
        </w:rPr>
        <w:t xml:space="preserve"> год</w:t>
      </w:r>
      <w:r w:rsidR="00173ECD" w:rsidRPr="00EE6E27">
        <w:rPr>
          <w:rFonts w:ascii="Times New Roman" w:hAnsi="Times New Roman"/>
          <w:sz w:val="28"/>
          <w:szCs w:val="28"/>
        </w:rPr>
        <w:t xml:space="preserve"> и на плановый период 2020</w:t>
      </w:r>
      <w:r w:rsidR="00C43D55" w:rsidRPr="00EE6E27">
        <w:rPr>
          <w:rFonts w:ascii="Times New Roman" w:hAnsi="Times New Roman"/>
          <w:sz w:val="28"/>
          <w:szCs w:val="28"/>
        </w:rPr>
        <w:t xml:space="preserve"> и 20</w:t>
      </w:r>
      <w:r w:rsidR="00700153" w:rsidRPr="00EE6E27">
        <w:rPr>
          <w:rFonts w:ascii="Times New Roman" w:hAnsi="Times New Roman"/>
          <w:sz w:val="28"/>
          <w:szCs w:val="28"/>
        </w:rPr>
        <w:t>2</w:t>
      </w:r>
      <w:r w:rsidR="00173ECD" w:rsidRPr="00EE6E27">
        <w:rPr>
          <w:rFonts w:ascii="Times New Roman" w:hAnsi="Times New Roman"/>
          <w:sz w:val="28"/>
          <w:szCs w:val="28"/>
        </w:rPr>
        <w:t>1</w:t>
      </w:r>
      <w:r w:rsidR="00C43D55" w:rsidRPr="00EE6E27">
        <w:rPr>
          <w:rFonts w:ascii="Times New Roman" w:hAnsi="Times New Roman"/>
          <w:sz w:val="28"/>
          <w:szCs w:val="28"/>
        </w:rPr>
        <w:t xml:space="preserve"> годов</w:t>
      </w:r>
      <w:r w:rsidR="00B1639A" w:rsidRPr="00EE6E27">
        <w:rPr>
          <w:rFonts w:ascii="Times New Roman" w:hAnsi="Times New Roman"/>
          <w:sz w:val="28"/>
          <w:szCs w:val="28"/>
        </w:rPr>
        <w:t>»</w:t>
      </w:r>
      <w:r w:rsidRPr="00EE6E27">
        <w:rPr>
          <w:rFonts w:ascii="Times New Roman" w:hAnsi="Times New Roman"/>
          <w:sz w:val="28"/>
          <w:szCs w:val="28"/>
        </w:rPr>
        <w:t xml:space="preserve"> (далее – проект закона) предусматривает в 201</w:t>
      </w:r>
      <w:r w:rsidR="001070A9" w:rsidRPr="00EE6E27">
        <w:rPr>
          <w:rFonts w:ascii="Times New Roman" w:hAnsi="Times New Roman"/>
          <w:sz w:val="28"/>
          <w:szCs w:val="28"/>
        </w:rPr>
        <w:t>9</w:t>
      </w:r>
      <w:r w:rsidRPr="00EE6E27">
        <w:rPr>
          <w:rFonts w:ascii="Times New Roman" w:hAnsi="Times New Roman"/>
          <w:sz w:val="28"/>
          <w:szCs w:val="28"/>
        </w:rPr>
        <w:t xml:space="preserve"> году </w:t>
      </w:r>
      <w:r w:rsidR="00173ECD" w:rsidRPr="00EE6E27">
        <w:rPr>
          <w:rFonts w:ascii="Times New Roman" w:hAnsi="Times New Roman"/>
          <w:sz w:val="28"/>
          <w:szCs w:val="28"/>
        </w:rPr>
        <w:t>увеличение</w:t>
      </w:r>
      <w:r w:rsidR="00A17605" w:rsidRPr="00EE6E27">
        <w:rPr>
          <w:rFonts w:ascii="Times New Roman" w:hAnsi="Times New Roman"/>
          <w:sz w:val="28"/>
          <w:szCs w:val="28"/>
        </w:rPr>
        <w:t xml:space="preserve"> </w:t>
      </w:r>
      <w:r w:rsidR="0062523D" w:rsidRPr="00EE6E27">
        <w:rPr>
          <w:rFonts w:ascii="Times New Roman" w:hAnsi="Times New Roman"/>
          <w:sz w:val="28"/>
          <w:szCs w:val="28"/>
        </w:rPr>
        <w:t xml:space="preserve">доходной </w:t>
      </w:r>
      <w:r w:rsidRPr="00EE6E27">
        <w:rPr>
          <w:rFonts w:ascii="Times New Roman" w:hAnsi="Times New Roman"/>
          <w:sz w:val="28"/>
          <w:szCs w:val="28"/>
        </w:rPr>
        <w:t xml:space="preserve">части областного бюджета Тверской области (далее - областной бюджет) </w:t>
      </w:r>
      <w:r w:rsidR="0062523D" w:rsidRPr="00EE6E27">
        <w:rPr>
          <w:rFonts w:ascii="Times New Roman" w:hAnsi="Times New Roman"/>
          <w:sz w:val="28"/>
          <w:szCs w:val="28"/>
        </w:rPr>
        <w:t>на</w:t>
      </w:r>
      <w:r w:rsidR="003178E1" w:rsidRPr="00EE6E27">
        <w:rPr>
          <w:rFonts w:ascii="Times New Roman" w:hAnsi="Times New Roman"/>
          <w:sz w:val="28"/>
          <w:szCs w:val="28"/>
        </w:rPr>
        <w:t xml:space="preserve"> </w:t>
      </w:r>
      <w:r w:rsidR="00CE7287" w:rsidRPr="00EE6E27">
        <w:rPr>
          <w:rFonts w:ascii="Times New Roman" w:hAnsi="Times New Roman"/>
          <w:sz w:val="28"/>
          <w:szCs w:val="28"/>
        </w:rPr>
        <w:t>348 943,6</w:t>
      </w:r>
      <w:r w:rsidR="00173ECD" w:rsidRPr="00EE6E27">
        <w:rPr>
          <w:rFonts w:ascii="Times New Roman" w:hAnsi="Times New Roman"/>
          <w:sz w:val="28"/>
          <w:szCs w:val="28"/>
        </w:rPr>
        <w:t xml:space="preserve"> </w:t>
      </w:r>
      <w:r w:rsidR="0062523D" w:rsidRPr="00EE6E27">
        <w:rPr>
          <w:rFonts w:ascii="Times New Roman" w:hAnsi="Times New Roman"/>
          <w:sz w:val="28"/>
          <w:szCs w:val="28"/>
        </w:rPr>
        <w:t>тыс.</w:t>
      </w:r>
      <w:r w:rsidR="00E46736" w:rsidRPr="00EE6E27">
        <w:rPr>
          <w:rFonts w:ascii="Times New Roman" w:hAnsi="Times New Roman"/>
          <w:sz w:val="28"/>
          <w:szCs w:val="28"/>
        </w:rPr>
        <w:t> </w:t>
      </w:r>
      <w:r w:rsidR="0062523D" w:rsidRPr="00EE6E27">
        <w:rPr>
          <w:rFonts w:ascii="Times New Roman" w:hAnsi="Times New Roman"/>
          <w:sz w:val="28"/>
          <w:szCs w:val="28"/>
        </w:rPr>
        <w:t xml:space="preserve">руб., </w:t>
      </w:r>
      <w:r w:rsidR="00173ECD" w:rsidRPr="00EE6E27">
        <w:rPr>
          <w:rFonts w:ascii="Times New Roman" w:hAnsi="Times New Roman"/>
          <w:sz w:val="28"/>
          <w:szCs w:val="28"/>
        </w:rPr>
        <w:t>увеличение</w:t>
      </w:r>
      <w:r w:rsidR="00363507" w:rsidRPr="00EE6E27">
        <w:rPr>
          <w:rFonts w:ascii="Times New Roman" w:hAnsi="Times New Roman"/>
          <w:sz w:val="28"/>
          <w:szCs w:val="28"/>
        </w:rPr>
        <w:t xml:space="preserve"> расходной части</w:t>
      </w:r>
      <w:r w:rsidR="0019111C" w:rsidRPr="00EE6E27">
        <w:rPr>
          <w:rFonts w:ascii="Times New Roman" w:hAnsi="Times New Roman"/>
          <w:sz w:val="28"/>
          <w:szCs w:val="28"/>
        </w:rPr>
        <w:t xml:space="preserve"> на </w:t>
      </w:r>
      <w:r w:rsidR="00CE7287" w:rsidRPr="00EE6E27">
        <w:rPr>
          <w:rFonts w:ascii="Times New Roman" w:hAnsi="Times New Roman"/>
          <w:sz w:val="28"/>
          <w:szCs w:val="28"/>
        </w:rPr>
        <w:t>259 758,4</w:t>
      </w:r>
      <w:r w:rsidR="00BA21CE" w:rsidRPr="00EE6E27">
        <w:rPr>
          <w:rFonts w:ascii="Times New Roman" w:hAnsi="Times New Roman"/>
          <w:sz w:val="28"/>
          <w:szCs w:val="28"/>
        </w:rPr>
        <w:t xml:space="preserve"> </w:t>
      </w:r>
      <w:r w:rsidR="0019111C" w:rsidRPr="00EE6E27">
        <w:rPr>
          <w:rFonts w:ascii="Times New Roman" w:hAnsi="Times New Roman"/>
          <w:sz w:val="28"/>
          <w:szCs w:val="28"/>
        </w:rPr>
        <w:t>тыс. руб.</w:t>
      </w:r>
      <w:r w:rsidR="00E433AC" w:rsidRPr="00EE6E27">
        <w:rPr>
          <w:rFonts w:ascii="Times New Roman" w:hAnsi="Times New Roman"/>
          <w:sz w:val="28"/>
          <w:szCs w:val="28"/>
        </w:rPr>
        <w:t xml:space="preserve">, </w:t>
      </w:r>
      <w:r w:rsidR="0080233C" w:rsidRPr="00EE6E27">
        <w:rPr>
          <w:rFonts w:ascii="Times New Roman" w:hAnsi="Times New Roman"/>
          <w:sz w:val="28"/>
          <w:szCs w:val="28"/>
        </w:rPr>
        <w:t>уменьшение</w:t>
      </w:r>
      <w:r w:rsidR="00E433AC" w:rsidRPr="00EE6E27">
        <w:rPr>
          <w:rFonts w:ascii="Times New Roman" w:hAnsi="Times New Roman"/>
          <w:sz w:val="28"/>
          <w:szCs w:val="28"/>
        </w:rPr>
        <w:t xml:space="preserve"> дефицита на </w:t>
      </w:r>
      <w:r w:rsidR="00CE7287" w:rsidRPr="00EE6E27">
        <w:rPr>
          <w:rFonts w:ascii="Times New Roman" w:hAnsi="Times New Roman"/>
          <w:sz w:val="28"/>
          <w:szCs w:val="28"/>
        </w:rPr>
        <w:t>89 185,2</w:t>
      </w:r>
      <w:r w:rsidR="00173ECD" w:rsidRPr="00EE6E27">
        <w:rPr>
          <w:rFonts w:ascii="Times New Roman" w:hAnsi="Times New Roman"/>
          <w:sz w:val="28"/>
          <w:szCs w:val="28"/>
        </w:rPr>
        <w:t> </w:t>
      </w:r>
      <w:r w:rsidR="00E433AC" w:rsidRPr="00EE6E27">
        <w:rPr>
          <w:rFonts w:ascii="Times New Roman" w:hAnsi="Times New Roman"/>
          <w:sz w:val="28"/>
          <w:szCs w:val="28"/>
        </w:rPr>
        <w:t>тыс. руб.</w:t>
      </w:r>
      <w:r w:rsidR="0080233C" w:rsidRPr="00EE6E27">
        <w:rPr>
          <w:rFonts w:ascii="Times New Roman" w:hAnsi="Times New Roman"/>
          <w:sz w:val="28"/>
          <w:szCs w:val="28"/>
        </w:rPr>
        <w:t xml:space="preserve"> </w:t>
      </w:r>
      <w:r w:rsidR="0080233C" w:rsidRPr="00EE6E27">
        <w:rPr>
          <w:rFonts w:ascii="Times New Roman" w:hAnsi="Times New Roman"/>
          <w:sz w:val="28"/>
          <w:szCs w:val="28"/>
        </w:rPr>
        <w:br/>
        <w:t>В плановом периоде предусматриваются изменения расходов не приводящие к изменению общего объема. В</w:t>
      </w:r>
      <w:r w:rsidR="00173ECD" w:rsidRPr="00EE6E27">
        <w:rPr>
          <w:rFonts w:ascii="Times New Roman" w:hAnsi="Times New Roman"/>
          <w:sz w:val="28"/>
          <w:szCs w:val="28"/>
        </w:rPr>
        <w:t xml:space="preserve"> 2020</w:t>
      </w:r>
      <w:r w:rsidR="00762687" w:rsidRPr="00EE6E27">
        <w:rPr>
          <w:rFonts w:ascii="Times New Roman" w:hAnsi="Times New Roman"/>
          <w:sz w:val="28"/>
          <w:szCs w:val="28"/>
        </w:rPr>
        <w:t> </w:t>
      </w:r>
      <w:r w:rsidR="00481C95" w:rsidRPr="00EE6E27">
        <w:rPr>
          <w:rFonts w:ascii="Times New Roman" w:hAnsi="Times New Roman"/>
          <w:sz w:val="28"/>
          <w:szCs w:val="28"/>
        </w:rPr>
        <w:t xml:space="preserve">году </w:t>
      </w:r>
      <w:r w:rsidR="0080233C" w:rsidRPr="00EE6E27">
        <w:rPr>
          <w:rFonts w:ascii="Times New Roman" w:hAnsi="Times New Roman"/>
          <w:sz w:val="28"/>
          <w:szCs w:val="28"/>
        </w:rPr>
        <w:t xml:space="preserve">увеличение расходов </w:t>
      </w:r>
      <w:r w:rsidR="009C2B3A" w:rsidRPr="00EE6E27">
        <w:rPr>
          <w:rFonts w:ascii="Times New Roman" w:hAnsi="Times New Roman"/>
          <w:sz w:val="28"/>
          <w:szCs w:val="28"/>
        </w:rPr>
        <w:t>на</w:t>
      </w:r>
      <w:r w:rsidR="0080233C" w:rsidRPr="00EE6E27">
        <w:rPr>
          <w:rFonts w:ascii="Times New Roman" w:hAnsi="Times New Roman"/>
          <w:sz w:val="28"/>
          <w:szCs w:val="28"/>
        </w:rPr>
        <w:t xml:space="preserve"> 87 073,6 тыс. руб. предусматривается за счет </w:t>
      </w:r>
      <w:r w:rsidR="00493597" w:rsidRPr="00EE6E27">
        <w:rPr>
          <w:rFonts w:ascii="Times New Roman" w:hAnsi="Times New Roman"/>
          <w:sz w:val="28"/>
          <w:szCs w:val="28"/>
        </w:rPr>
        <w:t>уменьшени</w:t>
      </w:r>
      <w:r w:rsidR="009C2B3A" w:rsidRPr="00EE6E27">
        <w:rPr>
          <w:rFonts w:ascii="Times New Roman" w:hAnsi="Times New Roman"/>
          <w:sz w:val="28"/>
          <w:szCs w:val="28"/>
        </w:rPr>
        <w:t>я</w:t>
      </w:r>
      <w:r w:rsidR="00D45322" w:rsidRPr="00EE6E27">
        <w:rPr>
          <w:rFonts w:ascii="Times New Roman" w:hAnsi="Times New Roman"/>
          <w:sz w:val="28"/>
          <w:szCs w:val="28"/>
        </w:rPr>
        <w:t xml:space="preserve"> условно утвержденных расходов</w:t>
      </w:r>
      <w:r w:rsidR="0080233C" w:rsidRPr="00EE6E27">
        <w:rPr>
          <w:rFonts w:ascii="Times New Roman" w:hAnsi="Times New Roman"/>
          <w:sz w:val="28"/>
          <w:szCs w:val="28"/>
        </w:rPr>
        <w:t>.</w:t>
      </w:r>
      <w:r w:rsidR="00D45322" w:rsidRPr="00EE6E27">
        <w:rPr>
          <w:rFonts w:ascii="Times New Roman" w:hAnsi="Times New Roman"/>
          <w:sz w:val="28"/>
          <w:szCs w:val="28"/>
        </w:rPr>
        <w:t xml:space="preserve"> </w:t>
      </w:r>
      <w:r w:rsidR="0094182A" w:rsidRPr="00EE6E27">
        <w:rPr>
          <w:rFonts w:ascii="Times New Roman" w:hAnsi="Times New Roman"/>
          <w:sz w:val="28"/>
          <w:szCs w:val="28"/>
        </w:rPr>
        <w:t>(</w:t>
      </w:r>
      <w:r w:rsidR="009575D1" w:rsidRPr="00EE6E27">
        <w:rPr>
          <w:rFonts w:ascii="Times New Roman" w:hAnsi="Times New Roman"/>
          <w:sz w:val="28"/>
          <w:szCs w:val="28"/>
        </w:rPr>
        <w:t>П</w:t>
      </w:r>
      <w:r w:rsidR="0094182A" w:rsidRPr="00EE6E27">
        <w:rPr>
          <w:rFonts w:ascii="Times New Roman" w:hAnsi="Times New Roman"/>
          <w:sz w:val="28"/>
          <w:szCs w:val="28"/>
        </w:rPr>
        <w:t>риложение 1 к пояснительной записке)</w:t>
      </w:r>
      <w:r w:rsidR="00C43D55" w:rsidRPr="00EE6E27">
        <w:rPr>
          <w:rFonts w:ascii="Times New Roman" w:hAnsi="Times New Roman"/>
          <w:sz w:val="28"/>
          <w:szCs w:val="28"/>
        </w:rPr>
        <w:t>.</w:t>
      </w:r>
    </w:p>
    <w:p w:rsidR="007110E6" w:rsidRPr="00EE6E27" w:rsidRDefault="000125E9" w:rsidP="0080233C">
      <w:pPr>
        <w:tabs>
          <w:tab w:val="left" w:pos="0"/>
          <w:tab w:val="left" w:pos="1260"/>
          <w:tab w:val="center" w:pos="5031"/>
          <w:tab w:val="left" w:pos="7635"/>
        </w:tabs>
        <w:ind w:right="-2"/>
        <w:jc w:val="center"/>
        <w:outlineLvl w:val="0"/>
        <w:rPr>
          <w:rFonts w:ascii="Times New Roman" w:hAnsi="Times New Roman"/>
          <w:b/>
          <w:sz w:val="28"/>
          <w:szCs w:val="28"/>
        </w:rPr>
      </w:pPr>
      <w:bookmarkStart w:id="0" w:name="_Toc371433810"/>
      <w:bookmarkStart w:id="1" w:name="_Toc486588539"/>
      <w:bookmarkStart w:id="2" w:name="_Toc506376857"/>
      <w:bookmarkStart w:id="3" w:name="_Toc9325025"/>
      <w:r w:rsidRPr="00EE6E27">
        <w:rPr>
          <w:rFonts w:ascii="Times New Roman" w:hAnsi="Times New Roman"/>
          <w:b/>
          <w:sz w:val="28"/>
          <w:szCs w:val="28"/>
        </w:rPr>
        <w:t>ДОХОДЫ</w:t>
      </w:r>
      <w:bookmarkEnd w:id="0"/>
      <w:bookmarkEnd w:id="1"/>
      <w:bookmarkEnd w:id="2"/>
      <w:bookmarkEnd w:id="3"/>
    </w:p>
    <w:p w:rsidR="00AD6CAF" w:rsidRPr="00EE6E27" w:rsidRDefault="00AD6CAF" w:rsidP="0080233C">
      <w:pPr>
        <w:pStyle w:val="20"/>
        <w:tabs>
          <w:tab w:val="left" w:pos="0"/>
        </w:tabs>
        <w:spacing w:before="0" w:after="0"/>
        <w:ind w:right="-2"/>
        <w:jc w:val="center"/>
        <w:rPr>
          <w:rFonts w:ascii="Times New Roman" w:hAnsi="Times New Roman" w:cs="Times New Roman"/>
          <w:i w:val="0"/>
        </w:rPr>
      </w:pPr>
      <w:bookmarkStart w:id="4" w:name="_Toc486588540"/>
      <w:bookmarkStart w:id="5" w:name="_Toc506376858"/>
      <w:bookmarkStart w:id="6" w:name="_Toc371433812"/>
      <w:bookmarkStart w:id="7" w:name="_Toc9325026"/>
      <w:r w:rsidRPr="00EE6E27">
        <w:rPr>
          <w:rFonts w:ascii="Times New Roman" w:hAnsi="Times New Roman" w:cs="Times New Roman"/>
          <w:i w:val="0"/>
        </w:rPr>
        <w:t>Налоговые и неналоговые доходы</w:t>
      </w:r>
      <w:bookmarkEnd w:id="7"/>
    </w:p>
    <w:p w:rsidR="00CC30A8" w:rsidRPr="00EE6E27" w:rsidRDefault="00CC30A8"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 целях приведения  наименование кодов бюджетной классификации в  соответствие с приказом Министерства финансов Российской Федерации от 06.03.2019 № 36н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8 июня 2018 г. № 132н» (далее – Приказ от 06.03.2019 № 36н) в Приложение 9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на 2019 год и на плановый период 2020 и 2021 годов» наименование кода бюджетной классификации 000 1 14 13020 02 0000 410 «Доходы от приватизации имущества, находящегося в собственности субъектов Российской Федерации, в части приватизации основных средств по указанному имуществу» изложить в следующей редакции: «000 1 14 13020 02 0000 410 «Доходы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p w:rsidR="00CC30A8" w:rsidRPr="00EE6E27" w:rsidRDefault="00CC30A8"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Одновременно, в соответствии с Приказом от 06.03.2019 № 36н в Приложении 4 «Перечень главных администраторов доходов областного бюджета на 2019 год и на плановый период 2020 и 2021 годов» код бюджетной </w:t>
      </w:r>
      <w:r w:rsidRPr="00EE6E27">
        <w:rPr>
          <w:rFonts w:ascii="Times New Roman" w:eastAsia="Times New Roman" w:hAnsi="Times New Roman"/>
          <w:sz w:val="28"/>
          <w:szCs w:val="28"/>
          <w:lang w:eastAsia="ru-RU"/>
        </w:rPr>
        <w:lastRenderedPageBreak/>
        <w:t>классификации 019 1 14 13020 02 0000 410 «Доходы от приватизации имущества, находящегося в собственности субъектов Российской Федерации, в части приватизации основных средств по указанному имуществу» изложить в следующей редакции: «019 1 14 13020 02 0000 410 «Доходы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p w:rsidR="00255581" w:rsidRPr="00EE6E27" w:rsidRDefault="00255581" w:rsidP="00255581">
      <w:pPr>
        <w:tabs>
          <w:tab w:val="left" w:pos="0"/>
        </w:tabs>
        <w:spacing w:after="0"/>
        <w:ind w:right="-2" w:firstLine="709"/>
        <w:jc w:val="both"/>
        <w:rPr>
          <w:rFonts w:ascii="Times New Roman" w:eastAsia="Times New Roman" w:hAnsi="Times New Roman"/>
          <w:sz w:val="28"/>
          <w:szCs w:val="28"/>
          <w:lang w:eastAsia="ru-RU"/>
        </w:rPr>
      </w:pPr>
    </w:p>
    <w:p w:rsidR="00782E79" w:rsidRPr="00EE6E27" w:rsidRDefault="00782E79" w:rsidP="0080233C">
      <w:pPr>
        <w:keepNext/>
        <w:tabs>
          <w:tab w:val="left" w:pos="0"/>
        </w:tabs>
        <w:spacing w:after="0"/>
        <w:ind w:right="-2"/>
        <w:jc w:val="center"/>
        <w:outlineLvl w:val="1"/>
        <w:rPr>
          <w:rFonts w:ascii="Times New Roman" w:eastAsiaTheme="minorHAnsi" w:hAnsi="Times New Roman"/>
          <w:b/>
          <w:bCs/>
          <w:iCs/>
          <w:sz w:val="28"/>
          <w:szCs w:val="28"/>
        </w:rPr>
      </w:pPr>
      <w:bookmarkStart w:id="8" w:name="_Toc9325027"/>
      <w:r w:rsidRPr="00EE6E27">
        <w:rPr>
          <w:rFonts w:ascii="Times New Roman" w:eastAsiaTheme="minorHAnsi" w:hAnsi="Times New Roman"/>
          <w:b/>
          <w:bCs/>
          <w:iCs/>
          <w:sz w:val="28"/>
          <w:szCs w:val="28"/>
        </w:rPr>
        <w:t>Безвозмездные поступления</w:t>
      </w:r>
      <w:bookmarkEnd w:id="8"/>
    </w:p>
    <w:p w:rsidR="00255581" w:rsidRPr="00EE6E27" w:rsidRDefault="00255581" w:rsidP="00255581">
      <w:pPr>
        <w:tabs>
          <w:tab w:val="left" w:pos="0"/>
        </w:tabs>
        <w:autoSpaceDE w:val="0"/>
        <w:autoSpaceDN w:val="0"/>
        <w:adjustRightInd w:val="0"/>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Предлагается увеличить поступление доходов областного бюджета по группе 2 «Безвозмездные поступления» на 2019 год на 348 943,6   тыс. руб., в том числе по коду доходам:</w:t>
      </w:r>
    </w:p>
    <w:p w:rsidR="00255581" w:rsidRPr="00EE6E27" w:rsidRDefault="00255581" w:rsidP="00255581">
      <w:pPr>
        <w:tabs>
          <w:tab w:val="left" w:pos="0"/>
        </w:tabs>
        <w:autoSpaceDE w:val="0"/>
        <w:autoSpaceDN w:val="0"/>
        <w:adjustRightInd w:val="0"/>
        <w:spacing w:before="240"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000 2 02 25520 02 0000 150 «Субсидии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увеличить в сумме 283 192,1 тыс. руб. в соответствии с уведомлением Министерства финансов Российской Федерации  от 12.03.2019 № 280-2019-1-056 о предоставлении субсидии, субвенции, иного межбюджетного трансферта, имеющих целевое назначение на 2019 год и плановый период 2020 и 2021 годов (Приложение 2 к пояснительной записке).;</w:t>
      </w:r>
    </w:p>
    <w:p w:rsidR="00255581" w:rsidRPr="00EE6E27" w:rsidRDefault="00255581" w:rsidP="00255581">
      <w:pPr>
        <w:tabs>
          <w:tab w:val="left" w:pos="0"/>
        </w:tabs>
        <w:autoSpaceDE w:val="0"/>
        <w:autoSpaceDN w:val="0"/>
        <w:adjustRightInd w:val="0"/>
        <w:spacing w:before="240"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000 2 02 25674 02 0000 150 «Субсидии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увеличить в сумме 12 122,9 тыс. руб. в соответствии с уведомлением Министерства финансов Российской Федерации  от 18.03.2019 № 280-2019-1-057 о предоставлении субсидии, субвенции, иного межбюджетного трансферта, имеющих целевое назначение на 2019 год и плановый период 2020 и 2021 годов (Приложение 3 к пояснительной записке);</w:t>
      </w:r>
    </w:p>
    <w:p w:rsidR="00255581" w:rsidRPr="00EE6E27" w:rsidRDefault="00255581" w:rsidP="00255581">
      <w:pPr>
        <w:tabs>
          <w:tab w:val="left" w:pos="0"/>
        </w:tabs>
        <w:autoSpaceDE w:val="0"/>
        <w:autoSpaceDN w:val="0"/>
        <w:adjustRightInd w:val="0"/>
        <w:spacing w:before="240"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000 2 02 45159 02 0000 150 «Межбюджетные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Pr="00EE6E27">
        <w:t xml:space="preserve"> </w:t>
      </w:r>
      <w:r w:rsidRPr="00EE6E27">
        <w:rPr>
          <w:rFonts w:ascii="Times New Roman" w:eastAsiaTheme="minorHAnsi" w:hAnsi="Times New Roman"/>
          <w:sz w:val="28"/>
          <w:szCs w:val="28"/>
        </w:rPr>
        <w:t>увеличить в сумме 53 628,6 тыс. руб. в соответствии с уведомлением Министерства финансов Российской Федерации  от 12.03.2019 № 280-2019-3-018 о предоставлении субсидии, субвенции, иного межбюджетного трансферта, имеющих целевое назначение на 2019 год и плановый период 2020 и 2021 годов (Приложение 4 к пояснительной записке).</w:t>
      </w:r>
    </w:p>
    <w:p w:rsidR="00255581" w:rsidRPr="00EE6E27" w:rsidRDefault="00255581" w:rsidP="00255581">
      <w:pPr>
        <w:tabs>
          <w:tab w:val="left" w:pos="0"/>
        </w:tabs>
        <w:ind w:right="-2" w:firstLine="709"/>
        <w:jc w:val="both"/>
        <w:rPr>
          <w:rFonts w:ascii="Times New Roman" w:hAnsi="Times New Roman"/>
          <w:sz w:val="28"/>
          <w:szCs w:val="28"/>
        </w:rPr>
      </w:pPr>
      <w:r w:rsidRPr="00EE6E27">
        <w:rPr>
          <w:rFonts w:ascii="Times New Roman" w:hAnsi="Times New Roman"/>
          <w:sz w:val="28"/>
          <w:szCs w:val="28"/>
        </w:rPr>
        <w:t>Предлагается дополнить законопроект новым кодом доходов:</w:t>
      </w:r>
    </w:p>
    <w:p w:rsidR="00255581" w:rsidRPr="00EE6E27" w:rsidRDefault="00255581" w:rsidP="00255581">
      <w:pPr>
        <w:tabs>
          <w:tab w:val="left" w:pos="0"/>
        </w:tabs>
        <w:spacing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КБК 000 2 02 25674 02 0000 150 «Субсидии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p w:rsidR="00255581" w:rsidRPr="00EE6E27" w:rsidRDefault="00255581" w:rsidP="00255581">
      <w:pPr>
        <w:tabs>
          <w:tab w:val="left" w:pos="0"/>
        </w:tabs>
        <w:spacing w:line="240" w:lineRule="auto"/>
        <w:ind w:right="-2" w:firstLine="709"/>
        <w:jc w:val="both"/>
        <w:rPr>
          <w:rFonts w:ascii="Times New Roman" w:hAnsi="Times New Roman"/>
          <w:sz w:val="28"/>
          <w:szCs w:val="28"/>
        </w:rPr>
      </w:pPr>
      <w:r w:rsidRPr="00EE6E27">
        <w:rPr>
          <w:rFonts w:ascii="Times New Roman" w:hAnsi="Times New Roman"/>
          <w:sz w:val="28"/>
          <w:szCs w:val="28"/>
        </w:rPr>
        <w:t>Внести соответствующие изменения в приложение 9 к закону</w:t>
      </w:r>
      <w:r w:rsidR="0005112B" w:rsidRPr="00EE6E27">
        <w:rPr>
          <w:rFonts w:ascii="Times New Roman" w:hAnsi="Times New Roman"/>
          <w:sz w:val="28"/>
          <w:szCs w:val="28"/>
        </w:rPr>
        <w:t xml:space="preserve"> Тверской области «Об областном бюджете Тверской области на 2019 год и на плановый период 2020 и 2021 годов» (далее –закон)</w:t>
      </w:r>
      <w:r w:rsidRPr="00EE6E27">
        <w:rPr>
          <w:rFonts w:ascii="Times New Roman" w:hAnsi="Times New Roman"/>
          <w:sz w:val="28"/>
          <w:szCs w:val="28"/>
        </w:rPr>
        <w:t>.</w:t>
      </w:r>
    </w:p>
    <w:p w:rsidR="00255581" w:rsidRPr="00EE6E27" w:rsidRDefault="00255581" w:rsidP="0080233C">
      <w:pPr>
        <w:tabs>
          <w:tab w:val="left" w:pos="0"/>
        </w:tabs>
        <w:spacing w:line="240" w:lineRule="auto"/>
        <w:ind w:right="-2"/>
        <w:jc w:val="both"/>
        <w:rPr>
          <w:rFonts w:ascii="Times New Roman" w:hAnsi="Times New Roman"/>
          <w:sz w:val="28"/>
          <w:szCs w:val="28"/>
        </w:rPr>
      </w:pPr>
    </w:p>
    <w:p w:rsidR="00854605" w:rsidRPr="00EE6E27" w:rsidRDefault="00BE6A88" w:rsidP="0080233C">
      <w:pPr>
        <w:tabs>
          <w:tab w:val="left" w:pos="0"/>
          <w:tab w:val="left" w:pos="1260"/>
        </w:tabs>
        <w:ind w:right="-2"/>
        <w:jc w:val="center"/>
        <w:outlineLvl w:val="0"/>
        <w:rPr>
          <w:rFonts w:ascii="Times New Roman" w:hAnsi="Times New Roman"/>
          <w:b/>
          <w:sz w:val="28"/>
          <w:szCs w:val="28"/>
        </w:rPr>
      </w:pPr>
      <w:bookmarkStart w:id="9" w:name="_Toc486588541"/>
      <w:bookmarkStart w:id="10" w:name="_Toc506376859"/>
      <w:bookmarkStart w:id="11" w:name="_Toc9325028"/>
      <w:bookmarkEnd w:id="4"/>
      <w:bookmarkEnd w:id="5"/>
      <w:bookmarkEnd w:id="6"/>
      <w:r w:rsidRPr="00EE6E27">
        <w:rPr>
          <w:rFonts w:ascii="Times New Roman" w:hAnsi="Times New Roman"/>
          <w:b/>
          <w:sz w:val="28"/>
          <w:szCs w:val="28"/>
        </w:rPr>
        <w:t>РАСХОДЫ</w:t>
      </w:r>
      <w:bookmarkEnd w:id="9"/>
      <w:bookmarkEnd w:id="10"/>
      <w:bookmarkEnd w:id="11"/>
    </w:p>
    <w:p w:rsidR="00AA1DCD" w:rsidRPr="00EE6E27" w:rsidRDefault="00DD1674" w:rsidP="0080233C">
      <w:pPr>
        <w:pStyle w:val="20"/>
        <w:tabs>
          <w:tab w:val="left" w:pos="0"/>
        </w:tabs>
        <w:spacing w:before="0" w:after="0"/>
        <w:ind w:right="-2"/>
        <w:jc w:val="center"/>
        <w:rPr>
          <w:rFonts w:ascii="Times New Roman" w:hAnsi="Times New Roman" w:cs="Times New Roman"/>
          <w:i w:val="0"/>
        </w:rPr>
      </w:pPr>
      <w:bookmarkStart w:id="12" w:name="_Toc486588542"/>
      <w:bookmarkStart w:id="13" w:name="_Toc506376860"/>
      <w:bookmarkStart w:id="14" w:name="_Toc9325029"/>
      <w:r w:rsidRPr="00EE6E27">
        <w:rPr>
          <w:rFonts w:ascii="Times New Roman" w:hAnsi="Times New Roman" w:cs="Times New Roman"/>
          <w:i w:val="0"/>
        </w:rPr>
        <w:t xml:space="preserve">Раздел </w:t>
      </w:r>
      <w:r w:rsidR="00AA1DCD" w:rsidRPr="00EE6E27">
        <w:rPr>
          <w:rFonts w:ascii="Times New Roman" w:hAnsi="Times New Roman" w:cs="Times New Roman"/>
          <w:i w:val="0"/>
        </w:rPr>
        <w:t xml:space="preserve">0100 </w:t>
      </w:r>
      <w:r w:rsidR="00B1639A" w:rsidRPr="00EE6E27">
        <w:rPr>
          <w:rFonts w:ascii="Times New Roman" w:hAnsi="Times New Roman" w:cs="Times New Roman"/>
          <w:i w:val="0"/>
        </w:rPr>
        <w:t>«</w:t>
      </w:r>
      <w:r w:rsidR="00AA1DCD" w:rsidRPr="00EE6E27">
        <w:rPr>
          <w:rFonts w:ascii="Times New Roman" w:hAnsi="Times New Roman" w:cs="Times New Roman"/>
          <w:i w:val="0"/>
        </w:rPr>
        <w:t>Общегосударственные вопросы</w:t>
      </w:r>
      <w:r w:rsidR="00B1639A" w:rsidRPr="00EE6E27">
        <w:rPr>
          <w:rFonts w:ascii="Times New Roman" w:hAnsi="Times New Roman" w:cs="Times New Roman"/>
          <w:i w:val="0"/>
        </w:rPr>
        <w:t>»</w:t>
      </w:r>
      <w:bookmarkEnd w:id="12"/>
      <w:bookmarkEnd w:id="13"/>
      <w:bookmarkEnd w:id="14"/>
    </w:p>
    <w:p w:rsidR="000F1D25" w:rsidRPr="00EE6E27" w:rsidRDefault="000F1D25" w:rsidP="0080233C">
      <w:pPr>
        <w:pStyle w:val="4"/>
        <w:tabs>
          <w:tab w:val="left" w:pos="0"/>
        </w:tabs>
        <w:spacing w:after="0"/>
        <w:ind w:right="-2"/>
        <w:jc w:val="center"/>
        <w:rPr>
          <w:rFonts w:ascii="Times New Roman" w:hAnsi="Times New Roman" w:cs="Times New Roman"/>
        </w:rPr>
      </w:pPr>
      <w:bookmarkStart w:id="15" w:name="_Toc9325030"/>
      <w:r w:rsidRPr="00EE6E27">
        <w:rPr>
          <w:rFonts w:ascii="Times New Roman" w:hAnsi="Times New Roman" w:cs="Times New Roman"/>
        </w:rPr>
        <w:t>Подраздел 0107 «Обеспечение проведения выборов и референдумов»</w:t>
      </w:r>
      <w:bookmarkEnd w:id="15"/>
    </w:p>
    <w:p w:rsidR="000F1D25" w:rsidRPr="00EE6E27" w:rsidRDefault="000F1D25"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Предлагается предусмотреть бюджетные ассигнования Избирательной комиссии Тверской области на 2019 год в сумме 6 974,9 тыс. руб. на подготовку и проведение дополнительных выборов депутата Законодательного Собрания Тверской области шестого созыва по Кашинскому одномандатному избирательному округу № 19 </w:t>
      </w:r>
      <w:r w:rsidR="00255581" w:rsidRPr="00EE6E27">
        <w:rPr>
          <w:rFonts w:ascii="Times New Roman" w:eastAsiaTheme="minorHAnsi" w:hAnsi="Times New Roman"/>
          <w:sz w:val="28"/>
          <w:szCs w:val="28"/>
        </w:rPr>
        <w:t>(Приложение 5 к пояснительной записке)</w:t>
      </w:r>
      <w:r w:rsidRPr="00EE6E27">
        <w:rPr>
          <w:rFonts w:ascii="Times New Roman" w:eastAsia="Times New Roman" w:hAnsi="Times New Roman"/>
          <w:sz w:val="28"/>
          <w:szCs w:val="28"/>
          <w:lang w:eastAsia="ru-RU"/>
        </w:rPr>
        <w:t>.</w:t>
      </w:r>
    </w:p>
    <w:p w:rsidR="000F1D25" w:rsidRPr="00EE6E27" w:rsidRDefault="000F1D25" w:rsidP="00255581">
      <w:pPr>
        <w:tabs>
          <w:tab w:val="left" w:pos="0"/>
        </w:tabs>
        <w:autoSpaceDE w:val="0"/>
        <w:autoSpaceDN w:val="0"/>
        <w:adjustRightInd w:val="0"/>
        <w:spacing w:after="0" w:line="240" w:lineRule="auto"/>
        <w:ind w:right="-2" w:firstLine="709"/>
        <w:jc w:val="both"/>
        <w:rPr>
          <w:rFonts w:ascii="Times New Roman" w:eastAsia="Times New Roman" w:hAnsi="Times New Roman"/>
          <w:sz w:val="28"/>
          <w:szCs w:val="28"/>
        </w:rPr>
      </w:pPr>
      <w:r w:rsidRPr="00EE6E27">
        <w:rPr>
          <w:rFonts w:ascii="Times New Roman" w:eastAsia="Times New Roman" w:hAnsi="Times New Roman"/>
          <w:sz w:val="28"/>
          <w:szCs w:val="28"/>
        </w:rPr>
        <w:t>Дополнить закон целевой статьей в следующей редакции:</w:t>
      </w:r>
    </w:p>
    <w:p w:rsidR="000F1D25" w:rsidRPr="00EE6E27" w:rsidRDefault="005C6609" w:rsidP="00255581">
      <w:pPr>
        <w:tabs>
          <w:tab w:val="left" w:pos="0"/>
        </w:tabs>
        <w:autoSpaceDE w:val="0"/>
        <w:autoSpaceDN w:val="0"/>
        <w:adjustRightInd w:val="0"/>
        <w:spacing w:after="0" w:line="240" w:lineRule="auto"/>
        <w:ind w:right="-2" w:firstLine="709"/>
        <w:jc w:val="both"/>
        <w:rPr>
          <w:rFonts w:ascii="Times New Roman" w:eastAsia="Times New Roman" w:hAnsi="Times New Roman"/>
          <w:sz w:val="28"/>
          <w:szCs w:val="28"/>
        </w:rPr>
      </w:pPr>
      <w:r w:rsidRPr="00EE6E27">
        <w:rPr>
          <w:rFonts w:ascii="Times New Roman" w:eastAsia="Times New Roman" w:hAnsi="Times New Roman"/>
          <w:sz w:val="28"/>
          <w:szCs w:val="28"/>
        </w:rPr>
        <w:t xml:space="preserve">КЦСР </w:t>
      </w:r>
      <w:r w:rsidR="000F1D25" w:rsidRPr="00EE6E27">
        <w:rPr>
          <w:rFonts w:ascii="Times New Roman" w:eastAsia="Times New Roman" w:hAnsi="Times New Roman"/>
          <w:sz w:val="28"/>
          <w:szCs w:val="28"/>
        </w:rPr>
        <w:t xml:space="preserve">9940010010 </w:t>
      </w:r>
      <w:r w:rsidRPr="00EE6E27">
        <w:rPr>
          <w:rFonts w:ascii="Times New Roman" w:eastAsia="Times New Roman" w:hAnsi="Times New Roman"/>
          <w:sz w:val="28"/>
          <w:szCs w:val="28"/>
        </w:rPr>
        <w:t>«</w:t>
      </w:r>
      <w:r w:rsidR="000F1D25" w:rsidRPr="00EE6E27">
        <w:rPr>
          <w:rFonts w:ascii="Times New Roman" w:eastAsia="Times New Roman" w:hAnsi="Times New Roman"/>
          <w:sz w:val="28"/>
          <w:szCs w:val="28"/>
        </w:rPr>
        <w:t>Расходы на проведение выборов в законодательные (представительные) органы Тверской области»</w:t>
      </w:r>
      <w:r w:rsidR="00255581" w:rsidRPr="00EE6E27">
        <w:rPr>
          <w:rFonts w:ascii="Times New Roman" w:eastAsia="Times New Roman" w:hAnsi="Times New Roman"/>
          <w:sz w:val="28"/>
          <w:szCs w:val="28"/>
        </w:rPr>
        <w:t>.</w:t>
      </w:r>
    </w:p>
    <w:p w:rsidR="00D47E6E" w:rsidRPr="00EE6E27" w:rsidRDefault="00D47E6E" w:rsidP="00255581">
      <w:pPr>
        <w:tabs>
          <w:tab w:val="left" w:pos="0"/>
        </w:tabs>
        <w:autoSpaceDE w:val="0"/>
        <w:autoSpaceDN w:val="0"/>
        <w:adjustRightInd w:val="0"/>
        <w:spacing w:after="0" w:line="240" w:lineRule="auto"/>
        <w:ind w:right="-2" w:firstLine="709"/>
        <w:jc w:val="both"/>
        <w:rPr>
          <w:rFonts w:ascii="Times New Roman" w:eastAsia="Times New Roman" w:hAnsi="Times New Roman"/>
          <w:sz w:val="28"/>
          <w:szCs w:val="28"/>
        </w:rPr>
      </w:pPr>
    </w:p>
    <w:p w:rsidR="000F1D25" w:rsidRPr="00EE6E27" w:rsidRDefault="000F1D25"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Изменения отразить по КБК:</w:t>
      </w:r>
    </w:p>
    <w:p w:rsidR="000F1D25" w:rsidRPr="00EE6E27" w:rsidRDefault="000F1D25"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ППП 004 РП 0107 </w:t>
      </w:r>
      <w:r w:rsidR="00137B64" w:rsidRPr="00EE6E27">
        <w:rPr>
          <w:rFonts w:ascii="Times New Roman" w:eastAsia="Times New Roman" w:hAnsi="Times New Roman"/>
          <w:sz w:val="28"/>
          <w:szCs w:val="28"/>
          <w:lang w:eastAsia="ru-RU"/>
        </w:rPr>
        <w:t>К</w:t>
      </w:r>
      <w:r w:rsidRPr="00EE6E27">
        <w:rPr>
          <w:rFonts w:ascii="Times New Roman" w:eastAsia="Times New Roman" w:hAnsi="Times New Roman"/>
          <w:sz w:val="28"/>
          <w:szCs w:val="28"/>
          <w:lang w:eastAsia="ru-RU"/>
        </w:rPr>
        <w:t>ЦСР 9940010010 КВР 800 + 6 974,9 тыс. руб.</w:t>
      </w:r>
    </w:p>
    <w:p w:rsidR="00D47E6E" w:rsidRPr="00EE6E27" w:rsidRDefault="00D47E6E" w:rsidP="00255581">
      <w:pPr>
        <w:tabs>
          <w:tab w:val="left" w:pos="0"/>
        </w:tabs>
        <w:spacing w:after="0"/>
        <w:ind w:right="-2" w:firstLine="709"/>
        <w:jc w:val="both"/>
        <w:rPr>
          <w:rFonts w:ascii="Times New Roman" w:eastAsia="Times New Roman" w:hAnsi="Times New Roman"/>
          <w:sz w:val="28"/>
          <w:szCs w:val="28"/>
          <w:lang w:eastAsia="ru-RU"/>
        </w:rPr>
      </w:pPr>
    </w:p>
    <w:p w:rsidR="000F1D25" w:rsidRPr="00EE6E27" w:rsidRDefault="000F1D25"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21682D" w:rsidRPr="00EE6E27" w:rsidRDefault="0021682D" w:rsidP="0080233C">
      <w:pPr>
        <w:pStyle w:val="4"/>
        <w:tabs>
          <w:tab w:val="left" w:pos="0"/>
        </w:tabs>
        <w:spacing w:before="0" w:after="0"/>
        <w:ind w:right="-2"/>
        <w:jc w:val="center"/>
        <w:rPr>
          <w:rFonts w:ascii="Times New Roman" w:hAnsi="Times New Roman" w:cs="Times New Roman"/>
        </w:rPr>
      </w:pPr>
      <w:bookmarkStart w:id="16" w:name="_Toc486588545"/>
      <w:bookmarkStart w:id="17" w:name="_Toc358296736"/>
      <w:bookmarkStart w:id="18" w:name="_Toc390847256"/>
      <w:bookmarkStart w:id="19" w:name="_Toc9325031"/>
      <w:r w:rsidRPr="00EE6E27">
        <w:rPr>
          <w:rFonts w:ascii="Times New Roman" w:hAnsi="Times New Roman" w:cs="Times New Roman"/>
        </w:rPr>
        <w:t xml:space="preserve">Подраздел 0113 </w:t>
      </w:r>
      <w:r w:rsidR="00B1639A" w:rsidRPr="00EE6E27">
        <w:rPr>
          <w:rFonts w:ascii="Times New Roman" w:hAnsi="Times New Roman" w:cs="Times New Roman"/>
        </w:rPr>
        <w:t>«</w:t>
      </w:r>
      <w:r w:rsidRPr="00EE6E27">
        <w:rPr>
          <w:rFonts w:ascii="Times New Roman" w:hAnsi="Times New Roman" w:cs="Times New Roman"/>
        </w:rPr>
        <w:t>Другие общегосударственные вопросы</w:t>
      </w:r>
      <w:r w:rsidR="00B1639A" w:rsidRPr="00EE6E27">
        <w:rPr>
          <w:rFonts w:ascii="Times New Roman" w:hAnsi="Times New Roman" w:cs="Times New Roman"/>
        </w:rPr>
        <w:t>»</w:t>
      </w:r>
      <w:bookmarkEnd w:id="16"/>
      <w:bookmarkEnd w:id="19"/>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1.</w:t>
      </w:r>
      <w:r w:rsidR="00137B64" w:rsidRPr="00EE6E27">
        <w:rPr>
          <w:rFonts w:ascii="Times New Roman" w:eastAsia="Times New Roman" w:hAnsi="Times New Roman"/>
          <w:sz w:val="28"/>
          <w:szCs w:val="28"/>
          <w:lang w:eastAsia="ru-RU"/>
        </w:rPr>
        <w:t> </w:t>
      </w:r>
      <w:r w:rsidRPr="00EE6E27">
        <w:rPr>
          <w:rFonts w:ascii="Times New Roman" w:eastAsia="Times New Roman" w:hAnsi="Times New Roman"/>
          <w:sz w:val="28"/>
          <w:szCs w:val="28"/>
          <w:lang w:eastAsia="ru-RU"/>
        </w:rPr>
        <w:t xml:space="preserve">Предлагается перераспределить бюджетные ассигнования, предусмотренные Министерству строительства Тверской области в рамках государственной программы Тверской области «Экономическое развитие и инновационная экономика Тверской области» на 2018 - 2023 годы по мероприятию 4.003 «Создание Дворца Бракосочетания в Тверской области» </w:t>
      </w:r>
      <w:r w:rsidR="00255581" w:rsidRPr="00EE6E27">
        <w:rPr>
          <w:rFonts w:ascii="Times New Roman" w:eastAsiaTheme="minorHAnsi" w:hAnsi="Times New Roman"/>
          <w:sz w:val="28"/>
          <w:szCs w:val="28"/>
        </w:rPr>
        <w:t>(Приложение 6 к пояснительной записке)</w:t>
      </w:r>
      <w:r w:rsidRPr="00EE6E27">
        <w:rPr>
          <w:rFonts w:ascii="Times New Roman" w:eastAsia="Times New Roman" w:hAnsi="Times New Roman"/>
          <w:sz w:val="28"/>
          <w:szCs w:val="28"/>
          <w:lang w:eastAsia="ru-RU"/>
        </w:rPr>
        <w:t>:</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уменьшить бюджетные ассигнования 2019 года на сумму 96 160,2</w:t>
      </w:r>
      <w:r w:rsidR="00255581" w:rsidRPr="00EE6E27">
        <w:rPr>
          <w:rFonts w:ascii="Times New Roman" w:eastAsia="Times New Roman" w:hAnsi="Times New Roman"/>
          <w:sz w:val="28"/>
          <w:szCs w:val="28"/>
          <w:lang w:eastAsia="ru-RU"/>
        </w:rPr>
        <w:t> </w:t>
      </w:r>
      <w:r w:rsidRPr="00EE6E27">
        <w:rPr>
          <w:rFonts w:ascii="Times New Roman" w:eastAsia="Times New Roman" w:hAnsi="Times New Roman"/>
          <w:sz w:val="28"/>
          <w:szCs w:val="28"/>
          <w:lang w:eastAsia="ru-RU"/>
        </w:rPr>
        <w:t>тыс.</w:t>
      </w:r>
      <w:r w:rsidR="00255581" w:rsidRPr="00EE6E27">
        <w:rPr>
          <w:rFonts w:ascii="Times New Roman" w:eastAsia="Times New Roman" w:hAnsi="Times New Roman"/>
          <w:sz w:val="28"/>
          <w:szCs w:val="28"/>
          <w:lang w:eastAsia="ru-RU"/>
        </w:rPr>
        <w:t> </w:t>
      </w:r>
      <w:r w:rsidRPr="00EE6E27">
        <w:rPr>
          <w:rFonts w:ascii="Times New Roman" w:eastAsia="Times New Roman" w:hAnsi="Times New Roman"/>
          <w:sz w:val="28"/>
          <w:szCs w:val="28"/>
          <w:lang w:eastAsia="ru-RU"/>
        </w:rPr>
        <w:t xml:space="preserve">руб. </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увеличить бюджетные ассигнования </w:t>
      </w:r>
      <w:r w:rsidR="00967B84" w:rsidRPr="00EE6E27">
        <w:rPr>
          <w:rFonts w:ascii="Times New Roman" w:eastAsia="Times New Roman" w:hAnsi="Times New Roman"/>
          <w:sz w:val="28"/>
          <w:szCs w:val="28"/>
          <w:lang w:eastAsia="ru-RU"/>
        </w:rPr>
        <w:t xml:space="preserve">2020 года </w:t>
      </w:r>
      <w:r w:rsidRPr="00EE6E27">
        <w:rPr>
          <w:rFonts w:ascii="Times New Roman" w:eastAsia="Times New Roman" w:hAnsi="Times New Roman"/>
          <w:sz w:val="28"/>
          <w:szCs w:val="28"/>
          <w:lang w:eastAsia="ru-RU"/>
        </w:rPr>
        <w:t>на сумму 87</w:t>
      </w:r>
      <w:r w:rsidR="00255581" w:rsidRPr="00EE6E27">
        <w:rPr>
          <w:rFonts w:ascii="Times New Roman" w:eastAsia="Times New Roman" w:hAnsi="Times New Roman"/>
          <w:sz w:val="28"/>
          <w:szCs w:val="28"/>
          <w:lang w:eastAsia="ru-RU"/>
        </w:rPr>
        <w:t> </w:t>
      </w:r>
      <w:r w:rsidRPr="00EE6E27">
        <w:rPr>
          <w:rFonts w:ascii="Times New Roman" w:eastAsia="Times New Roman" w:hAnsi="Times New Roman"/>
          <w:sz w:val="28"/>
          <w:szCs w:val="28"/>
          <w:lang w:eastAsia="ru-RU"/>
        </w:rPr>
        <w:t>073</w:t>
      </w:r>
      <w:r w:rsidR="00255581" w:rsidRPr="00EE6E27">
        <w:rPr>
          <w:rFonts w:ascii="Times New Roman" w:eastAsia="Times New Roman" w:hAnsi="Times New Roman"/>
          <w:sz w:val="28"/>
          <w:szCs w:val="28"/>
          <w:lang w:eastAsia="ru-RU"/>
        </w:rPr>
        <w:t>,</w:t>
      </w:r>
      <w:r w:rsidRPr="00EE6E27">
        <w:rPr>
          <w:rFonts w:ascii="Times New Roman" w:eastAsia="Times New Roman" w:hAnsi="Times New Roman"/>
          <w:sz w:val="28"/>
          <w:szCs w:val="28"/>
          <w:lang w:eastAsia="ru-RU"/>
        </w:rPr>
        <w:t>6</w:t>
      </w:r>
      <w:r w:rsidR="00255581" w:rsidRPr="00EE6E27">
        <w:rPr>
          <w:rFonts w:ascii="Times New Roman" w:eastAsia="Times New Roman" w:hAnsi="Times New Roman"/>
          <w:sz w:val="28"/>
          <w:szCs w:val="28"/>
          <w:lang w:eastAsia="ru-RU"/>
        </w:rPr>
        <w:t> тыс. </w:t>
      </w:r>
      <w:r w:rsidRPr="00EE6E27">
        <w:rPr>
          <w:rFonts w:ascii="Times New Roman" w:eastAsia="Times New Roman" w:hAnsi="Times New Roman"/>
          <w:sz w:val="28"/>
          <w:szCs w:val="28"/>
          <w:lang w:eastAsia="ru-RU"/>
        </w:rPr>
        <w:t>руб.</w:t>
      </w:r>
    </w:p>
    <w:p w:rsidR="003D0981" w:rsidRPr="00EE6E27" w:rsidRDefault="003D0981"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Изменения отразить по КБК:</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2019 год</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ППП 122 РП 0113 КЦСР 4960410030 КВР 200 - 96 160,2 тыс. руб. </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2020 год</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122 РП 0113 КЦСР 4960410030 КВР 200 + 87 073,6 тыс. руб.</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7"/>
          <w:szCs w:val="27"/>
          <w:lang w:eastAsia="ru-RU"/>
        </w:rPr>
      </w:pPr>
      <w:r w:rsidRPr="00EE6E27">
        <w:rPr>
          <w:rFonts w:ascii="Times New Roman" w:eastAsia="Times New Roman" w:hAnsi="Times New Roman"/>
          <w:sz w:val="28"/>
          <w:szCs w:val="28"/>
          <w:lang w:eastAsia="ru-RU"/>
        </w:rPr>
        <w:t>Внести соответствующие изменения в приложения 10,</w:t>
      </w:r>
      <w:r w:rsidR="005D56CB"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11,</w:t>
      </w:r>
      <w:r w:rsidR="005D56CB"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12,</w:t>
      </w:r>
      <w:r w:rsidR="005D56CB"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13,</w:t>
      </w:r>
      <w:r w:rsidR="005D56CB"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14 к закону</w:t>
      </w:r>
      <w:r w:rsidRPr="00EE6E27">
        <w:rPr>
          <w:rFonts w:ascii="Times New Roman" w:eastAsia="Times New Roman" w:hAnsi="Times New Roman"/>
          <w:sz w:val="27"/>
          <w:szCs w:val="27"/>
          <w:lang w:eastAsia="ru-RU"/>
        </w:rPr>
        <w:t>.</w:t>
      </w:r>
    </w:p>
    <w:p w:rsidR="000A1B4E" w:rsidRPr="00EE6E27" w:rsidRDefault="000A1B4E" w:rsidP="00255581">
      <w:pPr>
        <w:tabs>
          <w:tab w:val="left" w:pos="0"/>
        </w:tabs>
        <w:spacing w:after="0"/>
        <w:ind w:right="-2" w:firstLine="709"/>
        <w:jc w:val="both"/>
        <w:rPr>
          <w:rFonts w:ascii="Times New Roman" w:eastAsia="Times New Roman" w:hAnsi="Times New Roman"/>
          <w:sz w:val="28"/>
          <w:szCs w:val="28"/>
          <w:lang w:eastAsia="ru-RU"/>
        </w:rPr>
      </w:pPr>
    </w:p>
    <w:p w:rsidR="00255581" w:rsidRPr="00EE6E27" w:rsidRDefault="00780F6B" w:rsidP="00255581">
      <w:pPr>
        <w:tabs>
          <w:tab w:val="left" w:pos="0"/>
        </w:tabs>
        <w:spacing w:after="0"/>
        <w:ind w:right="-2" w:firstLine="709"/>
        <w:jc w:val="both"/>
        <w:rPr>
          <w:rFonts w:ascii="Times New Roman" w:eastAsiaTheme="minorHAnsi" w:hAnsi="Times New Roman"/>
          <w:sz w:val="28"/>
          <w:szCs w:val="28"/>
        </w:rPr>
      </w:pPr>
      <w:r w:rsidRPr="00EE6E27">
        <w:rPr>
          <w:rFonts w:ascii="Times New Roman" w:eastAsia="Times New Roman" w:hAnsi="Times New Roman"/>
          <w:sz w:val="28"/>
          <w:szCs w:val="28"/>
          <w:lang w:eastAsia="ru-RU"/>
        </w:rPr>
        <w:t xml:space="preserve">2. </w:t>
      </w:r>
      <w:r w:rsidR="000F1D25" w:rsidRPr="00EE6E27">
        <w:rPr>
          <w:rFonts w:ascii="Times New Roman" w:eastAsia="Times New Roman" w:hAnsi="Times New Roman"/>
          <w:sz w:val="28"/>
          <w:szCs w:val="28"/>
          <w:lang w:eastAsia="ru-RU"/>
        </w:rPr>
        <w:t xml:space="preserve">Предлагается увеличить бюджетные ассигнования Правительству Тверской области на 2019 год в сумме 7 677,0 тыс. руб. на реализацию программного мероприятия «Развитие информационно-коммуникационных технологий в Правительстве Тверской области» в связи с необходимостью оказания услуг по технической защите объектов информатизации за счет уменьшения бюджетных ассигнований на реализацию программного мероприятия «Расходы на содержание государственного казенного учреждения Тверской области «Центр информационных технологий» (РП 0410) </w:t>
      </w:r>
      <w:r w:rsidR="00255581" w:rsidRPr="00EE6E27">
        <w:rPr>
          <w:rFonts w:ascii="Times New Roman" w:eastAsiaTheme="minorHAnsi" w:hAnsi="Times New Roman"/>
          <w:sz w:val="28"/>
          <w:szCs w:val="28"/>
        </w:rPr>
        <w:t>(Приложение 7 к пояснительной записке).</w:t>
      </w:r>
    </w:p>
    <w:p w:rsidR="000F1D25" w:rsidRPr="00EE6E27" w:rsidRDefault="000F1D25"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Изменения отразить по КБК:</w:t>
      </w:r>
    </w:p>
    <w:p w:rsidR="000F1D25" w:rsidRPr="00EE6E27" w:rsidRDefault="000F1D25"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ППП 001 РП 0113 </w:t>
      </w:r>
      <w:r w:rsidR="00137B64" w:rsidRPr="00EE6E27">
        <w:rPr>
          <w:rFonts w:ascii="Times New Roman" w:eastAsia="Times New Roman" w:hAnsi="Times New Roman"/>
          <w:sz w:val="28"/>
          <w:szCs w:val="28"/>
          <w:lang w:eastAsia="ru-RU"/>
        </w:rPr>
        <w:t>К</w:t>
      </w:r>
      <w:r w:rsidRPr="00EE6E27">
        <w:rPr>
          <w:rFonts w:ascii="Times New Roman" w:eastAsia="Times New Roman" w:hAnsi="Times New Roman"/>
          <w:sz w:val="28"/>
          <w:szCs w:val="28"/>
          <w:lang w:eastAsia="ru-RU"/>
        </w:rPr>
        <w:t>ЦСР 5020210010 КВР 200 + 7 677,0 тыс. руб.</w:t>
      </w:r>
    </w:p>
    <w:p w:rsidR="000F1D25" w:rsidRPr="00EE6E27" w:rsidRDefault="000F1D25"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w:t>
      </w:r>
      <w:r w:rsidR="005D56CB" w:rsidRPr="00EE6E27">
        <w:rPr>
          <w:rFonts w:ascii="Times New Roman" w:eastAsia="Times New Roman" w:hAnsi="Times New Roman"/>
          <w:sz w:val="28"/>
          <w:szCs w:val="28"/>
          <w:lang w:eastAsia="ru-RU"/>
        </w:rPr>
        <w:t xml:space="preserve"> 13,</w:t>
      </w:r>
      <w:r w:rsidRPr="00EE6E27">
        <w:rPr>
          <w:rFonts w:ascii="Times New Roman" w:eastAsia="Times New Roman" w:hAnsi="Times New Roman"/>
          <w:sz w:val="28"/>
          <w:szCs w:val="28"/>
          <w:lang w:eastAsia="ru-RU"/>
        </w:rPr>
        <w:t xml:space="preserve"> 14 к закону.</w:t>
      </w:r>
    </w:p>
    <w:p w:rsidR="001C58BF" w:rsidRPr="00EE6E27" w:rsidRDefault="001C58BF" w:rsidP="0080233C">
      <w:pPr>
        <w:tabs>
          <w:tab w:val="left" w:pos="0"/>
        </w:tabs>
        <w:spacing w:after="0" w:line="240" w:lineRule="auto"/>
        <w:ind w:right="-2"/>
        <w:contextualSpacing/>
        <w:jc w:val="both"/>
        <w:rPr>
          <w:rFonts w:ascii="Times New Roman" w:hAnsi="Times New Roman"/>
          <w:sz w:val="28"/>
          <w:szCs w:val="28"/>
        </w:rPr>
      </w:pPr>
    </w:p>
    <w:p w:rsidR="001B3596" w:rsidRPr="00EE6E27" w:rsidRDefault="001C58BF" w:rsidP="0080233C">
      <w:pPr>
        <w:pStyle w:val="20"/>
        <w:tabs>
          <w:tab w:val="left" w:pos="0"/>
        </w:tabs>
        <w:spacing w:before="0" w:after="0"/>
        <w:ind w:right="-2"/>
        <w:jc w:val="center"/>
        <w:rPr>
          <w:rFonts w:ascii="Times New Roman" w:hAnsi="Times New Roman" w:cs="Times New Roman"/>
          <w:i w:val="0"/>
        </w:rPr>
      </w:pPr>
      <w:bookmarkStart w:id="20" w:name="_Toc9325032"/>
      <w:r w:rsidRPr="00EE6E27">
        <w:rPr>
          <w:rFonts w:ascii="Times New Roman" w:hAnsi="Times New Roman" w:cs="Times New Roman"/>
          <w:i w:val="0"/>
        </w:rPr>
        <w:t>Раздел 0300 «Национальная безопасность и правоохранительная деятельность»</w:t>
      </w:r>
      <w:bookmarkEnd w:id="20"/>
    </w:p>
    <w:p w:rsidR="00592A02" w:rsidRPr="00EE6E27" w:rsidRDefault="00592A02" w:rsidP="0080233C">
      <w:pPr>
        <w:pStyle w:val="4"/>
        <w:tabs>
          <w:tab w:val="left" w:pos="0"/>
        </w:tabs>
        <w:spacing w:before="0" w:after="0"/>
        <w:ind w:right="-2"/>
        <w:jc w:val="center"/>
        <w:rPr>
          <w:rFonts w:ascii="Times New Roman" w:hAnsi="Times New Roman" w:cs="Times New Roman"/>
        </w:rPr>
      </w:pPr>
      <w:bookmarkStart w:id="21" w:name="_Toc9325033"/>
      <w:r w:rsidRPr="00EE6E27">
        <w:rPr>
          <w:rFonts w:ascii="Times New Roman" w:hAnsi="Times New Roman" w:cs="Times New Roman"/>
        </w:rPr>
        <w:t>Подраздел 03</w:t>
      </w:r>
      <w:r w:rsidR="000F1D25" w:rsidRPr="00EE6E27">
        <w:rPr>
          <w:rFonts w:ascii="Times New Roman" w:hAnsi="Times New Roman" w:cs="Times New Roman"/>
        </w:rPr>
        <w:t>04</w:t>
      </w:r>
      <w:r w:rsidRPr="00EE6E27">
        <w:rPr>
          <w:rFonts w:ascii="Times New Roman" w:hAnsi="Times New Roman" w:cs="Times New Roman"/>
        </w:rPr>
        <w:t xml:space="preserve"> «</w:t>
      </w:r>
      <w:r w:rsidR="000F1D25" w:rsidRPr="00EE6E27">
        <w:rPr>
          <w:rFonts w:ascii="Times New Roman" w:hAnsi="Times New Roman" w:cs="Times New Roman"/>
        </w:rPr>
        <w:t>Органы юстиции</w:t>
      </w:r>
      <w:r w:rsidRPr="00EE6E27">
        <w:rPr>
          <w:rFonts w:ascii="Times New Roman" w:hAnsi="Times New Roman" w:cs="Times New Roman"/>
        </w:rPr>
        <w:t>»</w:t>
      </w:r>
      <w:bookmarkEnd w:id="21"/>
    </w:p>
    <w:p w:rsidR="000F1D25" w:rsidRPr="00EE6E27" w:rsidRDefault="000F1D25" w:rsidP="00255581">
      <w:pPr>
        <w:widowControl w:val="0"/>
        <w:numPr>
          <w:ilvl w:val="0"/>
          <w:numId w:val="17"/>
        </w:numPr>
        <w:tabs>
          <w:tab w:val="left" w:pos="0"/>
        </w:tabs>
        <w:spacing w:after="0" w:line="240" w:lineRule="auto"/>
        <w:ind w:left="0" w:right="-2" w:firstLine="709"/>
        <w:contextualSpacing/>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Предлагается перераспределить бюджетные ассигнования на 2019 год, предусмотренные Отделу записи актов гражданского состояния Тверской области, в сумме 36 899,5 тыс. руб. для предоставления органам местного самоуправления Тверской области субвенции на 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w:t>
      </w:r>
    </w:p>
    <w:p w:rsidR="000F1D25" w:rsidRPr="00EE6E27" w:rsidRDefault="000F1D25"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Изменения отразить по КБК:</w:t>
      </w:r>
    </w:p>
    <w:p w:rsidR="000F1D25" w:rsidRPr="00EE6E27" w:rsidRDefault="000F1D25"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ППП 246 РП 0304 </w:t>
      </w:r>
      <w:r w:rsidR="00137B64" w:rsidRPr="00EE6E27">
        <w:rPr>
          <w:rFonts w:ascii="Times New Roman" w:eastAsia="Times New Roman" w:hAnsi="Times New Roman"/>
          <w:sz w:val="28"/>
          <w:szCs w:val="28"/>
          <w:lang w:eastAsia="ru-RU"/>
        </w:rPr>
        <w:t>К</w:t>
      </w:r>
      <w:r w:rsidRPr="00EE6E27">
        <w:rPr>
          <w:rFonts w:ascii="Times New Roman" w:eastAsia="Times New Roman" w:hAnsi="Times New Roman"/>
          <w:sz w:val="28"/>
          <w:szCs w:val="28"/>
          <w:lang w:eastAsia="ru-RU"/>
        </w:rPr>
        <w:t>ЦСР 4960159300 КВР 200 - 36 899,5 тыс. руб.</w:t>
      </w:r>
    </w:p>
    <w:p w:rsidR="000F1D25" w:rsidRPr="00EE6E27" w:rsidRDefault="000F1D25"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ППП 246 РП 0304 </w:t>
      </w:r>
      <w:r w:rsidR="00137B64" w:rsidRPr="00EE6E27">
        <w:rPr>
          <w:rFonts w:ascii="Times New Roman" w:eastAsia="Times New Roman" w:hAnsi="Times New Roman"/>
          <w:sz w:val="28"/>
          <w:szCs w:val="28"/>
          <w:lang w:eastAsia="ru-RU"/>
        </w:rPr>
        <w:t>К</w:t>
      </w:r>
      <w:r w:rsidRPr="00EE6E27">
        <w:rPr>
          <w:rFonts w:ascii="Times New Roman" w:eastAsia="Times New Roman" w:hAnsi="Times New Roman"/>
          <w:sz w:val="28"/>
          <w:szCs w:val="28"/>
          <w:lang w:eastAsia="ru-RU"/>
        </w:rPr>
        <w:t xml:space="preserve">ЦСР 4960359300 КВР 500 </w:t>
      </w:r>
      <w:r w:rsidRPr="00EE6E27">
        <w:rPr>
          <w:rFonts w:ascii="Times New Roman" w:eastAsia="Times New Roman" w:hAnsi="Times New Roman"/>
          <w:b/>
          <w:sz w:val="28"/>
          <w:szCs w:val="28"/>
          <w:lang w:eastAsia="ru-RU"/>
        </w:rPr>
        <w:t>+</w:t>
      </w:r>
      <w:r w:rsidRPr="00EE6E27">
        <w:rPr>
          <w:rFonts w:ascii="Times New Roman" w:eastAsia="Times New Roman" w:hAnsi="Times New Roman"/>
          <w:sz w:val="28"/>
          <w:szCs w:val="28"/>
          <w:lang w:eastAsia="ru-RU"/>
        </w:rPr>
        <w:t xml:space="preserve"> 36 899,5 тыс. руб.</w:t>
      </w:r>
    </w:p>
    <w:p w:rsidR="00D47E6E" w:rsidRPr="00EE6E27" w:rsidRDefault="00D47E6E" w:rsidP="00255581">
      <w:pPr>
        <w:tabs>
          <w:tab w:val="left" w:pos="0"/>
        </w:tabs>
        <w:spacing w:after="0"/>
        <w:ind w:right="-2" w:firstLine="709"/>
        <w:jc w:val="both"/>
        <w:rPr>
          <w:rFonts w:ascii="Times New Roman" w:eastAsia="Times New Roman" w:hAnsi="Times New Roman"/>
          <w:sz w:val="28"/>
          <w:szCs w:val="28"/>
          <w:lang w:eastAsia="ru-RU"/>
        </w:rPr>
      </w:pPr>
    </w:p>
    <w:p w:rsidR="000F1D25" w:rsidRPr="00EE6E27" w:rsidRDefault="000F1D25" w:rsidP="00255581">
      <w:pPr>
        <w:tabs>
          <w:tab w:val="left" w:pos="0"/>
        </w:tabs>
        <w:spacing w:after="0"/>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11, 12, 14 к закону.</w:t>
      </w:r>
    </w:p>
    <w:p w:rsidR="005E659F" w:rsidRPr="00EE6E27" w:rsidRDefault="005E659F" w:rsidP="0080233C">
      <w:pPr>
        <w:tabs>
          <w:tab w:val="left" w:pos="0"/>
        </w:tabs>
        <w:spacing w:after="0"/>
        <w:ind w:right="-2"/>
        <w:contextualSpacing/>
        <w:jc w:val="both"/>
        <w:rPr>
          <w:rFonts w:ascii="Times New Roman" w:eastAsia="Times New Roman" w:hAnsi="Times New Roman"/>
          <w:sz w:val="28"/>
          <w:szCs w:val="28"/>
          <w:lang w:eastAsia="ru-RU"/>
        </w:rPr>
      </w:pPr>
    </w:p>
    <w:p w:rsidR="005E659F" w:rsidRPr="00EE6E27" w:rsidRDefault="005E659F" w:rsidP="0080233C">
      <w:pPr>
        <w:pStyle w:val="4"/>
        <w:tabs>
          <w:tab w:val="left" w:pos="0"/>
        </w:tabs>
        <w:spacing w:before="0" w:after="0"/>
        <w:ind w:right="-2"/>
        <w:jc w:val="center"/>
        <w:rPr>
          <w:rFonts w:ascii="Times New Roman" w:hAnsi="Times New Roman" w:cs="Times New Roman"/>
        </w:rPr>
      </w:pPr>
      <w:bookmarkStart w:id="22" w:name="_Toc9325034"/>
      <w:r w:rsidRPr="00EE6E27">
        <w:rPr>
          <w:rFonts w:ascii="Times New Roman" w:hAnsi="Times New Roman" w:cs="Times New Roman"/>
        </w:rPr>
        <w:t>Подраздел 0309 «Защита населения и территории от чрезвычайных ситуаций природного и техногенного характера, гражданская оборона»</w:t>
      </w:r>
      <w:bookmarkEnd w:id="22"/>
    </w:p>
    <w:p w:rsidR="00255581" w:rsidRPr="00EE6E27" w:rsidRDefault="005E659F"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hAnsi="Times New Roman"/>
          <w:sz w:val="28"/>
          <w:szCs w:val="28"/>
        </w:rPr>
        <w:t>Предлагается увеличить бюджетные ассигнования за счет средств областного бюджета Тверской области в рамках государственной программы Тверской области «Обеспечение правопорядка и безопасности населения Тверской области» на 2017</w:t>
      </w:r>
      <w:r w:rsidR="005D56CB" w:rsidRPr="00EE6E27">
        <w:rPr>
          <w:rFonts w:ascii="Times New Roman" w:hAnsi="Times New Roman"/>
          <w:sz w:val="28"/>
          <w:szCs w:val="28"/>
        </w:rPr>
        <w:t xml:space="preserve"> </w:t>
      </w:r>
      <w:r w:rsidRPr="00EE6E27">
        <w:rPr>
          <w:rFonts w:ascii="Times New Roman" w:hAnsi="Times New Roman"/>
          <w:sz w:val="28"/>
          <w:szCs w:val="28"/>
        </w:rPr>
        <w:t>-</w:t>
      </w:r>
      <w:r w:rsidR="005D56CB" w:rsidRPr="00EE6E27">
        <w:rPr>
          <w:rFonts w:ascii="Times New Roman" w:hAnsi="Times New Roman"/>
          <w:sz w:val="28"/>
          <w:szCs w:val="28"/>
        </w:rPr>
        <w:t xml:space="preserve"> </w:t>
      </w:r>
      <w:r w:rsidRPr="00EE6E27">
        <w:rPr>
          <w:rFonts w:ascii="Times New Roman" w:hAnsi="Times New Roman"/>
          <w:sz w:val="28"/>
          <w:szCs w:val="28"/>
        </w:rPr>
        <w:t xml:space="preserve">2022 годы на обеспечение деятельности государственного казенного учреждения Тверской области «Управление противопожарной службы, защиты населения и территории Тверской области» (в части снижения рисков чрезвычайных ситуаций) на оборудование серверного помещения Центра обработки вызовов Системы-112 на 2019 год в сумме 250,6 тыс. рублей (за счет уменьшения бюджетных ассигнований, предусмотренных на содержание государственного казенного учреждения Тверской области «Центр информационных технологий» (РП 0410) </w:t>
      </w:r>
      <w:r w:rsidR="00255581" w:rsidRPr="00EE6E27">
        <w:rPr>
          <w:rFonts w:ascii="Times New Roman" w:eastAsiaTheme="minorHAnsi" w:hAnsi="Times New Roman"/>
          <w:sz w:val="28"/>
          <w:szCs w:val="28"/>
        </w:rPr>
        <w:t>(Приложение 8 к пояснительной записке)</w:t>
      </w:r>
    </w:p>
    <w:p w:rsidR="005E659F" w:rsidRPr="00EE6E27" w:rsidRDefault="005D56CB" w:rsidP="00255581">
      <w:pPr>
        <w:tabs>
          <w:tab w:val="left" w:pos="0"/>
        </w:tabs>
        <w:spacing w:after="0" w:line="240" w:lineRule="auto"/>
        <w:ind w:right="-2" w:firstLine="709"/>
        <w:jc w:val="both"/>
        <w:rPr>
          <w:rFonts w:ascii="Times New Roman" w:hAnsi="Times New Roman"/>
          <w:sz w:val="28"/>
          <w:szCs w:val="28"/>
        </w:rPr>
      </w:pPr>
      <w:r w:rsidRPr="00EE6E27">
        <w:rPr>
          <w:rFonts w:ascii="Times New Roman" w:hAnsi="Times New Roman"/>
          <w:sz w:val="28"/>
          <w:szCs w:val="28"/>
        </w:rPr>
        <w:t>И</w:t>
      </w:r>
      <w:r w:rsidR="005E659F" w:rsidRPr="00EE6E27">
        <w:rPr>
          <w:rFonts w:ascii="Times New Roman" w:hAnsi="Times New Roman"/>
          <w:sz w:val="28"/>
          <w:szCs w:val="28"/>
        </w:rPr>
        <w:t>зменения отразить по КБК:</w:t>
      </w:r>
    </w:p>
    <w:p w:rsidR="005E659F" w:rsidRPr="00EE6E27" w:rsidRDefault="005E659F" w:rsidP="00255581">
      <w:pPr>
        <w:tabs>
          <w:tab w:val="left" w:pos="0"/>
        </w:tabs>
        <w:spacing w:after="0" w:line="240" w:lineRule="auto"/>
        <w:ind w:right="-2" w:firstLine="709"/>
        <w:jc w:val="both"/>
        <w:rPr>
          <w:rFonts w:ascii="Times New Roman" w:hAnsi="Times New Roman"/>
          <w:sz w:val="28"/>
          <w:szCs w:val="28"/>
        </w:rPr>
      </w:pPr>
      <w:r w:rsidRPr="00EE6E27">
        <w:rPr>
          <w:rFonts w:ascii="Times New Roman" w:hAnsi="Times New Roman"/>
          <w:sz w:val="28"/>
          <w:szCs w:val="28"/>
        </w:rPr>
        <w:t>ППП 335 РП 0309 КЦСР 4530110040 КВР 200 + 250,6 тыс. руб.</w:t>
      </w:r>
    </w:p>
    <w:p w:rsidR="005E659F" w:rsidRPr="00EE6E27" w:rsidRDefault="005E659F" w:rsidP="00255581">
      <w:pPr>
        <w:tabs>
          <w:tab w:val="left" w:pos="0"/>
        </w:tabs>
        <w:spacing w:after="0" w:line="240" w:lineRule="auto"/>
        <w:ind w:right="-2" w:firstLine="709"/>
        <w:jc w:val="center"/>
        <w:rPr>
          <w:rFonts w:ascii="Times New Roman" w:hAnsi="Times New Roman"/>
          <w:sz w:val="28"/>
          <w:szCs w:val="28"/>
        </w:rPr>
      </w:pPr>
    </w:p>
    <w:p w:rsidR="005E659F" w:rsidRPr="00EE6E27" w:rsidRDefault="005E659F"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Внести соответствующие изменения в приложения </w:t>
      </w:r>
      <w:r w:rsidRPr="00EE6E27">
        <w:rPr>
          <w:rFonts w:ascii="Times New Roman" w:hAnsi="Times New Roman"/>
          <w:sz w:val="27"/>
          <w:szCs w:val="27"/>
        </w:rPr>
        <w:t>10, 11, 12, 13, 14</w:t>
      </w:r>
      <w:r w:rsidRPr="00EE6E27">
        <w:rPr>
          <w:rFonts w:ascii="Times New Roman" w:eastAsia="Times New Roman" w:hAnsi="Times New Roman"/>
          <w:sz w:val="28"/>
          <w:szCs w:val="28"/>
          <w:lang w:eastAsia="ru-RU"/>
        </w:rPr>
        <w:t xml:space="preserve"> к закону.</w:t>
      </w:r>
    </w:p>
    <w:p w:rsidR="00255581" w:rsidRPr="00EE6E27" w:rsidRDefault="00255581"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8B2A9D" w:rsidRPr="00EE6E27" w:rsidRDefault="00AA1DCD" w:rsidP="0080233C">
      <w:pPr>
        <w:pStyle w:val="20"/>
        <w:tabs>
          <w:tab w:val="left" w:pos="0"/>
        </w:tabs>
        <w:spacing w:before="0" w:after="0"/>
        <w:ind w:right="-2"/>
        <w:jc w:val="center"/>
        <w:rPr>
          <w:rFonts w:ascii="Times New Roman" w:hAnsi="Times New Roman" w:cs="Times New Roman"/>
          <w:i w:val="0"/>
        </w:rPr>
      </w:pPr>
      <w:bookmarkStart w:id="23" w:name="_Toc284936939"/>
      <w:bookmarkStart w:id="24" w:name="_Toc486588550"/>
      <w:bookmarkStart w:id="25" w:name="_Toc506376861"/>
      <w:bookmarkStart w:id="26" w:name="_Toc9325035"/>
      <w:bookmarkEnd w:id="17"/>
      <w:bookmarkEnd w:id="18"/>
      <w:r w:rsidRPr="00EE6E27">
        <w:rPr>
          <w:rFonts w:ascii="Times New Roman" w:hAnsi="Times New Roman" w:cs="Times New Roman"/>
          <w:i w:val="0"/>
        </w:rPr>
        <w:t xml:space="preserve">Раздел 0400 </w:t>
      </w:r>
      <w:r w:rsidR="00B1639A" w:rsidRPr="00EE6E27">
        <w:rPr>
          <w:rFonts w:ascii="Times New Roman" w:hAnsi="Times New Roman" w:cs="Times New Roman"/>
          <w:i w:val="0"/>
        </w:rPr>
        <w:t>«</w:t>
      </w:r>
      <w:r w:rsidRPr="00EE6E27">
        <w:rPr>
          <w:rFonts w:ascii="Times New Roman" w:hAnsi="Times New Roman" w:cs="Times New Roman"/>
          <w:i w:val="0"/>
        </w:rPr>
        <w:t>Национальная экономика</w:t>
      </w:r>
      <w:r w:rsidR="00B1639A" w:rsidRPr="00EE6E27">
        <w:rPr>
          <w:rFonts w:ascii="Times New Roman" w:hAnsi="Times New Roman" w:cs="Times New Roman"/>
          <w:i w:val="0"/>
        </w:rPr>
        <w:t>»</w:t>
      </w:r>
      <w:bookmarkEnd w:id="23"/>
      <w:bookmarkEnd w:id="24"/>
      <w:bookmarkEnd w:id="25"/>
      <w:bookmarkEnd w:id="26"/>
    </w:p>
    <w:p w:rsidR="00EE3D45" w:rsidRPr="00EE6E27" w:rsidRDefault="00EE3D45" w:rsidP="0080233C">
      <w:pPr>
        <w:pStyle w:val="4"/>
        <w:tabs>
          <w:tab w:val="left" w:pos="0"/>
        </w:tabs>
        <w:spacing w:before="0" w:after="0"/>
        <w:ind w:right="-2"/>
        <w:jc w:val="center"/>
        <w:rPr>
          <w:rFonts w:ascii="Times New Roman" w:hAnsi="Times New Roman" w:cs="Times New Roman"/>
        </w:rPr>
      </w:pPr>
      <w:bookmarkStart w:id="27" w:name="_Toc486588552"/>
      <w:bookmarkStart w:id="28" w:name="_Toc506376865"/>
      <w:bookmarkStart w:id="29" w:name="_Toc9325036"/>
      <w:r w:rsidRPr="00EE6E27">
        <w:rPr>
          <w:rFonts w:ascii="Times New Roman" w:hAnsi="Times New Roman" w:cs="Times New Roman"/>
        </w:rPr>
        <w:t xml:space="preserve">Подраздел 0409 </w:t>
      </w:r>
      <w:r w:rsidR="00B1639A" w:rsidRPr="00EE6E27">
        <w:rPr>
          <w:rFonts w:ascii="Times New Roman" w:hAnsi="Times New Roman" w:cs="Times New Roman"/>
        </w:rPr>
        <w:t>«</w:t>
      </w:r>
      <w:r w:rsidRPr="00EE6E27">
        <w:rPr>
          <w:rFonts w:ascii="Times New Roman" w:hAnsi="Times New Roman" w:cs="Times New Roman"/>
        </w:rPr>
        <w:t>Дорожное хозяйство (дорожные фонды)</w:t>
      </w:r>
      <w:r w:rsidR="00B1639A" w:rsidRPr="00EE6E27">
        <w:rPr>
          <w:rFonts w:ascii="Times New Roman" w:hAnsi="Times New Roman" w:cs="Times New Roman"/>
        </w:rPr>
        <w:t>»</w:t>
      </w:r>
      <w:bookmarkEnd w:id="27"/>
      <w:bookmarkEnd w:id="28"/>
      <w:bookmarkEnd w:id="29"/>
    </w:p>
    <w:p w:rsidR="00B975DB" w:rsidRPr="00EE6E27" w:rsidRDefault="00B975DB" w:rsidP="00255581">
      <w:pPr>
        <w:tabs>
          <w:tab w:val="left" w:pos="0"/>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1. Предлагается в 2019 году уменьшить бюджетные ассигнования Министерству транспорта Тверской области на реализацию государственной программе Тверской области «Развитие транспортного комплекса и дорожного хозяйства Тверской области» на 2016</w:t>
      </w:r>
      <w:r w:rsidR="005D56CB"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w:t>
      </w:r>
      <w:r w:rsidR="005D56CB"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2021годы по отрасли Дорожное хозяйство (дорожные фонды)» на сумму 96 608,7 тыс. руб., в том числе по направлениям финансирования</w:t>
      </w:r>
      <w:r w:rsidR="005D56CB" w:rsidRPr="00EE6E27">
        <w:rPr>
          <w:rFonts w:ascii="Times New Roman" w:eastAsia="Times New Roman" w:hAnsi="Times New Roman"/>
          <w:sz w:val="28"/>
          <w:szCs w:val="28"/>
          <w:lang w:eastAsia="ru-RU"/>
        </w:rPr>
        <w:t>:</w:t>
      </w:r>
    </w:p>
    <w:p w:rsidR="00B975DB" w:rsidRPr="00EE6E27" w:rsidRDefault="00B975DB" w:rsidP="00255581">
      <w:pPr>
        <w:tabs>
          <w:tab w:val="left" w:pos="0"/>
          <w:tab w:val="left" w:pos="36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ab/>
        <w:t xml:space="preserve">1) </w:t>
      </w:r>
      <w:r w:rsidR="005D56CB" w:rsidRPr="00EE6E27">
        <w:rPr>
          <w:rFonts w:ascii="Times New Roman" w:eastAsia="Times New Roman" w:hAnsi="Times New Roman"/>
          <w:sz w:val="28"/>
          <w:szCs w:val="28"/>
          <w:lang w:eastAsia="ru-RU"/>
        </w:rPr>
        <w:t>у</w:t>
      </w:r>
      <w:r w:rsidRPr="00EE6E27">
        <w:rPr>
          <w:rFonts w:ascii="Times New Roman" w:eastAsia="Times New Roman" w:hAnsi="Times New Roman"/>
          <w:sz w:val="28"/>
          <w:szCs w:val="28"/>
          <w:lang w:eastAsia="ru-RU"/>
        </w:rPr>
        <w:t xml:space="preserve">меньшить бюджетные ассигнования на финансирование расходов по направлению «Содержание автомобильных дорог общего пользования регионального и межмуниципального значения Тверской области и сооружений на них, нацеленное на обеспечение их проезжаемости и безопасности» в 2019 году на сумму 35 122,0 тыс. руб. </w:t>
      </w:r>
    </w:p>
    <w:p w:rsidR="00B975DB" w:rsidRPr="00EE6E27" w:rsidRDefault="005D56C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B975DB" w:rsidRPr="00EE6E27">
        <w:rPr>
          <w:rFonts w:ascii="Times New Roman" w:eastAsia="Times New Roman" w:hAnsi="Times New Roman"/>
          <w:sz w:val="28"/>
          <w:szCs w:val="28"/>
          <w:lang w:eastAsia="ru-RU"/>
        </w:rPr>
        <w:t>зменения отразить по КБК:</w:t>
      </w:r>
    </w:p>
    <w:p w:rsidR="00B975DB" w:rsidRPr="00EE6E27" w:rsidRDefault="00B975DB" w:rsidP="00255581">
      <w:pPr>
        <w:tabs>
          <w:tab w:val="left" w:pos="0"/>
          <w:tab w:val="left" w:pos="36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104 РП 0409 КЦСР 3210210000 КВР 200 – 35 122,0 тыс. руб.</w:t>
      </w:r>
    </w:p>
    <w:p w:rsidR="00B975DB" w:rsidRPr="00EE6E27" w:rsidRDefault="00B975DB" w:rsidP="00255581">
      <w:pPr>
        <w:tabs>
          <w:tab w:val="left" w:pos="0"/>
          <w:tab w:val="left" w:pos="36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ab/>
      </w:r>
    </w:p>
    <w:p w:rsidR="00B975DB" w:rsidRPr="00EE6E27" w:rsidRDefault="00B975DB" w:rsidP="00255581">
      <w:pPr>
        <w:tabs>
          <w:tab w:val="left" w:pos="0"/>
          <w:tab w:val="left" w:pos="36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ab/>
        <w:t xml:space="preserve">Внести соответствующие изменения в приложения </w:t>
      </w:r>
      <w:r w:rsidR="005D56CB" w:rsidRPr="00EE6E27">
        <w:rPr>
          <w:rFonts w:ascii="Times New Roman" w:eastAsia="Times New Roman" w:hAnsi="Times New Roman"/>
          <w:sz w:val="28"/>
          <w:szCs w:val="28"/>
          <w:lang w:eastAsia="ru-RU"/>
        </w:rPr>
        <w:t xml:space="preserve">10, </w:t>
      </w:r>
      <w:r w:rsidRPr="00EE6E27">
        <w:rPr>
          <w:rFonts w:ascii="Times New Roman" w:eastAsia="Times New Roman" w:hAnsi="Times New Roman"/>
          <w:sz w:val="28"/>
          <w:szCs w:val="28"/>
          <w:lang w:eastAsia="ru-RU"/>
        </w:rPr>
        <w:t>11, 12, 13, 14 к закону.</w:t>
      </w:r>
    </w:p>
    <w:p w:rsidR="00B975DB" w:rsidRPr="00EE6E27" w:rsidRDefault="00B975DB" w:rsidP="00255581">
      <w:pPr>
        <w:tabs>
          <w:tab w:val="left" w:pos="0"/>
          <w:tab w:val="left" w:pos="36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ab/>
        <w:t>В рамках данного направления предлагается уменьшить бюджетные ассигнования на финансирование расходов по содержанию автомобильных дорог общего пользования регионального и межмуниципального значения Тверской области на сумму 35 122,0 тыс. руб. (высвободившиеся средства направить на приобретение комплексов фотовидеофиксации – ГРБС Главное управление региональной безопасности Тверской области).</w:t>
      </w:r>
    </w:p>
    <w:p w:rsidR="00B975DB" w:rsidRPr="00EE6E27" w:rsidRDefault="00B975DB" w:rsidP="00255581">
      <w:pPr>
        <w:tabs>
          <w:tab w:val="left" w:pos="0"/>
          <w:tab w:val="left" w:pos="993"/>
        </w:tabs>
        <w:spacing w:after="0" w:line="240" w:lineRule="auto"/>
        <w:ind w:right="-2" w:firstLine="709"/>
        <w:contextualSpacing/>
        <w:jc w:val="both"/>
        <w:rPr>
          <w:rFonts w:ascii="Times New Roman" w:eastAsia="Times New Roman" w:hAnsi="Times New Roman"/>
          <w:sz w:val="28"/>
          <w:szCs w:val="28"/>
          <w:lang w:eastAsia="ru-RU"/>
        </w:rPr>
      </w:pPr>
    </w:p>
    <w:p w:rsidR="00B975DB" w:rsidRPr="00EE6E27" w:rsidRDefault="00B975DB" w:rsidP="00255581">
      <w:pPr>
        <w:tabs>
          <w:tab w:val="left" w:pos="0"/>
          <w:tab w:val="left" w:pos="36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ab/>
        <w:t xml:space="preserve">2) </w:t>
      </w:r>
      <w:r w:rsidR="005D56CB" w:rsidRPr="00EE6E27">
        <w:rPr>
          <w:rFonts w:ascii="Times New Roman" w:eastAsia="Times New Roman" w:hAnsi="Times New Roman"/>
          <w:sz w:val="28"/>
          <w:szCs w:val="28"/>
          <w:lang w:eastAsia="ru-RU"/>
        </w:rPr>
        <w:t>у</w:t>
      </w:r>
      <w:r w:rsidRPr="00EE6E27">
        <w:rPr>
          <w:rFonts w:ascii="Times New Roman" w:eastAsia="Times New Roman" w:hAnsi="Times New Roman"/>
          <w:sz w:val="28"/>
          <w:szCs w:val="28"/>
          <w:lang w:eastAsia="ru-RU"/>
        </w:rPr>
        <w:t>меньшить бюджетные ассигнования на финансирование расходов по направлению «Капитальный ремонт и ремонт автомобильных дорог общего пользования регионального и межмуниципального значения и сооружений на них» в 2019 году на сумму 61 486,7 тыс. руб.</w:t>
      </w:r>
    </w:p>
    <w:p w:rsidR="00B975DB" w:rsidRPr="00EE6E27" w:rsidRDefault="005D56C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B975DB" w:rsidRPr="00EE6E27">
        <w:rPr>
          <w:rFonts w:ascii="Times New Roman" w:eastAsia="Times New Roman" w:hAnsi="Times New Roman"/>
          <w:sz w:val="28"/>
          <w:szCs w:val="28"/>
          <w:lang w:eastAsia="ru-RU"/>
        </w:rPr>
        <w:t>зменения отразить по КБК:</w:t>
      </w:r>
    </w:p>
    <w:p w:rsidR="00B975DB" w:rsidRPr="00EE6E27" w:rsidRDefault="00B975DB" w:rsidP="00255581">
      <w:pPr>
        <w:tabs>
          <w:tab w:val="left" w:pos="0"/>
          <w:tab w:val="left" w:pos="426"/>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104 РП 0409 КЦСР 3210310000 КВР 200 – 61 486,7 тыс. руб.</w:t>
      </w:r>
    </w:p>
    <w:p w:rsidR="00D47E6E" w:rsidRPr="00EE6E27" w:rsidRDefault="00D47E6E" w:rsidP="00255581">
      <w:pPr>
        <w:tabs>
          <w:tab w:val="left" w:pos="0"/>
          <w:tab w:val="left" w:pos="426"/>
        </w:tabs>
        <w:spacing w:after="0" w:line="240" w:lineRule="auto"/>
        <w:ind w:right="-2" w:firstLine="709"/>
        <w:jc w:val="both"/>
        <w:rPr>
          <w:rFonts w:ascii="Times New Roman" w:eastAsia="Times New Roman" w:hAnsi="Times New Roman"/>
          <w:sz w:val="28"/>
          <w:szCs w:val="28"/>
          <w:lang w:eastAsia="ru-RU"/>
        </w:rPr>
      </w:pPr>
    </w:p>
    <w:p w:rsidR="00B975DB" w:rsidRPr="00EE6E27" w:rsidRDefault="00B975DB" w:rsidP="00255581">
      <w:pPr>
        <w:tabs>
          <w:tab w:val="left" w:pos="0"/>
          <w:tab w:val="left" w:pos="36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ab/>
        <w:t xml:space="preserve">Внести соответствующие изменения в приложения </w:t>
      </w:r>
      <w:r w:rsidR="005D56CB" w:rsidRPr="00EE6E27">
        <w:rPr>
          <w:rFonts w:ascii="Times New Roman" w:eastAsia="Times New Roman" w:hAnsi="Times New Roman"/>
          <w:sz w:val="28"/>
          <w:szCs w:val="28"/>
          <w:lang w:eastAsia="ru-RU"/>
        </w:rPr>
        <w:t xml:space="preserve">10, </w:t>
      </w:r>
      <w:r w:rsidRPr="00EE6E27">
        <w:rPr>
          <w:rFonts w:ascii="Times New Roman" w:eastAsia="Times New Roman" w:hAnsi="Times New Roman"/>
          <w:sz w:val="28"/>
          <w:szCs w:val="28"/>
          <w:lang w:eastAsia="ru-RU"/>
        </w:rPr>
        <w:t>11, 12, 13, 14 к закону.</w:t>
      </w:r>
    </w:p>
    <w:p w:rsidR="00B975DB" w:rsidRPr="00EE6E27" w:rsidRDefault="00B975DB" w:rsidP="00255581">
      <w:pPr>
        <w:tabs>
          <w:tab w:val="left" w:pos="0"/>
          <w:tab w:val="left" w:pos="36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ab/>
        <w:t>В рамках данного направления предлагается уменьшить мероприятие «Выполнение ремонтных работ участков автомобильных дорог на основании сметных расчетов (изношенные покрытия)» (высвободившиеся средства направить на приобретение комплексов фотовидеофиксации – ГРБС Главное управление региональной безопасности Тверской области).</w:t>
      </w:r>
    </w:p>
    <w:p w:rsidR="00B67D36" w:rsidRPr="00EE6E27" w:rsidRDefault="00B67D36" w:rsidP="00255581">
      <w:pPr>
        <w:tabs>
          <w:tab w:val="left" w:pos="0"/>
          <w:tab w:val="left" w:pos="360"/>
        </w:tabs>
        <w:spacing w:after="0" w:line="240" w:lineRule="auto"/>
        <w:ind w:right="-2" w:firstLine="709"/>
        <w:jc w:val="both"/>
        <w:rPr>
          <w:rFonts w:ascii="Times New Roman" w:eastAsia="Times New Roman" w:hAnsi="Times New Roman"/>
          <w:sz w:val="28"/>
          <w:szCs w:val="28"/>
          <w:lang w:eastAsia="ru-RU"/>
        </w:rPr>
      </w:pPr>
    </w:p>
    <w:p w:rsidR="00201765" w:rsidRPr="00EE6E27" w:rsidRDefault="00B975DB" w:rsidP="00255581">
      <w:pPr>
        <w:tabs>
          <w:tab w:val="left" w:pos="0"/>
        </w:tabs>
        <w:spacing w:after="0" w:line="240" w:lineRule="auto"/>
        <w:ind w:right="-2" w:firstLine="709"/>
        <w:jc w:val="both"/>
        <w:rPr>
          <w:rFonts w:ascii="Times New Roman" w:hAnsi="Times New Roman"/>
          <w:sz w:val="28"/>
          <w:szCs w:val="28"/>
        </w:rPr>
      </w:pPr>
      <w:r w:rsidRPr="00EE6E27">
        <w:rPr>
          <w:rFonts w:ascii="Times New Roman" w:hAnsi="Times New Roman"/>
          <w:sz w:val="28"/>
          <w:szCs w:val="28"/>
        </w:rPr>
        <w:t xml:space="preserve">2. </w:t>
      </w:r>
      <w:r w:rsidR="00201765" w:rsidRPr="00EE6E27">
        <w:rPr>
          <w:rFonts w:ascii="Times New Roman" w:hAnsi="Times New Roman"/>
          <w:sz w:val="28"/>
          <w:szCs w:val="28"/>
        </w:rPr>
        <w:t>Предлагается увеличить бюджетные ассигнования за счет средств областного бюджета в 2019 году Главному управлению региональной безопасности Тверской области в рамках государственной программы Тверской области «Развитие транспортного комплекса и дорожного хозяйства Тверской области» на 2016</w:t>
      </w:r>
      <w:r w:rsidR="005D56CB" w:rsidRPr="00EE6E27">
        <w:rPr>
          <w:rFonts w:ascii="Times New Roman" w:hAnsi="Times New Roman"/>
          <w:sz w:val="28"/>
          <w:szCs w:val="28"/>
        </w:rPr>
        <w:t xml:space="preserve"> </w:t>
      </w:r>
      <w:r w:rsidR="00201765" w:rsidRPr="00EE6E27">
        <w:rPr>
          <w:rFonts w:ascii="Times New Roman" w:hAnsi="Times New Roman"/>
          <w:sz w:val="28"/>
          <w:szCs w:val="28"/>
        </w:rPr>
        <w:t>-</w:t>
      </w:r>
      <w:r w:rsidR="005D56CB" w:rsidRPr="00EE6E27">
        <w:rPr>
          <w:rFonts w:ascii="Times New Roman" w:hAnsi="Times New Roman"/>
          <w:sz w:val="28"/>
          <w:szCs w:val="28"/>
        </w:rPr>
        <w:t xml:space="preserve"> </w:t>
      </w:r>
      <w:r w:rsidR="00201765" w:rsidRPr="00EE6E27">
        <w:rPr>
          <w:rFonts w:ascii="Times New Roman" w:hAnsi="Times New Roman"/>
          <w:sz w:val="28"/>
          <w:szCs w:val="28"/>
        </w:rPr>
        <w:t>2021 годы на общую сумму 96 608,7 тыс. руб., в том числе для оплаты государственного контракта, заключенного в 2018 году, на оказание услуг по технической поддержке аппаратно-программных комплексов автоматической фотовидеофиксации нарушений правил дорожного движения в сумме 1 212,5 тыс. руб., для приобретения стационарных и передвижных комплексов фиксации нарушений правил дорожного движения в сумме 95 396,2 тыс. руб. (за счет уменьшения бюджетных ассигнований Министерства транспорта Тверской области).</w:t>
      </w:r>
    </w:p>
    <w:p w:rsidR="00201765" w:rsidRPr="00EE6E27" w:rsidRDefault="00255581" w:rsidP="00255581">
      <w:pPr>
        <w:tabs>
          <w:tab w:val="left" w:pos="0"/>
          <w:tab w:val="left" w:pos="1134"/>
        </w:tabs>
        <w:spacing w:after="0" w:line="240" w:lineRule="auto"/>
        <w:ind w:right="-2" w:firstLine="709"/>
        <w:jc w:val="both"/>
        <w:rPr>
          <w:rFonts w:ascii="Times New Roman" w:hAnsi="Times New Roman"/>
          <w:sz w:val="28"/>
          <w:szCs w:val="28"/>
        </w:rPr>
      </w:pPr>
      <w:r w:rsidRPr="00EE6E27">
        <w:rPr>
          <w:rFonts w:ascii="Times New Roman" w:eastAsiaTheme="minorHAnsi" w:hAnsi="Times New Roman"/>
          <w:sz w:val="28"/>
          <w:szCs w:val="28"/>
        </w:rPr>
        <w:t>(Приложение 9 к пояснительной записке).</w:t>
      </w:r>
    </w:p>
    <w:p w:rsidR="00B04280" w:rsidRPr="00EE6E27" w:rsidRDefault="00176225" w:rsidP="00B04280">
      <w:pPr>
        <w:spacing w:after="0" w:line="240" w:lineRule="auto"/>
        <w:ind w:firstLine="540"/>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В </w:t>
      </w:r>
      <w:r w:rsidR="00D17CAC" w:rsidRPr="00EE6E27">
        <w:rPr>
          <w:rFonts w:ascii="Times New Roman" w:eastAsia="Times New Roman" w:hAnsi="Times New Roman"/>
          <w:sz w:val="28"/>
          <w:szCs w:val="28"/>
          <w:lang w:eastAsia="ru-RU"/>
        </w:rPr>
        <w:t>рамках реализации мероприятия «Обеспечение деятельности государственного казенного учреждения Тверской области «Центр организации дорожного движения»</w:t>
      </w:r>
      <w:r w:rsidR="00B04280" w:rsidRPr="00EE6E27">
        <w:rPr>
          <w:rFonts w:ascii="Times New Roman" w:eastAsia="Times New Roman" w:hAnsi="Times New Roman"/>
          <w:sz w:val="28"/>
          <w:szCs w:val="28"/>
          <w:lang w:eastAsia="ru-RU"/>
        </w:rPr>
        <w:t xml:space="preserve"> </w:t>
      </w:r>
      <w:r w:rsidR="00D17CAC" w:rsidRPr="00EE6E27">
        <w:rPr>
          <w:rFonts w:ascii="Times New Roman" w:eastAsia="Times New Roman" w:hAnsi="Times New Roman"/>
          <w:sz w:val="28"/>
          <w:szCs w:val="28"/>
          <w:lang w:eastAsia="ru-RU"/>
        </w:rPr>
        <w:t>п</w:t>
      </w:r>
      <w:r w:rsidRPr="00EE6E27">
        <w:rPr>
          <w:rFonts w:ascii="Times New Roman" w:eastAsia="Times New Roman" w:hAnsi="Times New Roman"/>
          <w:sz w:val="28"/>
          <w:szCs w:val="28"/>
          <w:lang w:eastAsia="ru-RU"/>
        </w:rPr>
        <w:t>оказатель</w:t>
      </w:r>
      <w:r w:rsidR="00D17CAC" w:rsidRPr="00EE6E27">
        <w:rPr>
          <w:rFonts w:ascii="Times New Roman" w:eastAsia="Times New Roman" w:hAnsi="Times New Roman"/>
          <w:sz w:val="28"/>
          <w:szCs w:val="28"/>
          <w:lang w:eastAsia="ru-RU"/>
        </w:rPr>
        <w:t xml:space="preserve"> 1</w:t>
      </w:r>
      <w:r w:rsidRPr="00EE6E27">
        <w:rPr>
          <w:rFonts w:ascii="Times New Roman" w:eastAsia="Times New Roman" w:hAnsi="Times New Roman"/>
          <w:sz w:val="28"/>
          <w:szCs w:val="28"/>
          <w:lang w:eastAsia="ru-RU"/>
        </w:rPr>
        <w:t xml:space="preserve"> </w:t>
      </w:r>
      <w:r w:rsidR="00B04280" w:rsidRPr="00EE6E27">
        <w:rPr>
          <w:rFonts w:ascii="Times New Roman" w:eastAsia="Times New Roman" w:hAnsi="Times New Roman"/>
          <w:sz w:val="28"/>
          <w:szCs w:val="28"/>
          <w:lang w:eastAsia="ru-RU"/>
        </w:rPr>
        <w:t xml:space="preserve">«Количество датчиков системы автоматического контроля и выявления нарушений правил дорожного движения, действующих в бесперебойном режиме» увеличится в 2019 году с 192 до 219 единиц. </w:t>
      </w:r>
    </w:p>
    <w:p w:rsidR="00B04280" w:rsidRPr="00EE6E27" w:rsidRDefault="00B04280" w:rsidP="00B04280">
      <w:pPr>
        <w:spacing w:after="0" w:line="240" w:lineRule="auto"/>
        <w:ind w:firstLine="540"/>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Также мероприятие будет дополнено новым показателем 4 «Количество передвижных комплексов фиксации нарушений правил дорожного движения, устанавливаемых на автомобильных дорогах", при этом фактическое количество комплексов увеличится с 31 до 43 единиц.</w:t>
      </w:r>
    </w:p>
    <w:p w:rsidR="00B04280" w:rsidRPr="00EE6E27" w:rsidRDefault="00B04280" w:rsidP="00B04280">
      <w:pPr>
        <w:spacing w:after="0" w:line="240" w:lineRule="auto"/>
        <w:ind w:firstLine="540"/>
        <w:jc w:val="both"/>
        <w:rPr>
          <w:rFonts w:ascii="Times New Roman" w:eastAsia="Times New Roman" w:hAnsi="Times New Roman"/>
          <w:sz w:val="28"/>
          <w:szCs w:val="28"/>
          <w:lang w:eastAsia="ru-RU"/>
        </w:rPr>
      </w:pPr>
    </w:p>
    <w:p w:rsidR="00201765" w:rsidRPr="00EE6E27" w:rsidRDefault="005D56CB" w:rsidP="00255581">
      <w:pPr>
        <w:tabs>
          <w:tab w:val="left" w:pos="0"/>
        </w:tabs>
        <w:spacing w:after="0" w:line="240" w:lineRule="auto"/>
        <w:ind w:right="-2" w:firstLine="709"/>
        <w:jc w:val="both"/>
        <w:rPr>
          <w:rFonts w:ascii="Times New Roman" w:hAnsi="Times New Roman"/>
          <w:sz w:val="28"/>
          <w:szCs w:val="28"/>
        </w:rPr>
      </w:pPr>
      <w:r w:rsidRPr="00EE6E27">
        <w:rPr>
          <w:rFonts w:ascii="Times New Roman" w:hAnsi="Times New Roman"/>
          <w:sz w:val="28"/>
          <w:szCs w:val="28"/>
        </w:rPr>
        <w:t>И</w:t>
      </w:r>
      <w:r w:rsidR="00201765" w:rsidRPr="00EE6E27">
        <w:rPr>
          <w:rFonts w:ascii="Times New Roman" w:hAnsi="Times New Roman"/>
          <w:sz w:val="28"/>
          <w:szCs w:val="28"/>
        </w:rPr>
        <w:t>зменения отразить по КБК:</w:t>
      </w:r>
    </w:p>
    <w:p w:rsidR="00201765" w:rsidRPr="00EE6E27" w:rsidRDefault="00201765" w:rsidP="00255581">
      <w:pPr>
        <w:tabs>
          <w:tab w:val="left" w:pos="0"/>
        </w:tabs>
        <w:spacing w:after="0" w:line="240" w:lineRule="auto"/>
        <w:ind w:right="-2" w:firstLine="709"/>
        <w:jc w:val="both"/>
        <w:rPr>
          <w:rFonts w:ascii="Times New Roman" w:hAnsi="Times New Roman"/>
          <w:sz w:val="28"/>
          <w:szCs w:val="28"/>
          <w:lang w:val="en-US"/>
        </w:rPr>
      </w:pPr>
      <w:r w:rsidRPr="00EE6E27">
        <w:rPr>
          <w:rFonts w:ascii="Times New Roman" w:hAnsi="Times New Roman"/>
          <w:sz w:val="28"/>
          <w:szCs w:val="28"/>
        </w:rPr>
        <w:t>ППП 335 РП 0409 КЦСР 3210210010 КВР 200</w:t>
      </w:r>
      <w:r w:rsidR="00B975DB" w:rsidRPr="00EE6E27">
        <w:rPr>
          <w:rFonts w:ascii="Times New Roman" w:hAnsi="Times New Roman"/>
          <w:sz w:val="28"/>
          <w:szCs w:val="28"/>
        </w:rPr>
        <w:t xml:space="preserve"> </w:t>
      </w:r>
      <w:r w:rsidRPr="00EE6E27">
        <w:rPr>
          <w:rFonts w:ascii="Times New Roman" w:hAnsi="Times New Roman"/>
          <w:sz w:val="28"/>
          <w:szCs w:val="28"/>
        </w:rPr>
        <w:t>+ 1 212,5 тыс. руб.</w:t>
      </w:r>
    </w:p>
    <w:p w:rsidR="00201765" w:rsidRPr="00EE6E27" w:rsidRDefault="00201765" w:rsidP="00255581">
      <w:pPr>
        <w:tabs>
          <w:tab w:val="left" w:pos="0"/>
        </w:tabs>
        <w:spacing w:after="0" w:line="240" w:lineRule="auto"/>
        <w:ind w:right="-2" w:firstLine="709"/>
        <w:jc w:val="both"/>
        <w:rPr>
          <w:rFonts w:ascii="Times New Roman" w:hAnsi="Times New Roman"/>
          <w:sz w:val="28"/>
          <w:szCs w:val="28"/>
        </w:rPr>
      </w:pPr>
      <w:r w:rsidRPr="00EE6E27">
        <w:rPr>
          <w:rFonts w:ascii="Times New Roman" w:hAnsi="Times New Roman"/>
          <w:sz w:val="28"/>
          <w:szCs w:val="28"/>
        </w:rPr>
        <w:t>ППП 335 РП 0409 КЦСР 3210210020 КВР 200</w:t>
      </w:r>
      <w:r w:rsidR="00B975DB" w:rsidRPr="00EE6E27">
        <w:rPr>
          <w:rFonts w:ascii="Times New Roman" w:hAnsi="Times New Roman"/>
          <w:sz w:val="28"/>
          <w:szCs w:val="28"/>
        </w:rPr>
        <w:t xml:space="preserve"> </w:t>
      </w:r>
      <w:r w:rsidRPr="00EE6E27">
        <w:rPr>
          <w:rFonts w:ascii="Times New Roman" w:hAnsi="Times New Roman"/>
          <w:sz w:val="28"/>
          <w:szCs w:val="28"/>
        </w:rPr>
        <w:t>+ 95 396,2 тыс. руб.</w:t>
      </w:r>
    </w:p>
    <w:p w:rsidR="00255581" w:rsidRPr="00EE6E27" w:rsidRDefault="00255581"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201765" w:rsidRPr="00EE6E27" w:rsidRDefault="00201765"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Внести соответствующие изменения в приложения </w:t>
      </w:r>
      <w:r w:rsidRPr="00EE6E27">
        <w:rPr>
          <w:rFonts w:ascii="Times New Roman" w:hAnsi="Times New Roman"/>
          <w:sz w:val="27"/>
          <w:szCs w:val="27"/>
        </w:rPr>
        <w:t>10, 11, 12, 13, 14</w:t>
      </w:r>
      <w:r w:rsidRPr="00EE6E27">
        <w:rPr>
          <w:rFonts w:ascii="Times New Roman" w:eastAsia="Times New Roman" w:hAnsi="Times New Roman"/>
          <w:sz w:val="28"/>
          <w:szCs w:val="28"/>
          <w:lang w:eastAsia="ru-RU"/>
        </w:rPr>
        <w:t xml:space="preserve"> к закону.</w:t>
      </w:r>
    </w:p>
    <w:p w:rsidR="00364053" w:rsidRPr="00EE6E27" w:rsidRDefault="005279B0" w:rsidP="0080233C">
      <w:pPr>
        <w:pStyle w:val="4"/>
        <w:tabs>
          <w:tab w:val="left" w:pos="0"/>
        </w:tabs>
        <w:spacing w:before="0" w:after="0" w:line="240" w:lineRule="auto"/>
        <w:ind w:right="-2"/>
        <w:jc w:val="center"/>
        <w:rPr>
          <w:rFonts w:ascii="Times New Roman" w:hAnsi="Times New Roman" w:cs="Times New Roman"/>
        </w:rPr>
      </w:pPr>
      <w:bookmarkStart w:id="30" w:name="_Toc9325037"/>
      <w:r w:rsidRPr="00EE6E27">
        <w:rPr>
          <w:rFonts w:ascii="Times New Roman" w:hAnsi="Times New Roman" w:cs="Times New Roman"/>
        </w:rPr>
        <w:t>Подраздел 0410 «Связь и информатика»</w:t>
      </w:r>
      <w:bookmarkEnd w:id="30"/>
    </w:p>
    <w:p w:rsidR="00782847" w:rsidRPr="00EE6E27" w:rsidRDefault="00782847"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Предлагается уменьшить бюджетные ассигнования, предусмотренные Правительству Тверской области на реализацию государственной программы Тверской области «Государственное управление и гражданское общество Тверской области» на 2018 – 2023 годы» по мероприятию «Расходы на содержание государственного казенного учреждения Тверской области «Центр информационных технологий» на 2019 год на сумму 7 927,6 тыс. руб. в связи со сложившейся экономией средств. Финансирование данных расходов в </w:t>
      </w:r>
      <w:r w:rsidRPr="00EE6E27">
        <w:rPr>
          <w:rFonts w:ascii="Times New Roman" w:eastAsia="Times New Roman" w:hAnsi="Times New Roman"/>
          <w:sz w:val="28"/>
          <w:szCs w:val="28"/>
          <w:lang w:val="en-US" w:eastAsia="ru-RU"/>
        </w:rPr>
        <w:t>I</w:t>
      </w:r>
      <w:r w:rsidRPr="00EE6E27">
        <w:rPr>
          <w:rFonts w:ascii="Times New Roman" w:eastAsia="Times New Roman" w:hAnsi="Times New Roman"/>
          <w:sz w:val="28"/>
          <w:szCs w:val="28"/>
          <w:lang w:eastAsia="ru-RU"/>
        </w:rPr>
        <w:t xml:space="preserve"> квартале 2019 г. не осуществлялось по причине проведения юридически значимых действий по регистрации учреждения. </w:t>
      </w:r>
    </w:p>
    <w:p w:rsidR="00C01652" w:rsidRPr="00EE6E27" w:rsidRDefault="00C01652" w:rsidP="00255581">
      <w:pPr>
        <w:tabs>
          <w:tab w:val="left" w:pos="0"/>
          <w:tab w:val="left" w:pos="709"/>
          <w:tab w:val="left" w:pos="993"/>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p>
    <w:p w:rsidR="00782847" w:rsidRPr="00EE6E27" w:rsidRDefault="00782847" w:rsidP="00255581">
      <w:pPr>
        <w:tabs>
          <w:tab w:val="left" w:pos="0"/>
          <w:tab w:val="left" w:pos="709"/>
          <w:tab w:val="left" w:pos="993"/>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Данные средства предлагается направить на:</w:t>
      </w:r>
    </w:p>
    <w:p w:rsidR="00782847" w:rsidRPr="00EE6E27" w:rsidRDefault="00782847" w:rsidP="00255581">
      <w:pPr>
        <w:tabs>
          <w:tab w:val="left" w:pos="0"/>
          <w:tab w:val="left" w:pos="709"/>
          <w:tab w:val="left" w:pos="993"/>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оборудование серверного помещения центра обработки вызовов в сумме 250,6 тыс. руб. в рамках государственной программы Тверской области «Обеспечение правопорядка и безопасности населения Тверской области» на 2017-2022 годы» (РП 0309);</w:t>
      </w:r>
    </w:p>
    <w:p w:rsidR="00782847" w:rsidRPr="00EE6E27" w:rsidRDefault="00782847" w:rsidP="00255581">
      <w:pPr>
        <w:tabs>
          <w:tab w:val="left" w:pos="0"/>
          <w:tab w:val="left" w:pos="709"/>
          <w:tab w:val="left" w:pos="993"/>
        </w:tabs>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мероприятие «Развитие информационно-коммуникационных технологий в Правительстве Тверской области» в сумме 7 677,0 тыс. руб. в рамках государственной программы Тверской области «Государственное управление и гражданское общество Тверской области» на 2018 – 2023 годы» (РП 0113). </w:t>
      </w:r>
    </w:p>
    <w:p w:rsidR="00782847" w:rsidRPr="00EE6E27" w:rsidRDefault="00AE1A79" w:rsidP="00255581">
      <w:pPr>
        <w:tabs>
          <w:tab w:val="left" w:pos="0"/>
          <w:tab w:val="left" w:pos="648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782847" w:rsidRPr="00EE6E27">
        <w:rPr>
          <w:rFonts w:ascii="Times New Roman" w:eastAsia="Times New Roman" w:hAnsi="Times New Roman"/>
          <w:sz w:val="28"/>
          <w:szCs w:val="28"/>
          <w:lang w:eastAsia="ru-RU"/>
        </w:rPr>
        <w:t>зменения отразить по КБК:</w:t>
      </w:r>
    </w:p>
    <w:p w:rsidR="00782847" w:rsidRPr="00EE6E27" w:rsidRDefault="00782847" w:rsidP="00255581">
      <w:pPr>
        <w:tabs>
          <w:tab w:val="left" w:pos="0"/>
          <w:tab w:val="left" w:pos="648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001 РП 0410 КЦСР 5020210070 КВР 100 - 7 927,6 тыс. руб.</w:t>
      </w:r>
    </w:p>
    <w:p w:rsidR="00782847" w:rsidRPr="00EE6E27" w:rsidRDefault="00782847" w:rsidP="00255581">
      <w:pPr>
        <w:tabs>
          <w:tab w:val="left" w:pos="0"/>
          <w:tab w:val="left" w:pos="709"/>
          <w:tab w:val="left" w:pos="6480"/>
        </w:tabs>
        <w:spacing w:after="0" w:line="240" w:lineRule="auto"/>
        <w:ind w:right="-2" w:firstLine="709"/>
        <w:jc w:val="both"/>
        <w:rPr>
          <w:rFonts w:ascii="Times New Roman" w:eastAsia="Times New Roman" w:hAnsi="Times New Roman"/>
          <w:sz w:val="28"/>
          <w:szCs w:val="28"/>
          <w:lang w:eastAsia="ru-RU"/>
        </w:rPr>
      </w:pPr>
    </w:p>
    <w:p w:rsidR="002D6A53" w:rsidRPr="00EE6E27" w:rsidRDefault="00782847" w:rsidP="00255581">
      <w:pPr>
        <w:tabs>
          <w:tab w:val="left" w:pos="0"/>
        </w:tabs>
        <w:ind w:right="-2" w:firstLine="709"/>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11,</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12,</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13,</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14 к закону.</w:t>
      </w:r>
    </w:p>
    <w:p w:rsidR="00253E50" w:rsidRPr="00EE6E27" w:rsidRDefault="00253E50" w:rsidP="0080233C">
      <w:pPr>
        <w:pStyle w:val="4"/>
        <w:tabs>
          <w:tab w:val="left" w:pos="0"/>
        </w:tabs>
        <w:spacing w:before="0" w:after="0" w:line="240" w:lineRule="auto"/>
        <w:ind w:right="-2"/>
        <w:jc w:val="center"/>
        <w:rPr>
          <w:rFonts w:ascii="Times New Roman" w:hAnsi="Times New Roman" w:cs="Times New Roman"/>
        </w:rPr>
      </w:pPr>
      <w:bookmarkStart w:id="31" w:name="_Toc486588554"/>
      <w:bookmarkStart w:id="32" w:name="_Toc506376866"/>
      <w:bookmarkStart w:id="33" w:name="_Toc9325038"/>
      <w:r w:rsidRPr="00EE6E27">
        <w:rPr>
          <w:rFonts w:ascii="Times New Roman" w:hAnsi="Times New Roman" w:cs="Times New Roman"/>
        </w:rPr>
        <w:t xml:space="preserve">Подраздел 0412 </w:t>
      </w:r>
      <w:r w:rsidR="00B1639A" w:rsidRPr="00EE6E27">
        <w:rPr>
          <w:rFonts w:ascii="Times New Roman" w:hAnsi="Times New Roman" w:cs="Times New Roman"/>
        </w:rPr>
        <w:t>«</w:t>
      </w:r>
      <w:r w:rsidRPr="00EE6E27">
        <w:rPr>
          <w:rFonts w:ascii="Times New Roman" w:hAnsi="Times New Roman" w:cs="Times New Roman"/>
        </w:rPr>
        <w:t>Другие вопросы в области национальной экономики</w:t>
      </w:r>
      <w:r w:rsidR="00B1639A" w:rsidRPr="00EE6E27">
        <w:rPr>
          <w:rFonts w:ascii="Times New Roman" w:hAnsi="Times New Roman" w:cs="Times New Roman"/>
        </w:rPr>
        <w:t>»</w:t>
      </w:r>
      <w:bookmarkEnd w:id="31"/>
      <w:bookmarkEnd w:id="32"/>
      <w:bookmarkEnd w:id="33"/>
    </w:p>
    <w:p w:rsidR="009C3BEC" w:rsidRPr="00EE6E27" w:rsidRDefault="009C3BE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1. Предлагается увеличить бюджетные ассигнования, предусмотренные  Министерству экономического развития Тверской области по государственной программе Тверской области «Экономическое развитие и инновационная экономика Тверской области» на 2018 – 2023 годы» в рамках реализации национального проекта «Малое и среднее предпринимательство и поддержка индивидуальной предпринимательской инициативы» по мероприятию «Исполнение обязательств Фондом содействия  кредитованию малого и среднего предпринимательства Тверской области по предоставлению возвратных краткосрочных заемных средств субъектам малого и среднего предпринимательства»,  на 2019 год на 0,1 тыс. руб. </w:t>
      </w:r>
    </w:p>
    <w:p w:rsidR="00C01652" w:rsidRPr="00EE6E27" w:rsidRDefault="00C01652"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9C3BEC" w:rsidRPr="00EE6E27" w:rsidRDefault="009C3BEC" w:rsidP="00255581">
      <w:pPr>
        <w:tabs>
          <w:tab w:val="left" w:pos="0"/>
          <w:tab w:val="left" w:pos="709"/>
          <w:tab w:val="left" w:pos="993"/>
        </w:tabs>
        <w:autoSpaceDE w:val="0"/>
        <w:autoSpaceDN w:val="0"/>
        <w:adjustRightInd w:val="0"/>
        <w:spacing w:after="0" w:line="240" w:lineRule="auto"/>
        <w:ind w:right="-2" w:firstLine="709"/>
        <w:jc w:val="both"/>
        <w:rPr>
          <w:rFonts w:ascii="Times New Roman" w:eastAsiaTheme="minorHAnsi" w:hAnsi="Times New Roman"/>
          <w:sz w:val="28"/>
          <w:szCs w:val="28"/>
        </w:rPr>
      </w:pPr>
      <w:r w:rsidRPr="00EE6E27">
        <w:rPr>
          <w:rFonts w:ascii="Times New Roman" w:eastAsia="Times New Roman" w:hAnsi="Times New Roman"/>
          <w:sz w:val="28"/>
          <w:szCs w:val="28"/>
          <w:lang w:eastAsia="ru-RU"/>
        </w:rPr>
        <w:t xml:space="preserve">Данные изменения вносятся в целях обеспечения уровня софинансирования 97 % за счет федерального бюджета, 3% за счет областного бюджета. На реализацию вышеуказанного мероприятия Минэкономразвития России согласовал средства федерального бюджета в сумме 30 000,0 тыс. руб., в целях обеспечения софинансирования в размере 3 % за счет областного бюджета необходимо предусмотреть сумму 927,9 тыс. руб., вместо 927,8 тыс. руб. </w:t>
      </w:r>
      <w:r w:rsidR="00255581" w:rsidRPr="00EE6E27">
        <w:rPr>
          <w:rFonts w:ascii="Times New Roman" w:eastAsiaTheme="minorHAnsi" w:hAnsi="Times New Roman"/>
          <w:sz w:val="28"/>
          <w:szCs w:val="28"/>
        </w:rPr>
        <w:t>(Приложение 10 к пояснительной записке).</w:t>
      </w:r>
    </w:p>
    <w:p w:rsidR="009C3BEC" w:rsidRPr="00EE6E27" w:rsidRDefault="00AE1A79" w:rsidP="00255581">
      <w:pPr>
        <w:tabs>
          <w:tab w:val="left" w:pos="0"/>
          <w:tab w:val="left" w:pos="648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9C3BEC" w:rsidRPr="00EE6E27">
        <w:rPr>
          <w:rFonts w:ascii="Times New Roman" w:eastAsia="Times New Roman" w:hAnsi="Times New Roman"/>
          <w:sz w:val="28"/>
          <w:szCs w:val="28"/>
          <w:lang w:eastAsia="ru-RU"/>
        </w:rPr>
        <w:t xml:space="preserve">зменения отразить по КБК:   </w:t>
      </w:r>
    </w:p>
    <w:p w:rsidR="009C3BEC" w:rsidRPr="00EE6E27" w:rsidRDefault="009C3BEC" w:rsidP="00255581">
      <w:pPr>
        <w:tabs>
          <w:tab w:val="left" w:pos="0"/>
          <w:tab w:val="left" w:pos="709"/>
          <w:tab w:val="left" w:pos="648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013 РП 0412 КЦСР 492I455270 КВР 600 + 0,1 тыс. руб.;</w:t>
      </w:r>
    </w:p>
    <w:p w:rsidR="009C3BEC" w:rsidRPr="00EE6E27" w:rsidRDefault="009C3BEC"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9C3BEC" w:rsidRPr="00EE6E27" w:rsidRDefault="009C3BE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w:t>
      </w:r>
      <w:r w:rsidR="0005112B"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11,</w:t>
      </w:r>
      <w:r w:rsidR="0005112B"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12,</w:t>
      </w:r>
      <w:r w:rsidR="0005112B"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13,</w:t>
      </w:r>
      <w:r w:rsidR="0005112B"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14 к закону.</w:t>
      </w:r>
    </w:p>
    <w:p w:rsidR="000A1B4E" w:rsidRPr="00EE6E27" w:rsidRDefault="000A1B4E" w:rsidP="00255581">
      <w:pPr>
        <w:tabs>
          <w:tab w:val="left" w:pos="0"/>
        </w:tabs>
        <w:spacing w:after="0" w:line="240" w:lineRule="auto"/>
        <w:ind w:right="-2" w:firstLine="709"/>
        <w:jc w:val="both"/>
        <w:rPr>
          <w:rFonts w:ascii="Times New Roman" w:eastAsia="Times New Roman" w:hAnsi="Times New Roman"/>
          <w:sz w:val="28"/>
          <w:szCs w:val="28"/>
          <w:lang w:eastAsia="ru-RU"/>
        </w:rPr>
      </w:pPr>
      <w:bookmarkStart w:id="34" w:name="_Toc486588555"/>
      <w:bookmarkStart w:id="35" w:name="_Toc506376867"/>
    </w:p>
    <w:p w:rsidR="00AE1A79" w:rsidRPr="00EE6E27" w:rsidRDefault="009C3BEC" w:rsidP="00255581">
      <w:pPr>
        <w:tabs>
          <w:tab w:val="left" w:pos="0"/>
        </w:tabs>
        <w:spacing w:after="0" w:line="240" w:lineRule="auto"/>
        <w:ind w:right="-2" w:firstLine="709"/>
        <w:jc w:val="both"/>
      </w:pPr>
      <w:r w:rsidRPr="00EE6E27">
        <w:rPr>
          <w:rFonts w:ascii="Times New Roman" w:eastAsia="Times New Roman" w:hAnsi="Times New Roman"/>
          <w:sz w:val="28"/>
          <w:szCs w:val="28"/>
          <w:lang w:eastAsia="ru-RU"/>
        </w:rPr>
        <w:t xml:space="preserve">2. </w:t>
      </w:r>
      <w:r w:rsidR="00AE1A79" w:rsidRPr="00EE6E27">
        <w:rPr>
          <w:rFonts w:ascii="Times New Roman" w:eastAsia="Times New Roman" w:hAnsi="Times New Roman"/>
          <w:sz w:val="28"/>
          <w:szCs w:val="28"/>
          <w:lang w:eastAsia="ru-RU"/>
        </w:rPr>
        <w:t>В связи передачей полномочий в части социально-экономического развития моногородов Министерству экономического развития Тверской области. Предлагается в рамках государственной программы Тверской области «Развитие промышленного производства и торговли в Тверской области» на 2018 – 2023 годы перераспределить</w:t>
      </w:r>
      <w:r w:rsidR="00AE1A79" w:rsidRPr="00EE6E27">
        <w:t xml:space="preserve"> </w:t>
      </w:r>
      <w:r w:rsidR="00AE1A79" w:rsidRPr="00EE6E27">
        <w:rPr>
          <w:rFonts w:ascii="Times New Roman" w:eastAsia="Times New Roman" w:hAnsi="Times New Roman"/>
          <w:sz w:val="28"/>
          <w:szCs w:val="28"/>
          <w:lang w:eastAsia="ru-RU"/>
        </w:rPr>
        <w:t>бюджетные ассигнования, предусмотренные Министерству промышленности и торговли Тверской области  по мероприятию 3.01 «Содействие реализации мероприятий по строительству и (или) реконструкции объектов инфраструктуры монопрофильных муниципальных образований Тверской области, необходимых для реализации новых инвестиционных проектов» на 2019 – 2021 годы на сумму 29 744,0 тыс. руб. ежегодно на Министерство экономичес</w:t>
      </w:r>
      <w:r w:rsidR="00255581" w:rsidRPr="00EE6E27">
        <w:rPr>
          <w:rFonts w:ascii="Times New Roman" w:eastAsia="Times New Roman" w:hAnsi="Times New Roman"/>
          <w:sz w:val="28"/>
          <w:szCs w:val="28"/>
          <w:lang w:eastAsia="ru-RU"/>
        </w:rPr>
        <w:t>кого развития Тверской области</w:t>
      </w:r>
      <w:r w:rsidR="00AE1A79" w:rsidRPr="00EE6E27">
        <w:rPr>
          <w:rFonts w:ascii="Times New Roman" w:eastAsia="Times New Roman" w:hAnsi="Times New Roman"/>
          <w:sz w:val="28"/>
          <w:szCs w:val="28"/>
          <w:lang w:eastAsia="ru-RU"/>
        </w:rPr>
        <w:t>:</w:t>
      </w:r>
      <w:r w:rsidR="00AE1A79" w:rsidRPr="00EE6E27">
        <w:t xml:space="preserve"> </w:t>
      </w:r>
    </w:p>
    <w:p w:rsidR="00AE1A79" w:rsidRPr="00EE6E27" w:rsidRDefault="00AE1A79"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Изменения отразить по КБК:  </w:t>
      </w:r>
    </w:p>
    <w:p w:rsidR="00AE1A79" w:rsidRPr="00EE6E27" w:rsidRDefault="00AE1A79"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ППП 105 РП 0412 КЦСР 5110310770 КВР 500 – 29 744,0 тыс. руб. </w:t>
      </w:r>
    </w:p>
    <w:p w:rsidR="00AE1A79" w:rsidRPr="00EE6E27" w:rsidRDefault="00AE1A79"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013 РП 0412 КЦСР 5110310770 КВР 500 + 29 744,0 тыс. руб.;</w:t>
      </w:r>
    </w:p>
    <w:p w:rsidR="00AE1A79" w:rsidRPr="00EE6E27" w:rsidRDefault="00AE1A79"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AE1A79" w:rsidRPr="00EE6E27" w:rsidRDefault="00AE1A79"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11, 13, 14 к закону.</w:t>
      </w:r>
    </w:p>
    <w:p w:rsidR="00255581" w:rsidRPr="00EE6E27" w:rsidRDefault="00255581" w:rsidP="0080233C">
      <w:pPr>
        <w:tabs>
          <w:tab w:val="left" w:pos="0"/>
        </w:tabs>
        <w:spacing w:after="0" w:line="240" w:lineRule="auto"/>
        <w:ind w:right="-2"/>
        <w:jc w:val="both"/>
        <w:rPr>
          <w:rFonts w:ascii="Times New Roman" w:eastAsia="Times New Roman" w:hAnsi="Times New Roman"/>
          <w:sz w:val="28"/>
          <w:szCs w:val="28"/>
          <w:lang w:eastAsia="ru-RU"/>
        </w:rPr>
      </w:pPr>
    </w:p>
    <w:p w:rsidR="00217302" w:rsidRPr="00EE6E27" w:rsidRDefault="00217302" w:rsidP="0080233C">
      <w:pPr>
        <w:pStyle w:val="20"/>
        <w:tabs>
          <w:tab w:val="left" w:pos="0"/>
        </w:tabs>
        <w:spacing w:before="0" w:after="0"/>
        <w:ind w:right="-2"/>
        <w:jc w:val="center"/>
        <w:rPr>
          <w:rFonts w:ascii="Times New Roman" w:hAnsi="Times New Roman" w:cs="Times New Roman"/>
          <w:i w:val="0"/>
        </w:rPr>
      </w:pPr>
      <w:bookmarkStart w:id="36" w:name="_Toc390847278"/>
      <w:bookmarkStart w:id="37" w:name="_Toc486588561"/>
      <w:bookmarkStart w:id="38" w:name="_Toc506376873"/>
      <w:bookmarkStart w:id="39" w:name="_Toc9325039"/>
      <w:bookmarkEnd w:id="34"/>
      <w:bookmarkEnd w:id="35"/>
      <w:r w:rsidRPr="00EE6E27">
        <w:rPr>
          <w:rFonts w:ascii="Times New Roman" w:hAnsi="Times New Roman" w:cs="Times New Roman"/>
          <w:i w:val="0"/>
        </w:rPr>
        <w:t xml:space="preserve">Раздел 0700 </w:t>
      </w:r>
      <w:r w:rsidR="00B1639A" w:rsidRPr="00EE6E27">
        <w:rPr>
          <w:rFonts w:ascii="Times New Roman" w:hAnsi="Times New Roman" w:cs="Times New Roman"/>
          <w:i w:val="0"/>
        </w:rPr>
        <w:t>«</w:t>
      </w:r>
      <w:r w:rsidRPr="00EE6E27">
        <w:rPr>
          <w:rFonts w:ascii="Times New Roman" w:hAnsi="Times New Roman" w:cs="Times New Roman"/>
          <w:i w:val="0"/>
        </w:rPr>
        <w:t>Образование</w:t>
      </w:r>
      <w:r w:rsidR="00B1639A" w:rsidRPr="00EE6E27">
        <w:rPr>
          <w:rFonts w:ascii="Times New Roman" w:hAnsi="Times New Roman" w:cs="Times New Roman"/>
          <w:i w:val="0"/>
        </w:rPr>
        <w:t>»</w:t>
      </w:r>
      <w:bookmarkEnd w:id="36"/>
      <w:bookmarkEnd w:id="37"/>
      <w:bookmarkEnd w:id="38"/>
      <w:bookmarkEnd w:id="39"/>
    </w:p>
    <w:p w:rsidR="0003250B" w:rsidRPr="00EE6E27" w:rsidRDefault="0003250B" w:rsidP="0080233C">
      <w:pPr>
        <w:pStyle w:val="4"/>
        <w:tabs>
          <w:tab w:val="left" w:pos="0"/>
        </w:tabs>
        <w:spacing w:before="0"/>
        <w:ind w:right="-2"/>
        <w:jc w:val="center"/>
        <w:rPr>
          <w:rFonts w:ascii="Times New Roman" w:hAnsi="Times New Roman" w:cs="Times New Roman"/>
        </w:rPr>
      </w:pPr>
      <w:bookmarkStart w:id="40" w:name="_Toc9325040"/>
      <w:r w:rsidRPr="00EE6E27">
        <w:rPr>
          <w:rFonts w:ascii="Times New Roman" w:hAnsi="Times New Roman" w:cs="Times New Roman"/>
        </w:rPr>
        <w:t>Подраздел 0701 «Дошкольное образование»</w:t>
      </w:r>
      <w:bookmarkEnd w:id="40"/>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Предлагается увеличить бюджетные ассигнования, предусмотренные в 2019 году Министерству строительства Тверской области в рамках государственной программы Тверской области «Развитие образования Тверской области» на 2019 - 2024 в сумме 53 628,6  тыс. руб. за счет средств федерального бюджета в на софинансирование строительства детских садов </w:t>
      </w:r>
      <w:r w:rsidR="00C945E1" w:rsidRPr="00EE6E27">
        <w:rPr>
          <w:rFonts w:ascii="Times New Roman" w:eastAsia="Times New Roman" w:hAnsi="Times New Roman"/>
          <w:sz w:val="28"/>
          <w:szCs w:val="28"/>
          <w:lang w:eastAsia="ru-RU"/>
        </w:rPr>
        <w:t xml:space="preserve"> (Приложение 11 к пояснительной записке) </w:t>
      </w:r>
      <w:r w:rsidRPr="00EE6E27">
        <w:rPr>
          <w:rFonts w:ascii="Times New Roman" w:eastAsia="Times New Roman" w:hAnsi="Times New Roman"/>
          <w:sz w:val="28"/>
          <w:szCs w:val="28"/>
          <w:lang w:eastAsia="ru-RU"/>
        </w:rPr>
        <w:t xml:space="preserve">в соответствии с уведомлением Министерства финансов Российской Федерации о предоставлении субсидии, субвенции, иного межбюджетного трансферта, имеющих целевое назначение, 12.03.2019 № 280-2019-3-018  </w:t>
      </w:r>
      <w:r w:rsidR="00255581" w:rsidRPr="00EE6E27">
        <w:rPr>
          <w:rFonts w:ascii="Times New Roman" w:eastAsiaTheme="minorHAnsi" w:hAnsi="Times New Roman"/>
          <w:sz w:val="28"/>
          <w:szCs w:val="28"/>
        </w:rPr>
        <w:t xml:space="preserve">(Приложение </w:t>
      </w:r>
      <w:r w:rsidR="0005112B" w:rsidRPr="00EE6E27">
        <w:rPr>
          <w:rFonts w:ascii="Times New Roman" w:eastAsiaTheme="minorHAnsi" w:hAnsi="Times New Roman"/>
          <w:sz w:val="28"/>
          <w:szCs w:val="28"/>
        </w:rPr>
        <w:t>4</w:t>
      </w:r>
      <w:r w:rsidR="00255581" w:rsidRPr="00EE6E27">
        <w:rPr>
          <w:rFonts w:ascii="Times New Roman" w:eastAsiaTheme="minorHAnsi" w:hAnsi="Times New Roman"/>
          <w:sz w:val="28"/>
          <w:szCs w:val="28"/>
        </w:rPr>
        <w:t xml:space="preserve"> к пояснительной записке).</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Изменения отразить по КБК:</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122 РП 0701 КЦСР 545В2R1590</w:t>
      </w:r>
      <w:r w:rsidR="004E0263"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КВР 500 + 53 628,6 тыс. руб.</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11,</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12,</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13,</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14,</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49 к закону.</w:t>
      </w:r>
    </w:p>
    <w:p w:rsidR="0003250B" w:rsidRPr="00EE6E27" w:rsidRDefault="0003250B" w:rsidP="0080233C">
      <w:pPr>
        <w:pStyle w:val="4"/>
        <w:tabs>
          <w:tab w:val="left" w:pos="0"/>
        </w:tabs>
        <w:spacing w:before="0" w:after="0"/>
        <w:ind w:right="-2"/>
        <w:jc w:val="center"/>
        <w:rPr>
          <w:rFonts w:ascii="Times New Roman" w:hAnsi="Times New Roman" w:cs="Times New Roman"/>
        </w:rPr>
      </w:pPr>
      <w:bookmarkStart w:id="41" w:name="_Toc9325041"/>
      <w:r w:rsidRPr="00EE6E27">
        <w:rPr>
          <w:rFonts w:ascii="Times New Roman" w:hAnsi="Times New Roman" w:cs="Times New Roman"/>
        </w:rPr>
        <w:t>Подраздел 0702 «Общее образование»</w:t>
      </w:r>
      <w:bookmarkEnd w:id="41"/>
    </w:p>
    <w:p w:rsidR="00137B64"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imes New Roman" w:hAnsi="Times New Roman"/>
          <w:sz w:val="28"/>
          <w:szCs w:val="28"/>
          <w:lang w:eastAsia="ru-RU"/>
        </w:rPr>
        <w:t xml:space="preserve">Предлагается увеличить бюджетные ассигнования, предусмотренные </w:t>
      </w:r>
      <w:r w:rsidR="00AE1A79" w:rsidRPr="00EE6E27">
        <w:rPr>
          <w:rFonts w:ascii="Times New Roman" w:eastAsia="Times New Roman" w:hAnsi="Times New Roman"/>
          <w:sz w:val="28"/>
          <w:szCs w:val="28"/>
          <w:lang w:eastAsia="ru-RU"/>
        </w:rPr>
        <w:t>на</w:t>
      </w:r>
      <w:r w:rsidRPr="00EE6E27">
        <w:rPr>
          <w:rFonts w:ascii="Times New Roman" w:eastAsia="Times New Roman" w:hAnsi="Times New Roman"/>
          <w:sz w:val="28"/>
          <w:szCs w:val="28"/>
          <w:lang w:eastAsia="ru-RU"/>
        </w:rPr>
        <w:t xml:space="preserve"> 2019 году Министерству строительства Тверской области в рамках государственной программы Тверской области «Развитие образования Тверской области» на 2019 – 2024, в сумме 283</w:t>
      </w:r>
      <w:r w:rsidR="00AE1A79" w:rsidRPr="00EE6E27">
        <w:rPr>
          <w:rFonts w:ascii="Times New Roman" w:eastAsia="Times New Roman" w:hAnsi="Times New Roman"/>
          <w:sz w:val="28"/>
          <w:szCs w:val="28"/>
          <w:lang w:eastAsia="ru-RU"/>
        </w:rPr>
        <w:t> </w:t>
      </w:r>
      <w:r w:rsidRPr="00EE6E27">
        <w:rPr>
          <w:rFonts w:ascii="Times New Roman" w:eastAsia="Times New Roman" w:hAnsi="Times New Roman"/>
          <w:sz w:val="28"/>
          <w:szCs w:val="28"/>
          <w:lang w:eastAsia="ru-RU"/>
        </w:rPr>
        <w:t>192,1 тыс. руб. за счет средств федерального бюджета на софинансирование строительства школ</w:t>
      </w:r>
      <w:r w:rsidR="00C945E1" w:rsidRPr="00EE6E27">
        <w:rPr>
          <w:rFonts w:ascii="Times New Roman" w:eastAsia="Times New Roman" w:hAnsi="Times New Roman"/>
          <w:sz w:val="28"/>
          <w:szCs w:val="28"/>
          <w:lang w:eastAsia="ru-RU"/>
        </w:rPr>
        <w:t xml:space="preserve"> (Приложение 11 к пояснительной записке)</w:t>
      </w:r>
      <w:r w:rsidRPr="00EE6E27">
        <w:rPr>
          <w:rFonts w:ascii="Times New Roman" w:eastAsia="Times New Roman" w:hAnsi="Times New Roman"/>
          <w:sz w:val="28"/>
          <w:szCs w:val="28"/>
          <w:lang w:eastAsia="ru-RU"/>
        </w:rPr>
        <w:t xml:space="preserve"> в соответствии с уведомлением Министерства финансов Российской Федерации о предоставлении субсидии, субвенции, иного межбюджетного трансферта, имеющих целевое назначение, от 12.03.2019 № 280-2019-1-056 </w:t>
      </w:r>
      <w:r w:rsidR="00255581" w:rsidRPr="00EE6E27">
        <w:rPr>
          <w:rFonts w:ascii="Times New Roman" w:eastAsiaTheme="minorHAnsi" w:hAnsi="Times New Roman"/>
          <w:sz w:val="28"/>
          <w:szCs w:val="28"/>
        </w:rPr>
        <w:t xml:space="preserve">(Приложение </w:t>
      </w:r>
      <w:r w:rsidR="0005112B" w:rsidRPr="00EE6E27">
        <w:rPr>
          <w:rFonts w:ascii="Times New Roman" w:eastAsiaTheme="minorHAnsi" w:hAnsi="Times New Roman"/>
          <w:sz w:val="28"/>
          <w:szCs w:val="28"/>
        </w:rPr>
        <w:t>2</w:t>
      </w:r>
      <w:r w:rsidR="00255581" w:rsidRPr="00EE6E27">
        <w:rPr>
          <w:rFonts w:ascii="Times New Roman" w:eastAsiaTheme="minorHAnsi" w:hAnsi="Times New Roman"/>
          <w:sz w:val="28"/>
          <w:szCs w:val="28"/>
        </w:rPr>
        <w:t xml:space="preserve"> к пояснительной записке).</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Изменения отразить по КБК:</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ППП 122 РП 0702 КЦСР 545П2R5200 КВР 500 + 283 192,1 тыс. руб. </w:t>
      </w: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780F6B" w:rsidRPr="00EE6E27" w:rsidRDefault="00780F6B"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11,</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12,</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13,</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14,</w:t>
      </w:r>
      <w:r w:rsidR="00AE1A79"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49 к закону.</w:t>
      </w:r>
    </w:p>
    <w:p w:rsidR="00BD2B56" w:rsidRPr="00EE6E27" w:rsidRDefault="00517D33" w:rsidP="0080233C">
      <w:pPr>
        <w:pStyle w:val="4"/>
        <w:tabs>
          <w:tab w:val="left" w:pos="0"/>
        </w:tabs>
        <w:spacing w:before="0" w:after="0"/>
        <w:ind w:right="-2"/>
        <w:jc w:val="center"/>
        <w:rPr>
          <w:rFonts w:ascii="Times New Roman" w:hAnsi="Times New Roman" w:cs="Times New Roman"/>
        </w:rPr>
      </w:pPr>
      <w:bookmarkStart w:id="42" w:name="_Toc9325042"/>
      <w:r w:rsidRPr="00EE6E27">
        <w:rPr>
          <w:rFonts w:ascii="Times New Roman" w:hAnsi="Times New Roman" w:cs="Times New Roman"/>
        </w:rPr>
        <w:t>Подраздел</w:t>
      </w:r>
      <w:r w:rsidR="00BD2B56" w:rsidRPr="00EE6E27">
        <w:rPr>
          <w:rFonts w:ascii="Times New Roman" w:hAnsi="Times New Roman" w:cs="Times New Roman"/>
        </w:rPr>
        <w:t xml:space="preserve"> 0704 «Среднее профессиональное образование»</w:t>
      </w:r>
      <w:bookmarkEnd w:id="42"/>
    </w:p>
    <w:p w:rsidR="00137B64" w:rsidRPr="00EE6E27" w:rsidRDefault="003E4FA3" w:rsidP="0080233C">
      <w:pPr>
        <w:pStyle w:val="af8"/>
        <w:numPr>
          <w:ilvl w:val="0"/>
          <w:numId w:val="22"/>
        </w:numPr>
        <w:tabs>
          <w:tab w:val="left" w:pos="0"/>
        </w:tabs>
        <w:spacing w:after="0" w:line="240" w:lineRule="auto"/>
        <w:ind w:left="0" w:right="-2" w:firstLine="709"/>
        <w:jc w:val="both"/>
        <w:rPr>
          <w:rFonts w:ascii="Times New Roman" w:eastAsia="Times New Roman" w:hAnsi="Times New Roman"/>
          <w:sz w:val="28"/>
          <w:szCs w:val="26"/>
          <w:lang w:eastAsia="ru-RU"/>
        </w:rPr>
      </w:pPr>
      <w:r w:rsidRPr="00EE6E27">
        <w:rPr>
          <w:rFonts w:ascii="Times New Roman" w:eastAsia="Times New Roman" w:hAnsi="Times New Roman"/>
          <w:sz w:val="28"/>
          <w:szCs w:val="28"/>
          <w:lang w:eastAsia="ru-RU"/>
        </w:rPr>
        <w:t xml:space="preserve"> Предлагае</w:t>
      </w:r>
      <w:r w:rsidR="007A20A4"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увеличить ассигнования Министерств</w:t>
      </w:r>
      <w:r w:rsidR="007A20A4"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8 146,0 тыс. руб. на реализацию мероприятия 1.005 подпрограммы 4 «Укрепление материально-технической базы подведомственных Министерству здравоохранения Тверской области государственных образовательных учреждений среднего профессионального образования» </w:t>
      </w:r>
      <w:r w:rsidRPr="00EE6E27">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2019-2024 годы. Ассигнования увеличиваются для проведения в 2019 году мероприятий по капитальному ремонту </w:t>
      </w:r>
      <w:r w:rsidRPr="00EE6E27">
        <w:rPr>
          <w:rFonts w:ascii="Times New Roman" w:eastAsia="Times New Roman" w:hAnsi="Times New Roman"/>
          <w:sz w:val="28"/>
          <w:szCs w:val="28"/>
          <w:lang w:eastAsia="ru-RU"/>
        </w:rPr>
        <w:t>государственных образовательных учреждений среднего профессионального образования, подведомственных Министерству здравоохранения Тверской области</w:t>
      </w:r>
      <w:r w:rsidRPr="00EE6E27">
        <w:rPr>
          <w:rFonts w:ascii="Times New Roman" w:eastAsia="Times New Roman" w:hAnsi="Times New Roman"/>
          <w:sz w:val="28"/>
          <w:szCs w:val="26"/>
          <w:lang w:eastAsia="ru-RU"/>
        </w:rPr>
        <w:t xml:space="preserve"> </w:t>
      </w:r>
      <w:r w:rsidR="00255581" w:rsidRPr="00EE6E27">
        <w:rPr>
          <w:rFonts w:ascii="Times New Roman" w:hAnsi="Times New Roman"/>
          <w:sz w:val="28"/>
          <w:szCs w:val="28"/>
        </w:rPr>
        <w:t>(Приложение 14 к пояснительной записке).</w:t>
      </w:r>
    </w:p>
    <w:p w:rsidR="00255581" w:rsidRPr="00EE6E27" w:rsidRDefault="002B198C" w:rsidP="002B198C">
      <w:pPr>
        <w:pStyle w:val="af8"/>
        <w:tabs>
          <w:tab w:val="left" w:pos="0"/>
        </w:tabs>
        <w:spacing w:after="0" w:line="240" w:lineRule="auto"/>
        <w:ind w:left="0" w:right="-2" w:firstLine="709"/>
        <w:jc w:val="both"/>
        <w:rPr>
          <w:rFonts w:ascii="Times New Roman" w:eastAsia="Times New Roman" w:hAnsi="Times New Roman"/>
          <w:sz w:val="28"/>
          <w:szCs w:val="26"/>
          <w:lang w:eastAsia="ru-RU"/>
        </w:rPr>
      </w:pPr>
      <w:r w:rsidRPr="00EE6E27">
        <w:rPr>
          <w:rFonts w:ascii="Times New Roman" w:eastAsia="Times New Roman" w:hAnsi="Times New Roman"/>
          <w:sz w:val="28"/>
          <w:szCs w:val="26"/>
          <w:lang w:eastAsia="ru-RU"/>
        </w:rPr>
        <w:t>Целевой показатель государственной программы «Количество медицинских колледжей, в которых проведены мероприятия по укреплению материально-технической базы» увеличится в 2019 году с 2 до 4 учреждений.</w:t>
      </w:r>
    </w:p>
    <w:p w:rsidR="003E4FA3" w:rsidRPr="00EE6E27" w:rsidRDefault="0016761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3E4FA3" w:rsidRPr="00EE6E27">
        <w:rPr>
          <w:rFonts w:ascii="Times New Roman" w:eastAsia="Times New Roman" w:hAnsi="Times New Roman"/>
          <w:sz w:val="28"/>
          <w:szCs w:val="28"/>
          <w:lang w:eastAsia="ru-RU"/>
        </w:rPr>
        <w:t>зменения отразить по КБК:</w:t>
      </w:r>
    </w:p>
    <w:p w:rsidR="003E4FA3" w:rsidRPr="00EE6E27" w:rsidRDefault="003E4FA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0704 КЦСР 5640110050 КВР 600 + 8 146,0 тыс. руб.</w:t>
      </w:r>
    </w:p>
    <w:p w:rsidR="00137B64" w:rsidRPr="00EE6E27" w:rsidRDefault="00137B64"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3E4FA3" w:rsidRPr="00EE6E27" w:rsidRDefault="003E4FA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w:t>
      </w:r>
      <w:r w:rsidR="00137B64"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10, 11, 12, 13, 14, 49 к закону.</w:t>
      </w:r>
    </w:p>
    <w:p w:rsidR="00167613" w:rsidRPr="00EE6E27" w:rsidRDefault="00167613"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255581" w:rsidRPr="00EE6E27" w:rsidRDefault="007A20A4"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imes New Roman" w:hAnsi="Times New Roman"/>
          <w:sz w:val="28"/>
          <w:szCs w:val="28"/>
          <w:lang w:eastAsia="ru-RU"/>
        </w:rPr>
        <w:t>2. </w:t>
      </w:r>
      <w:r w:rsidR="003E4FA3" w:rsidRPr="00EE6E27">
        <w:rPr>
          <w:rFonts w:ascii="Times New Roman" w:eastAsia="Times New Roman" w:hAnsi="Times New Roman"/>
          <w:sz w:val="28"/>
          <w:szCs w:val="28"/>
          <w:lang w:eastAsia="ru-RU"/>
        </w:rPr>
        <w:t>Предлагае</w:t>
      </w:r>
      <w:r w:rsidRPr="00EE6E27">
        <w:rPr>
          <w:rFonts w:ascii="Times New Roman" w:eastAsia="Times New Roman" w:hAnsi="Times New Roman"/>
          <w:sz w:val="28"/>
          <w:szCs w:val="28"/>
          <w:lang w:eastAsia="ru-RU"/>
        </w:rPr>
        <w:t>тся</w:t>
      </w:r>
      <w:r w:rsidR="003E4FA3" w:rsidRPr="00EE6E27">
        <w:rPr>
          <w:rFonts w:ascii="Times New Roman" w:eastAsia="Times New Roman" w:hAnsi="Times New Roman"/>
          <w:sz w:val="28"/>
          <w:szCs w:val="28"/>
          <w:lang w:eastAsia="ru-RU"/>
        </w:rPr>
        <w:t xml:space="preserve"> увеличить ассигнования Министерств</w:t>
      </w:r>
      <w:r w:rsidRPr="00EE6E27">
        <w:rPr>
          <w:rFonts w:ascii="Times New Roman" w:eastAsia="Times New Roman" w:hAnsi="Times New Roman"/>
          <w:sz w:val="28"/>
          <w:szCs w:val="28"/>
          <w:lang w:eastAsia="ru-RU"/>
        </w:rPr>
        <w:t>а</w:t>
      </w:r>
      <w:r w:rsidR="003E4FA3" w:rsidRPr="00EE6E27">
        <w:rPr>
          <w:rFonts w:ascii="Times New Roman" w:eastAsia="Times New Roman" w:hAnsi="Times New Roman"/>
          <w:sz w:val="28"/>
          <w:szCs w:val="28"/>
          <w:lang w:eastAsia="ru-RU"/>
        </w:rPr>
        <w:t xml:space="preserve"> здравоохранения Тверской области на 2019 год на сумму 424,0 тыс. руб. на реализацию мероприятия 5.010 подпрограммы 5 «Ежегодные выплаты обучающимся по программам среднего профессионального образования в рамках целевой подготовки» </w:t>
      </w:r>
      <w:r w:rsidR="003E4FA3" w:rsidRPr="00EE6E27">
        <w:rPr>
          <w:rFonts w:ascii="Times New Roman" w:eastAsia="Times New Roman" w:hAnsi="Times New Roman" w:cs="Arial"/>
          <w:sz w:val="28"/>
          <w:szCs w:val="28"/>
          <w:lang w:eastAsia="ru-RU"/>
        </w:rPr>
        <w:t xml:space="preserve">государственной программы «Здравоохранение Тверской области» на 2019-2024 годы. Ассигнования увеличиваются для осуществления в 2019 году выплат обучающимся в </w:t>
      </w:r>
      <w:r w:rsidR="003E4FA3" w:rsidRPr="00EE6E27">
        <w:rPr>
          <w:rFonts w:ascii="Times New Roman" w:eastAsia="Times New Roman" w:hAnsi="Times New Roman"/>
          <w:sz w:val="28"/>
          <w:szCs w:val="28"/>
          <w:lang w:eastAsia="ru-RU"/>
        </w:rPr>
        <w:t>государственных образовательных учреждениях среднего профессионального образования, подведомственных Министерству здравоохранения Тверской области,</w:t>
      </w:r>
      <w:r w:rsidR="003E4FA3" w:rsidRPr="00EE6E27">
        <w:rPr>
          <w:rFonts w:ascii="Times New Roman" w:eastAsia="Times New Roman" w:hAnsi="Times New Roman" w:cs="Arial"/>
          <w:sz w:val="28"/>
          <w:szCs w:val="28"/>
          <w:lang w:eastAsia="ru-RU"/>
        </w:rPr>
        <w:t xml:space="preserve"> по программам среднего профессионального образования в рамках целевой подготовки</w:t>
      </w:r>
      <w:r w:rsidR="003E4FA3" w:rsidRPr="00EE6E27">
        <w:rPr>
          <w:rFonts w:ascii="Times New Roman" w:eastAsia="Times New Roman" w:hAnsi="Times New Roman"/>
          <w:sz w:val="28"/>
          <w:szCs w:val="26"/>
          <w:lang w:eastAsia="ru-RU"/>
        </w:rPr>
        <w:t xml:space="preserve"> </w:t>
      </w:r>
      <w:r w:rsidR="00255581" w:rsidRPr="00EE6E27">
        <w:rPr>
          <w:rFonts w:ascii="Times New Roman" w:eastAsiaTheme="minorHAnsi" w:hAnsi="Times New Roman"/>
          <w:sz w:val="28"/>
          <w:szCs w:val="28"/>
        </w:rPr>
        <w:t>(Приложение 15 к пояснительной записке).</w:t>
      </w:r>
    </w:p>
    <w:p w:rsidR="00255581" w:rsidRPr="00EE6E27" w:rsidRDefault="007A20A4"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Д</w:t>
      </w:r>
      <w:r w:rsidR="00167613" w:rsidRPr="00EE6E27">
        <w:rPr>
          <w:rFonts w:ascii="Times New Roman" w:eastAsia="Times New Roman" w:hAnsi="Times New Roman"/>
          <w:sz w:val="28"/>
          <w:szCs w:val="28"/>
          <w:lang w:eastAsia="ru-RU"/>
        </w:rPr>
        <w:t xml:space="preserve">ополнить </w:t>
      </w:r>
      <w:r w:rsidRPr="00EE6E27">
        <w:rPr>
          <w:rFonts w:ascii="Times New Roman" w:eastAsia="Times New Roman" w:hAnsi="Times New Roman"/>
          <w:sz w:val="28"/>
          <w:szCs w:val="28"/>
          <w:lang w:eastAsia="ru-RU"/>
        </w:rPr>
        <w:t>закон</w:t>
      </w:r>
      <w:r w:rsidR="00167613" w:rsidRPr="00EE6E27">
        <w:rPr>
          <w:rFonts w:ascii="Times New Roman" w:eastAsia="Times New Roman" w:hAnsi="Times New Roman"/>
          <w:sz w:val="28"/>
          <w:szCs w:val="28"/>
          <w:lang w:eastAsia="ru-RU"/>
        </w:rPr>
        <w:t xml:space="preserve"> целевой статьей расходов: </w:t>
      </w:r>
    </w:p>
    <w:p w:rsidR="00167613" w:rsidRPr="00EE6E27" w:rsidRDefault="00137B64"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КЦСР </w:t>
      </w:r>
      <w:r w:rsidR="00167613" w:rsidRPr="00EE6E27">
        <w:rPr>
          <w:rFonts w:ascii="Times New Roman" w:eastAsia="Times New Roman" w:hAnsi="Times New Roman"/>
          <w:sz w:val="28"/>
          <w:szCs w:val="28"/>
          <w:lang w:eastAsia="ru-RU"/>
        </w:rPr>
        <w:t>565N510100 «Ежегодные выплаты обучающимся по программам среднего профессионального образования в рамках целевой подготовки»</w:t>
      </w:r>
    </w:p>
    <w:p w:rsidR="002B198C" w:rsidRPr="002B198C" w:rsidRDefault="002B198C" w:rsidP="002B198C">
      <w:pPr>
        <w:spacing w:after="0" w:line="240" w:lineRule="auto"/>
        <w:ind w:firstLine="709"/>
        <w:jc w:val="both"/>
        <w:rPr>
          <w:rFonts w:ascii="Times New Roman" w:eastAsia="Times New Roman" w:hAnsi="Times New Roman"/>
          <w:sz w:val="28"/>
          <w:szCs w:val="28"/>
          <w:lang w:eastAsia="ru-RU"/>
        </w:rPr>
      </w:pPr>
      <w:r w:rsidRPr="002B198C">
        <w:rPr>
          <w:rFonts w:ascii="Times New Roman" w:eastAsia="Times New Roman" w:hAnsi="Times New Roman"/>
          <w:sz w:val="28"/>
          <w:szCs w:val="28"/>
          <w:lang w:eastAsia="ru-RU"/>
        </w:rPr>
        <w:t>Целевой показатель государственной программы «Количество студентов, получивших выплаты» составит в 2019 году 106 человек.</w:t>
      </w:r>
    </w:p>
    <w:p w:rsidR="003E4FA3" w:rsidRPr="00EE6E27" w:rsidRDefault="0016761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3E4FA3" w:rsidRPr="00EE6E27">
        <w:rPr>
          <w:rFonts w:ascii="Times New Roman" w:eastAsia="Times New Roman" w:hAnsi="Times New Roman"/>
          <w:sz w:val="28"/>
          <w:szCs w:val="28"/>
          <w:lang w:eastAsia="ru-RU"/>
        </w:rPr>
        <w:t>зменения отразить по КБК:</w:t>
      </w:r>
    </w:p>
    <w:p w:rsidR="003E4FA3" w:rsidRPr="00EE6E27" w:rsidRDefault="003E4FA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0704 КЦСР 565N510100 КВР 300 + 424,0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3E4FA3" w:rsidRPr="00EE6E27" w:rsidRDefault="003E4FA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F430BC" w:rsidRPr="00EE6E27" w:rsidRDefault="00F430BC" w:rsidP="0080233C">
      <w:pPr>
        <w:pStyle w:val="20"/>
        <w:tabs>
          <w:tab w:val="left" w:pos="0"/>
        </w:tabs>
        <w:spacing w:before="0" w:after="0"/>
        <w:ind w:right="-2"/>
        <w:jc w:val="center"/>
        <w:rPr>
          <w:rFonts w:ascii="Times New Roman" w:hAnsi="Times New Roman" w:cs="Times New Roman"/>
          <w:i w:val="0"/>
        </w:rPr>
      </w:pPr>
      <w:bookmarkStart w:id="43" w:name="_Toc403386999"/>
      <w:bookmarkStart w:id="44" w:name="_Toc486588568"/>
      <w:bookmarkStart w:id="45" w:name="_Toc506376878"/>
      <w:bookmarkStart w:id="46" w:name="_Toc9325043"/>
      <w:r w:rsidRPr="00EE6E27">
        <w:rPr>
          <w:rFonts w:ascii="Times New Roman" w:hAnsi="Times New Roman" w:cs="Times New Roman"/>
          <w:i w:val="0"/>
        </w:rPr>
        <w:t xml:space="preserve">Раздел 0800 </w:t>
      </w:r>
      <w:r w:rsidR="00B1639A" w:rsidRPr="00EE6E27">
        <w:rPr>
          <w:rFonts w:ascii="Times New Roman" w:hAnsi="Times New Roman" w:cs="Times New Roman"/>
          <w:i w:val="0"/>
        </w:rPr>
        <w:t>«</w:t>
      </w:r>
      <w:r w:rsidRPr="00EE6E27">
        <w:rPr>
          <w:rFonts w:ascii="Times New Roman" w:hAnsi="Times New Roman" w:cs="Times New Roman"/>
          <w:i w:val="0"/>
        </w:rPr>
        <w:t>Культура, кинематография</w:t>
      </w:r>
      <w:r w:rsidR="00B1639A" w:rsidRPr="00EE6E27">
        <w:rPr>
          <w:rFonts w:ascii="Times New Roman" w:hAnsi="Times New Roman" w:cs="Times New Roman"/>
          <w:i w:val="0"/>
        </w:rPr>
        <w:t>»</w:t>
      </w:r>
      <w:bookmarkEnd w:id="43"/>
      <w:bookmarkEnd w:id="44"/>
      <w:bookmarkEnd w:id="45"/>
      <w:bookmarkEnd w:id="46"/>
    </w:p>
    <w:p w:rsidR="00F430BC" w:rsidRPr="00EE6E27" w:rsidRDefault="00F430BC" w:rsidP="0080233C">
      <w:pPr>
        <w:pStyle w:val="4"/>
        <w:tabs>
          <w:tab w:val="left" w:pos="0"/>
        </w:tabs>
        <w:spacing w:before="0" w:after="0"/>
        <w:ind w:right="-2"/>
        <w:jc w:val="center"/>
        <w:rPr>
          <w:rFonts w:ascii="Times New Roman" w:hAnsi="Times New Roman" w:cs="Times New Roman"/>
        </w:rPr>
      </w:pPr>
      <w:bookmarkStart w:id="47" w:name="_Toc403387000"/>
      <w:bookmarkStart w:id="48" w:name="_Toc316658894"/>
      <w:bookmarkStart w:id="49" w:name="_Toc486588569"/>
      <w:bookmarkStart w:id="50" w:name="_Toc506376879"/>
      <w:bookmarkStart w:id="51" w:name="_Toc9325044"/>
      <w:r w:rsidRPr="00EE6E27">
        <w:rPr>
          <w:rFonts w:ascii="Times New Roman" w:hAnsi="Times New Roman" w:cs="Times New Roman"/>
        </w:rPr>
        <w:t xml:space="preserve">Подраздел 0801 </w:t>
      </w:r>
      <w:r w:rsidR="00B1639A" w:rsidRPr="00EE6E27">
        <w:rPr>
          <w:rFonts w:ascii="Times New Roman" w:hAnsi="Times New Roman" w:cs="Times New Roman"/>
        </w:rPr>
        <w:t>«</w:t>
      </w:r>
      <w:r w:rsidRPr="00EE6E27">
        <w:rPr>
          <w:rFonts w:ascii="Times New Roman" w:hAnsi="Times New Roman" w:cs="Times New Roman"/>
        </w:rPr>
        <w:t>Культура</w:t>
      </w:r>
      <w:r w:rsidR="00B1639A" w:rsidRPr="00EE6E27">
        <w:rPr>
          <w:rFonts w:ascii="Times New Roman" w:hAnsi="Times New Roman" w:cs="Times New Roman"/>
        </w:rPr>
        <w:t>»</w:t>
      </w:r>
      <w:bookmarkEnd w:id="47"/>
      <w:bookmarkEnd w:id="48"/>
      <w:bookmarkEnd w:id="49"/>
      <w:bookmarkEnd w:id="50"/>
      <w:bookmarkEnd w:id="51"/>
    </w:p>
    <w:p w:rsidR="00D47E6E" w:rsidRPr="00EE6E27" w:rsidRDefault="00D47E6E" w:rsidP="00255581">
      <w:pPr>
        <w:tabs>
          <w:tab w:val="left" w:pos="0"/>
        </w:tabs>
        <w:spacing w:after="0" w:line="240" w:lineRule="auto"/>
        <w:ind w:right="-2" w:firstLine="709"/>
        <w:contextualSpacing/>
        <w:jc w:val="both"/>
        <w:rPr>
          <w:rFonts w:ascii="Times New Roman" w:eastAsia="Times New Roman" w:hAnsi="Times New Roman"/>
          <w:sz w:val="27"/>
          <w:szCs w:val="27"/>
          <w:lang w:eastAsia="ru-RU"/>
        </w:rPr>
      </w:pPr>
      <w:r w:rsidRPr="00EE6E27">
        <w:rPr>
          <w:rFonts w:ascii="Times New Roman" w:eastAsia="Times New Roman" w:hAnsi="Times New Roman"/>
          <w:sz w:val="27"/>
          <w:szCs w:val="27"/>
          <w:lang w:eastAsia="ru-RU"/>
        </w:rPr>
        <w:t>Предлагается перераспределить бюджетные ассигнования, предусмотренные на 2019 год Комитету по делам культуры Тверской области в рамках реализации государственной программы Тверской области «Культура Тверской области» на 2017-2022 годы, в сумме 11 187,2 тыс. руб., в том числе:</w:t>
      </w:r>
    </w:p>
    <w:p w:rsidR="00D47E6E" w:rsidRPr="00EE6E27" w:rsidRDefault="00D47E6E" w:rsidP="00255581">
      <w:pPr>
        <w:tabs>
          <w:tab w:val="left" w:pos="0"/>
        </w:tabs>
        <w:spacing w:after="0" w:line="240" w:lineRule="auto"/>
        <w:ind w:right="-2" w:firstLine="709"/>
        <w:contextualSpacing/>
        <w:jc w:val="both"/>
        <w:rPr>
          <w:rFonts w:ascii="Times New Roman" w:eastAsia="Times New Roman" w:hAnsi="Times New Roman"/>
          <w:sz w:val="27"/>
          <w:szCs w:val="27"/>
          <w:lang w:eastAsia="ru-RU"/>
        </w:rPr>
      </w:pPr>
      <w:r w:rsidRPr="00EE6E27">
        <w:rPr>
          <w:rFonts w:ascii="Times New Roman" w:eastAsia="Times New Roman" w:hAnsi="Times New Roman"/>
          <w:sz w:val="27"/>
          <w:szCs w:val="27"/>
          <w:lang w:eastAsia="ru-RU"/>
        </w:rPr>
        <w:t>– уменьшить бюджетные ассигнования, предусмотренные на финансовое обеспечение государственного задания на оказание государственных услуг (выполнение работ) учреждений музейного типа (нераспределенный между государственными учреждениями объем бюджетных ассигнований);</w:t>
      </w:r>
    </w:p>
    <w:p w:rsidR="00D47E6E" w:rsidRPr="00EE6E27" w:rsidRDefault="00D47E6E" w:rsidP="00255581">
      <w:pPr>
        <w:tabs>
          <w:tab w:val="left" w:pos="0"/>
        </w:tabs>
        <w:spacing w:after="0" w:line="240" w:lineRule="auto"/>
        <w:ind w:right="-2" w:firstLine="709"/>
        <w:contextualSpacing/>
        <w:jc w:val="both"/>
        <w:rPr>
          <w:rFonts w:ascii="Times New Roman" w:eastAsiaTheme="minorHAnsi" w:hAnsi="Times New Roman"/>
          <w:sz w:val="28"/>
          <w:szCs w:val="28"/>
        </w:rPr>
      </w:pPr>
      <w:r w:rsidRPr="00EE6E27">
        <w:rPr>
          <w:rFonts w:ascii="Times New Roman" w:eastAsia="Times New Roman" w:hAnsi="Times New Roman"/>
          <w:sz w:val="27"/>
          <w:szCs w:val="27"/>
          <w:lang w:eastAsia="ru-RU"/>
        </w:rPr>
        <w:t xml:space="preserve">– увеличить бюджетные ассигнования, предусмотренные на реализацию мероприятия «Проведение противопожарных мероприятий, ремонтных работ и комплекса мероприятий, направленных на обеспечение безопасности государственных учреждений культуры Тверской области» на благоустройство земельного участка ГБУК «Тверская областная картинная галерея», расположенного между зданием Тверского императорского дворца и </w:t>
      </w:r>
      <w:r w:rsidR="0040683C" w:rsidRPr="00EE6E27">
        <w:rPr>
          <w:rFonts w:ascii="Times New Roman" w:eastAsia="Times New Roman" w:hAnsi="Times New Roman"/>
          <w:sz w:val="27"/>
          <w:szCs w:val="27"/>
          <w:lang w:eastAsia="ru-RU"/>
        </w:rPr>
        <w:br/>
      </w:r>
      <w:r w:rsidRPr="00EE6E27">
        <w:rPr>
          <w:rFonts w:ascii="Times New Roman" w:eastAsia="Times New Roman" w:hAnsi="Times New Roman"/>
          <w:sz w:val="27"/>
          <w:szCs w:val="27"/>
          <w:lang w:eastAsia="ru-RU"/>
        </w:rPr>
        <w:t xml:space="preserve">Спасо-Преображенским Собором </w:t>
      </w:r>
      <w:r w:rsidR="00255581" w:rsidRPr="00EE6E27">
        <w:rPr>
          <w:rFonts w:ascii="Times New Roman" w:eastAsiaTheme="minorHAnsi" w:hAnsi="Times New Roman"/>
          <w:sz w:val="28"/>
          <w:szCs w:val="28"/>
        </w:rPr>
        <w:t xml:space="preserve">(Приложение </w:t>
      </w:r>
      <w:r w:rsidR="0040683C" w:rsidRPr="00EE6E27">
        <w:rPr>
          <w:rFonts w:ascii="Times New Roman" w:eastAsiaTheme="minorHAnsi" w:hAnsi="Times New Roman"/>
          <w:sz w:val="28"/>
          <w:szCs w:val="28"/>
        </w:rPr>
        <w:t>16</w:t>
      </w:r>
      <w:r w:rsidR="00255581" w:rsidRPr="00EE6E27">
        <w:rPr>
          <w:rFonts w:ascii="Times New Roman" w:eastAsiaTheme="minorHAnsi" w:hAnsi="Times New Roman"/>
          <w:sz w:val="28"/>
          <w:szCs w:val="28"/>
        </w:rPr>
        <w:t xml:space="preserve"> к пояснительной записке)</w:t>
      </w:r>
      <w:r w:rsidR="0040683C" w:rsidRPr="00EE6E27">
        <w:rPr>
          <w:rFonts w:ascii="Times New Roman" w:eastAsiaTheme="minorHAnsi" w:hAnsi="Times New Roman"/>
          <w:sz w:val="28"/>
          <w:szCs w:val="28"/>
        </w:rPr>
        <w:t>.</w:t>
      </w:r>
    </w:p>
    <w:p w:rsidR="007C1282" w:rsidRPr="00EE6E27" w:rsidRDefault="007C1282" w:rsidP="007C1282">
      <w:pPr>
        <w:spacing w:after="0" w:line="240" w:lineRule="auto"/>
        <w:ind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Показатель «Количество государственных учреждений культуры, в которых проведены ремонтные работы, в том числе изготовлена проектно-сметная документация» </w:t>
      </w:r>
      <w:r w:rsidRPr="00EE6E27">
        <w:rPr>
          <w:rFonts w:ascii="Times New Roman" w:eastAsia="Times New Roman" w:hAnsi="Times New Roman"/>
          <w:sz w:val="28"/>
          <w:szCs w:val="28"/>
          <w:lang w:eastAsia="ru-RU"/>
        </w:rPr>
        <w:t xml:space="preserve">составит в 2019 году </w:t>
      </w:r>
      <w:r w:rsidRPr="00EE6E27">
        <w:rPr>
          <w:rFonts w:ascii="Times New Roman" w:eastAsia="Times New Roman" w:hAnsi="Times New Roman"/>
          <w:sz w:val="28"/>
          <w:szCs w:val="28"/>
          <w:lang w:eastAsia="ru-RU"/>
        </w:rPr>
        <w:t>1</w:t>
      </w:r>
      <w:r w:rsidRPr="00EE6E27">
        <w:rPr>
          <w:rFonts w:ascii="Times New Roman" w:eastAsia="Times New Roman" w:hAnsi="Times New Roman"/>
          <w:sz w:val="28"/>
          <w:szCs w:val="28"/>
          <w:lang w:eastAsia="ru-RU"/>
        </w:rPr>
        <w:t xml:space="preserve"> учреждение.</w:t>
      </w:r>
    </w:p>
    <w:p w:rsidR="00D47E6E" w:rsidRPr="00EE6E27" w:rsidRDefault="00D47E6E" w:rsidP="00255581">
      <w:pPr>
        <w:tabs>
          <w:tab w:val="left" w:pos="0"/>
        </w:tabs>
        <w:spacing w:after="0" w:line="240" w:lineRule="auto"/>
        <w:ind w:right="-2" w:firstLine="709"/>
        <w:jc w:val="both"/>
        <w:rPr>
          <w:rFonts w:ascii="Times New Roman" w:hAnsi="Times New Roman"/>
          <w:sz w:val="28"/>
          <w:szCs w:val="28"/>
        </w:rPr>
      </w:pPr>
      <w:r w:rsidRPr="00EE6E27">
        <w:rPr>
          <w:rFonts w:ascii="Times New Roman" w:hAnsi="Times New Roman"/>
          <w:sz w:val="28"/>
          <w:szCs w:val="28"/>
        </w:rPr>
        <w:t>Изменения отразить по КБК:</w:t>
      </w:r>
    </w:p>
    <w:p w:rsidR="00D47E6E" w:rsidRPr="00EE6E27" w:rsidRDefault="00D47E6E" w:rsidP="00255581">
      <w:pPr>
        <w:tabs>
          <w:tab w:val="left" w:pos="0"/>
        </w:tabs>
        <w:spacing w:after="0" w:line="240" w:lineRule="auto"/>
        <w:ind w:right="-2" w:firstLine="709"/>
        <w:jc w:val="both"/>
        <w:rPr>
          <w:rFonts w:ascii="Times New Roman" w:hAnsi="Times New Roman"/>
          <w:sz w:val="27"/>
          <w:szCs w:val="27"/>
        </w:rPr>
      </w:pPr>
      <w:r w:rsidRPr="00EE6E27">
        <w:rPr>
          <w:rFonts w:ascii="Times New Roman" w:hAnsi="Times New Roman"/>
          <w:sz w:val="27"/>
          <w:szCs w:val="27"/>
        </w:rPr>
        <w:t>ППП 065 РП 0801 КЦСР 3310110020 КВР 600 – 11 187,2 тыс. руб.</w:t>
      </w:r>
    </w:p>
    <w:p w:rsidR="00D47E6E" w:rsidRPr="00EE6E27" w:rsidRDefault="00D47E6E" w:rsidP="00255581">
      <w:pPr>
        <w:tabs>
          <w:tab w:val="left" w:pos="0"/>
        </w:tabs>
        <w:spacing w:after="0" w:line="240" w:lineRule="auto"/>
        <w:ind w:right="-2" w:firstLine="709"/>
        <w:jc w:val="both"/>
        <w:rPr>
          <w:rFonts w:ascii="Times New Roman" w:hAnsi="Times New Roman"/>
          <w:sz w:val="27"/>
          <w:szCs w:val="27"/>
        </w:rPr>
      </w:pPr>
      <w:r w:rsidRPr="00EE6E27">
        <w:rPr>
          <w:rFonts w:ascii="Times New Roman" w:hAnsi="Times New Roman"/>
          <w:sz w:val="27"/>
          <w:szCs w:val="27"/>
        </w:rPr>
        <w:t>ППП 065 РП 0801 КЦСР 3320310060 КВР 600 + 11 187,2 тыс. руб.</w:t>
      </w:r>
    </w:p>
    <w:p w:rsidR="00D47E6E" w:rsidRPr="00EE6E27" w:rsidRDefault="00D47E6E" w:rsidP="00255581">
      <w:pPr>
        <w:tabs>
          <w:tab w:val="left" w:pos="0"/>
        </w:tabs>
        <w:spacing w:after="0" w:line="240" w:lineRule="auto"/>
        <w:ind w:right="-2" w:firstLine="709"/>
        <w:jc w:val="both"/>
        <w:rPr>
          <w:rFonts w:ascii="Times New Roman" w:hAnsi="Times New Roman"/>
          <w:sz w:val="27"/>
          <w:szCs w:val="27"/>
        </w:rPr>
      </w:pPr>
    </w:p>
    <w:p w:rsidR="00D47E6E" w:rsidRPr="00EE6E27" w:rsidRDefault="00D47E6E" w:rsidP="00255581">
      <w:pPr>
        <w:tabs>
          <w:tab w:val="left" w:pos="0"/>
        </w:tabs>
        <w:spacing w:after="0" w:line="240" w:lineRule="auto"/>
        <w:ind w:right="-2" w:firstLine="709"/>
        <w:jc w:val="both"/>
        <w:rPr>
          <w:rFonts w:ascii="Times New Roman" w:hAnsi="Times New Roman"/>
          <w:sz w:val="27"/>
          <w:szCs w:val="27"/>
        </w:rPr>
      </w:pPr>
      <w:r w:rsidRPr="00EE6E27">
        <w:rPr>
          <w:rFonts w:ascii="Times New Roman" w:hAnsi="Times New Roman"/>
          <w:sz w:val="27"/>
          <w:szCs w:val="27"/>
        </w:rPr>
        <w:t>Внести соответствующие изменения в приложения 11,</w:t>
      </w:r>
      <w:r w:rsidR="007A20A4" w:rsidRPr="00EE6E27">
        <w:rPr>
          <w:rFonts w:ascii="Times New Roman" w:hAnsi="Times New Roman"/>
          <w:sz w:val="27"/>
          <w:szCs w:val="27"/>
        </w:rPr>
        <w:t xml:space="preserve"> </w:t>
      </w:r>
      <w:r w:rsidRPr="00EE6E27">
        <w:rPr>
          <w:rFonts w:ascii="Times New Roman" w:hAnsi="Times New Roman"/>
          <w:sz w:val="27"/>
          <w:szCs w:val="27"/>
        </w:rPr>
        <w:t>12,</w:t>
      </w:r>
      <w:r w:rsidR="007A20A4" w:rsidRPr="00EE6E27">
        <w:rPr>
          <w:rFonts w:ascii="Times New Roman" w:hAnsi="Times New Roman"/>
          <w:sz w:val="27"/>
          <w:szCs w:val="27"/>
        </w:rPr>
        <w:t xml:space="preserve"> </w:t>
      </w:r>
      <w:r w:rsidRPr="00EE6E27">
        <w:rPr>
          <w:rFonts w:ascii="Times New Roman" w:hAnsi="Times New Roman"/>
          <w:sz w:val="27"/>
          <w:szCs w:val="27"/>
        </w:rPr>
        <w:t>14 к закону.</w:t>
      </w:r>
    </w:p>
    <w:p w:rsidR="00D47E6E" w:rsidRPr="00EE6E27" w:rsidRDefault="00D47E6E" w:rsidP="0080233C">
      <w:pPr>
        <w:tabs>
          <w:tab w:val="left" w:pos="0"/>
        </w:tabs>
        <w:autoSpaceDE w:val="0"/>
        <w:autoSpaceDN w:val="0"/>
        <w:adjustRightInd w:val="0"/>
        <w:spacing w:after="0" w:line="240" w:lineRule="auto"/>
        <w:ind w:right="-2"/>
        <w:jc w:val="both"/>
        <w:rPr>
          <w:rFonts w:ascii="Times New Roman" w:hAnsi="Times New Roman"/>
          <w:sz w:val="28"/>
          <w:szCs w:val="28"/>
        </w:rPr>
      </w:pPr>
    </w:p>
    <w:p w:rsidR="006C1E99" w:rsidRPr="00EE6E27" w:rsidRDefault="006C1E99" w:rsidP="0080233C">
      <w:pPr>
        <w:pStyle w:val="20"/>
        <w:tabs>
          <w:tab w:val="left" w:pos="0"/>
        </w:tabs>
        <w:spacing w:before="0" w:after="0"/>
        <w:ind w:right="-2"/>
        <w:jc w:val="center"/>
        <w:rPr>
          <w:rFonts w:ascii="Times New Roman" w:hAnsi="Times New Roman" w:cs="Times New Roman"/>
          <w:i w:val="0"/>
        </w:rPr>
      </w:pPr>
      <w:bookmarkStart w:id="52" w:name="_Toc506376880"/>
      <w:bookmarkStart w:id="53" w:name="_Toc9325045"/>
      <w:r w:rsidRPr="00EE6E27">
        <w:rPr>
          <w:rFonts w:ascii="Times New Roman" w:hAnsi="Times New Roman" w:cs="Times New Roman"/>
          <w:i w:val="0"/>
        </w:rPr>
        <w:t>Раздел 0900 «Здравоохранение»</w:t>
      </w:r>
      <w:bookmarkEnd w:id="52"/>
      <w:bookmarkEnd w:id="53"/>
    </w:p>
    <w:p w:rsidR="00E27025" w:rsidRPr="00EE6E27" w:rsidRDefault="00E27025" w:rsidP="0080233C">
      <w:pPr>
        <w:pStyle w:val="4"/>
        <w:tabs>
          <w:tab w:val="left" w:pos="0"/>
        </w:tabs>
        <w:spacing w:before="0" w:after="0"/>
        <w:ind w:right="-2"/>
        <w:jc w:val="center"/>
        <w:rPr>
          <w:rFonts w:ascii="Times New Roman" w:hAnsi="Times New Roman" w:cs="Times New Roman"/>
        </w:rPr>
      </w:pPr>
      <w:bookmarkStart w:id="54" w:name="_Toc9325046"/>
      <w:r w:rsidRPr="00EE6E27">
        <w:rPr>
          <w:rFonts w:ascii="Times New Roman" w:hAnsi="Times New Roman" w:cs="Times New Roman"/>
        </w:rPr>
        <w:t>Подраздел 0901 «Стационарная медицинская помощь»</w:t>
      </w:r>
      <w:bookmarkEnd w:id="54"/>
    </w:p>
    <w:p w:rsidR="005C14E3" w:rsidRPr="00EE6E27" w:rsidRDefault="005C14E3" w:rsidP="00255581">
      <w:pPr>
        <w:pStyle w:val="af8"/>
        <w:numPr>
          <w:ilvl w:val="0"/>
          <w:numId w:val="24"/>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Предлагае</w:t>
      </w:r>
      <w:r w:rsidR="007A20A4"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уменьшить ассигнования Министерств</w:t>
      </w:r>
      <w:r w:rsidR="007A20A4"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19 364,0 тыс. руб. на реализацию мероприятия 1.001 подпрограммы 2 «Оказание специализированной стационарной медицинской помощи» государственной программы «Здравоохранение Тверской области» на </w:t>
      </w:r>
      <w:r w:rsidRPr="00EE6E27">
        <w:rPr>
          <w:rFonts w:ascii="Times New Roman" w:eastAsia="Times New Roman" w:hAnsi="Times New Roman" w:cs="Arial"/>
          <w:sz w:val="28"/>
          <w:szCs w:val="28"/>
          <w:lang w:eastAsia="ru-RU"/>
        </w:rPr>
        <w:t xml:space="preserve">2019-2024 </w:t>
      </w:r>
      <w:r w:rsidRPr="00EE6E27">
        <w:rPr>
          <w:rFonts w:ascii="Times New Roman" w:eastAsia="Times New Roman" w:hAnsi="Times New Roman"/>
          <w:sz w:val="28"/>
          <w:szCs w:val="28"/>
          <w:lang w:eastAsia="ru-RU"/>
        </w:rPr>
        <w:t>годы. Средства уменьшаются за счет имеющегося нераспределенного остатка по государственному заданию на оказание государственных услуг (выполнение работ) и перераспределяются на: раздел/подраздел 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 и раздел/подраздел 0904 для обеспечения дополнительных 72 летных часа санитарной авиации.</w:t>
      </w:r>
    </w:p>
    <w:p w:rsidR="005C14E3" w:rsidRPr="00EE6E27" w:rsidRDefault="007A20A4" w:rsidP="00C70D5D">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5C14E3" w:rsidRPr="00EE6E27">
        <w:rPr>
          <w:rFonts w:ascii="Times New Roman" w:eastAsia="Times New Roman" w:hAnsi="Times New Roman"/>
          <w:sz w:val="28"/>
          <w:szCs w:val="28"/>
          <w:lang w:eastAsia="ru-RU"/>
        </w:rPr>
        <w:t>зменения отразить по КБК:</w:t>
      </w: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0901 КЦСР 5620110010 КВР 600 - 19 364,0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5C14E3" w:rsidRPr="00EE6E27" w:rsidRDefault="005C14E3" w:rsidP="00255581">
      <w:pPr>
        <w:pStyle w:val="af8"/>
        <w:numPr>
          <w:ilvl w:val="0"/>
          <w:numId w:val="24"/>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Предлагае</w:t>
      </w:r>
      <w:r w:rsidR="007A20A4" w:rsidRPr="00EE6E27">
        <w:rPr>
          <w:rFonts w:ascii="Times New Roman" w:eastAsia="Times New Roman" w:hAnsi="Times New Roman"/>
          <w:sz w:val="28"/>
          <w:szCs w:val="28"/>
          <w:lang w:eastAsia="ru-RU"/>
        </w:rPr>
        <w:t xml:space="preserve">тся уменьшить ассигнования </w:t>
      </w:r>
      <w:r w:rsidRPr="00EE6E27">
        <w:rPr>
          <w:rFonts w:ascii="Times New Roman" w:eastAsia="Times New Roman" w:hAnsi="Times New Roman"/>
          <w:sz w:val="28"/>
          <w:szCs w:val="28"/>
          <w:lang w:eastAsia="ru-RU"/>
        </w:rPr>
        <w:t>Министерств</w:t>
      </w:r>
      <w:r w:rsidR="007A20A4"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14 598,2 тыс. руб. на реализацию мероприятия 2.001 подпрограммы 2 «Оказание специализированной стационарной медицинской помощи» государственной программы «Здравоохранение Тверской области» на </w:t>
      </w:r>
      <w:r w:rsidRPr="00EE6E27">
        <w:rPr>
          <w:rFonts w:ascii="Times New Roman" w:eastAsia="Times New Roman" w:hAnsi="Times New Roman" w:cs="Arial"/>
          <w:sz w:val="28"/>
          <w:szCs w:val="28"/>
          <w:lang w:eastAsia="ru-RU"/>
        </w:rPr>
        <w:t>2019</w:t>
      </w:r>
      <w:r w:rsidR="007A20A4" w:rsidRPr="00EE6E27">
        <w:rPr>
          <w:rFonts w:ascii="Times New Roman" w:eastAsia="Times New Roman" w:hAnsi="Times New Roman" w:cs="Arial"/>
          <w:sz w:val="28"/>
          <w:szCs w:val="28"/>
          <w:lang w:eastAsia="ru-RU"/>
        </w:rPr>
        <w:t xml:space="preserve"> </w:t>
      </w:r>
      <w:r w:rsidRPr="00EE6E27">
        <w:rPr>
          <w:rFonts w:ascii="Times New Roman" w:eastAsia="Times New Roman" w:hAnsi="Times New Roman" w:cs="Arial"/>
          <w:sz w:val="28"/>
          <w:szCs w:val="28"/>
          <w:lang w:eastAsia="ru-RU"/>
        </w:rPr>
        <w:t>-</w:t>
      </w:r>
      <w:r w:rsidR="007A20A4" w:rsidRPr="00EE6E27">
        <w:rPr>
          <w:rFonts w:ascii="Times New Roman" w:eastAsia="Times New Roman" w:hAnsi="Times New Roman" w:cs="Arial"/>
          <w:sz w:val="28"/>
          <w:szCs w:val="28"/>
          <w:lang w:eastAsia="ru-RU"/>
        </w:rPr>
        <w:t xml:space="preserve"> </w:t>
      </w:r>
      <w:r w:rsidRPr="00EE6E27">
        <w:rPr>
          <w:rFonts w:ascii="Times New Roman" w:eastAsia="Times New Roman" w:hAnsi="Times New Roman" w:cs="Arial"/>
          <w:sz w:val="28"/>
          <w:szCs w:val="28"/>
          <w:lang w:eastAsia="ru-RU"/>
        </w:rPr>
        <w:t xml:space="preserve">2024 </w:t>
      </w:r>
      <w:r w:rsidRPr="00EE6E27">
        <w:rPr>
          <w:rFonts w:ascii="Times New Roman" w:eastAsia="Times New Roman" w:hAnsi="Times New Roman"/>
          <w:sz w:val="28"/>
          <w:szCs w:val="28"/>
          <w:lang w:eastAsia="ru-RU"/>
        </w:rPr>
        <w:t>годы. Средства уменьшаются за счет имеющегося нераспределенного остатка на оказание государственных услуг (выполнение работ) и перераспределяются на: раздел/подраздел 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 и раздел/подраздел 0704 для проведения в 2019 году мероприятий по капитальному ремонту государственных образовательных учреждений среднего профессионального образования, подведомственных Министерству здравоохранения Тверской области.</w:t>
      </w:r>
    </w:p>
    <w:p w:rsidR="000E11FE" w:rsidRPr="00EE6E27" w:rsidRDefault="000E11FE" w:rsidP="00255581">
      <w:pPr>
        <w:pStyle w:val="af8"/>
        <w:tabs>
          <w:tab w:val="left" w:pos="0"/>
        </w:tabs>
        <w:spacing w:after="0" w:line="240" w:lineRule="auto"/>
        <w:ind w:left="709" w:right="-2" w:firstLine="709"/>
        <w:jc w:val="both"/>
        <w:rPr>
          <w:rFonts w:ascii="Times New Roman" w:eastAsia="Times New Roman" w:hAnsi="Times New Roman"/>
          <w:sz w:val="28"/>
          <w:szCs w:val="28"/>
          <w:lang w:eastAsia="ru-RU"/>
        </w:rPr>
      </w:pPr>
    </w:p>
    <w:p w:rsidR="005C14E3" w:rsidRPr="00EE6E27" w:rsidRDefault="007A20A4" w:rsidP="00255581">
      <w:pPr>
        <w:tabs>
          <w:tab w:val="left" w:pos="0"/>
        </w:tabs>
        <w:spacing w:after="0" w:line="240" w:lineRule="auto"/>
        <w:ind w:left="72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5C14E3" w:rsidRPr="00EE6E27">
        <w:rPr>
          <w:rFonts w:ascii="Times New Roman" w:eastAsia="Times New Roman" w:hAnsi="Times New Roman"/>
          <w:sz w:val="28"/>
          <w:szCs w:val="28"/>
          <w:lang w:eastAsia="ru-RU"/>
        </w:rPr>
        <w:t>зменения отразить по КБК:</w:t>
      </w: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0901 КЦСР 5620210010 КВР 100 - 14 598,2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6C1E99" w:rsidRPr="00EE6E27" w:rsidRDefault="006C1E99" w:rsidP="003154BD">
      <w:pPr>
        <w:pStyle w:val="4"/>
        <w:tabs>
          <w:tab w:val="left" w:pos="0"/>
        </w:tabs>
        <w:spacing w:before="0" w:after="0"/>
        <w:ind w:right="-2"/>
        <w:jc w:val="center"/>
        <w:rPr>
          <w:rFonts w:ascii="Times New Roman" w:hAnsi="Times New Roman" w:cs="Times New Roman"/>
        </w:rPr>
      </w:pPr>
      <w:bookmarkStart w:id="55" w:name="_Toc506376882"/>
      <w:bookmarkStart w:id="56" w:name="_Toc9325047"/>
      <w:r w:rsidRPr="00EE6E27">
        <w:rPr>
          <w:rFonts w:ascii="Times New Roman" w:hAnsi="Times New Roman" w:cs="Times New Roman"/>
        </w:rPr>
        <w:t>Подраздел 0902 «Амбулаторная помощь»</w:t>
      </w:r>
      <w:bookmarkEnd w:id="55"/>
      <w:bookmarkEnd w:id="56"/>
    </w:p>
    <w:p w:rsidR="005C14E3" w:rsidRPr="00EE6E27" w:rsidRDefault="005C14E3" w:rsidP="00255581">
      <w:pPr>
        <w:pStyle w:val="af8"/>
        <w:numPr>
          <w:ilvl w:val="0"/>
          <w:numId w:val="26"/>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Предлагае</w:t>
      </w:r>
      <w:r w:rsidR="007A20A4"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уменьшить ассигнования Министерств</w:t>
      </w:r>
      <w:r w:rsidR="002576BC"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10 491,4 тыс. руб. на реализацию мероприятия 1.002 подпрограммы 2 «Оказание амбулаторно-поликлинической медицинской помощи» государственной программы «Здравоохранение Тверской области» на 2019</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2024 годы. Средства уменьшаются за счет имеющегося нераспределенного остатка по государственному заданию на оказание государственных услуг (выполнение работ) и перераспределяются на раздел/подраздел 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p>
    <w:p w:rsidR="005C14E3"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5C14E3" w:rsidRPr="00EE6E27">
        <w:rPr>
          <w:rFonts w:ascii="Times New Roman" w:eastAsia="Times New Roman" w:hAnsi="Times New Roman"/>
          <w:sz w:val="28"/>
          <w:szCs w:val="28"/>
          <w:lang w:eastAsia="ru-RU"/>
        </w:rPr>
        <w:t>зменения отразить по КБК:</w:t>
      </w: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0902 КЦСР 5620110020 КВР 600 - 10 491,4 тыс. руб.</w:t>
      </w: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137B64" w:rsidRPr="00EE6E27" w:rsidRDefault="00137B64"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5C14E3" w:rsidRPr="00EE6E27" w:rsidRDefault="000E11FE" w:rsidP="00255581">
      <w:pPr>
        <w:pStyle w:val="af8"/>
        <w:numPr>
          <w:ilvl w:val="0"/>
          <w:numId w:val="26"/>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w:t>
      </w:r>
      <w:r w:rsidR="005C14E3" w:rsidRPr="00EE6E27">
        <w:rPr>
          <w:rFonts w:ascii="Times New Roman" w:eastAsia="Times New Roman" w:hAnsi="Times New Roman"/>
          <w:sz w:val="28"/>
          <w:szCs w:val="28"/>
          <w:lang w:eastAsia="ru-RU"/>
        </w:rPr>
        <w:t>Предлагае</w:t>
      </w:r>
      <w:r w:rsidR="002576BC" w:rsidRPr="00EE6E27">
        <w:rPr>
          <w:rFonts w:ascii="Times New Roman" w:eastAsia="Times New Roman" w:hAnsi="Times New Roman"/>
          <w:sz w:val="28"/>
          <w:szCs w:val="28"/>
          <w:lang w:eastAsia="ru-RU"/>
        </w:rPr>
        <w:t>тся</w:t>
      </w:r>
      <w:r w:rsidR="005C14E3" w:rsidRPr="00EE6E27">
        <w:rPr>
          <w:rFonts w:ascii="Times New Roman" w:eastAsia="Times New Roman" w:hAnsi="Times New Roman"/>
          <w:sz w:val="28"/>
          <w:szCs w:val="28"/>
          <w:lang w:eastAsia="ru-RU"/>
        </w:rPr>
        <w:t xml:space="preserve"> уменьшить ассигнования Министерств</w:t>
      </w:r>
      <w:r w:rsidR="002576BC" w:rsidRPr="00EE6E27">
        <w:rPr>
          <w:rFonts w:ascii="Times New Roman" w:eastAsia="Times New Roman" w:hAnsi="Times New Roman"/>
          <w:sz w:val="28"/>
          <w:szCs w:val="28"/>
          <w:lang w:eastAsia="ru-RU"/>
        </w:rPr>
        <w:t>а</w:t>
      </w:r>
      <w:r w:rsidR="005C14E3" w:rsidRPr="00EE6E27">
        <w:rPr>
          <w:rFonts w:ascii="Times New Roman" w:eastAsia="Times New Roman" w:hAnsi="Times New Roman"/>
          <w:sz w:val="28"/>
          <w:szCs w:val="28"/>
          <w:lang w:eastAsia="ru-RU"/>
        </w:rPr>
        <w:t xml:space="preserve"> здравоохранения Тверской области на 2019 год на сумму 1 675,0 тыс. руб. на реализацию мероприятия 2.002 подпрограммы 2 «Оказание амбулаторно-поликлинической медицинской помощи» государственной программы «Здравоохранение Тверской области» на 2019</w:t>
      </w:r>
      <w:r w:rsidR="009A39EA" w:rsidRPr="00EE6E27">
        <w:rPr>
          <w:rFonts w:ascii="Times New Roman" w:eastAsia="Times New Roman" w:hAnsi="Times New Roman"/>
          <w:sz w:val="28"/>
          <w:szCs w:val="28"/>
          <w:lang w:eastAsia="ru-RU"/>
        </w:rPr>
        <w:t xml:space="preserve"> </w:t>
      </w:r>
      <w:r w:rsidR="005C14E3" w:rsidRPr="00EE6E27">
        <w:rPr>
          <w:rFonts w:ascii="Times New Roman" w:eastAsia="Times New Roman" w:hAnsi="Times New Roman"/>
          <w:sz w:val="28"/>
          <w:szCs w:val="28"/>
          <w:lang w:eastAsia="ru-RU"/>
        </w:rPr>
        <w:t>-</w:t>
      </w:r>
      <w:r w:rsidR="009A39EA" w:rsidRPr="00EE6E27">
        <w:rPr>
          <w:rFonts w:ascii="Times New Roman" w:eastAsia="Times New Roman" w:hAnsi="Times New Roman"/>
          <w:sz w:val="28"/>
          <w:szCs w:val="28"/>
          <w:lang w:eastAsia="ru-RU"/>
        </w:rPr>
        <w:t xml:space="preserve"> </w:t>
      </w:r>
      <w:r w:rsidR="005C14E3" w:rsidRPr="00EE6E27">
        <w:rPr>
          <w:rFonts w:ascii="Times New Roman" w:eastAsia="Times New Roman" w:hAnsi="Times New Roman"/>
          <w:sz w:val="28"/>
          <w:szCs w:val="28"/>
          <w:lang w:eastAsia="ru-RU"/>
        </w:rPr>
        <w:t>2024 годы. Средства уменьшаются за счет имеющегося нераспределенного остатка на оказание государственных услуг (выполнение работ) и перераспределяются на раздел/подраздел 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p>
    <w:p w:rsidR="005C14E3"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5C14E3" w:rsidRPr="00EE6E27">
        <w:rPr>
          <w:rFonts w:ascii="Times New Roman" w:eastAsia="Times New Roman" w:hAnsi="Times New Roman"/>
          <w:sz w:val="28"/>
          <w:szCs w:val="28"/>
          <w:lang w:eastAsia="ru-RU"/>
        </w:rPr>
        <w:t>зменения отразить по КБК:</w:t>
      </w: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0902 КЦСР 5620210020 КВР 100 - 1 675,0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5C14E3" w:rsidRPr="00EE6E27" w:rsidRDefault="005C14E3" w:rsidP="00255581">
      <w:pPr>
        <w:numPr>
          <w:ilvl w:val="0"/>
          <w:numId w:val="26"/>
        </w:numPr>
        <w:tabs>
          <w:tab w:val="left" w:pos="0"/>
        </w:tabs>
        <w:spacing w:after="0" w:line="240" w:lineRule="auto"/>
        <w:ind w:left="0" w:right="-2" w:firstLine="709"/>
        <w:jc w:val="both"/>
        <w:rPr>
          <w:rFonts w:ascii="Times New Roman" w:eastAsia="Times New Roman" w:hAnsi="Times New Roman" w:cs="Arial"/>
          <w:sz w:val="28"/>
          <w:szCs w:val="28"/>
          <w:lang w:eastAsia="ru-RU"/>
        </w:rPr>
      </w:pPr>
      <w:r w:rsidRPr="00EE6E27">
        <w:rPr>
          <w:rFonts w:ascii="Times New Roman" w:eastAsia="Times New Roman" w:hAnsi="Times New Roman"/>
          <w:sz w:val="28"/>
          <w:szCs w:val="28"/>
          <w:lang w:eastAsia="ru-RU"/>
        </w:rPr>
        <w:t xml:space="preserve"> Предлагае</w:t>
      </w:r>
      <w:r w:rsidR="002576BC"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увеличить ассигнования Министерств</w:t>
      </w:r>
      <w:r w:rsidR="00CB3E72"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12</w:t>
      </w:r>
      <w:r w:rsidR="002576BC" w:rsidRPr="00EE6E27">
        <w:rPr>
          <w:rFonts w:ascii="Times New Roman" w:eastAsia="Times New Roman" w:hAnsi="Times New Roman"/>
          <w:sz w:val="28"/>
          <w:szCs w:val="28"/>
          <w:lang w:eastAsia="ru-RU"/>
        </w:rPr>
        <w:t> </w:t>
      </w:r>
      <w:r w:rsidRPr="00EE6E27">
        <w:rPr>
          <w:rFonts w:ascii="Times New Roman" w:eastAsia="Times New Roman" w:hAnsi="Times New Roman"/>
          <w:sz w:val="28"/>
          <w:szCs w:val="28"/>
          <w:lang w:eastAsia="ru-RU"/>
        </w:rPr>
        <w:t xml:space="preserve">122,9 тыс. руб. на реализацию </w:t>
      </w:r>
      <w:r w:rsidRPr="00EE6E27">
        <w:rPr>
          <w:rFonts w:ascii="Times New Roman" w:eastAsia="Times New Roman" w:hAnsi="Times New Roman" w:cs="Arial"/>
          <w:sz w:val="28"/>
          <w:szCs w:val="28"/>
          <w:lang w:eastAsia="ru-RU"/>
        </w:rPr>
        <w:t xml:space="preserve">мероприятия 1.007 </w:t>
      </w:r>
      <w:r w:rsidRPr="00EE6E27">
        <w:rPr>
          <w:rFonts w:ascii="Times New Roman" w:eastAsia="Times New Roman" w:hAnsi="Times New Roman"/>
          <w:sz w:val="28"/>
          <w:szCs w:val="28"/>
          <w:lang w:eastAsia="ru-RU"/>
        </w:rPr>
        <w:t>подпрограммы 4</w:t>
      </w:r>
      <w:r w:rsidRPr="00EE6E27">
        <w:rPr>
          <w:rFonts w:ascii="Times New Roman" w:eastAsia="Times New Roman" w:hAnsi="Times New Roman" w:cs="Arial"/>
          <w:sz w:val="28"/>
          <w:szCs w:val="28"/>
          <w:lang w:eastAsia="ru-RU"/>
        </w:rPr>
        <w:t xml:space="preserve"> «Приобретение медицинского оборудования для детских поликлиник и детских поликлинических отделений медицинских организаций, оказывающих первичную медико-санитарную помощь» государственной программы «Здравоохранение Тверской области» на 2019</w:t>
      </w:r>
      <w:r w:rsidR="002576BC" w:rsidRPr="00EE6E27">
        <w:rPr>
          <w:rFonts w:ascii="Times New Roman" w:eastAsia="Times New Roman" w:hAnsi="Times New Roman" w:cs="Arial"/>
          <w:sz w:val="28"/>
          <w:szCs w:val="28"/>
          <w:lang w:eastAsia="ru-RU"/>
        </w:rPr>
        <w:t xml:space="preserve"> </w:t>
      </w:r>
      <w:r w:rsidRPr="00EE6E27">
        <w:rPr>
          <w:rFonts w:ascii="Times New Roman" w:eastAsia="Times New Roman" w:hAnsi="Times New Roman" w:cs="Arial"/>
          <w:sz w:val="28"/>
          <w:szCs w:val="28"/>
          <w:lang w:eastAsia="ru-RU"/>
        </w:rPr>
        <w:t>-</w:t>
      </w:r>
      <w:r w:rsidR="002576BC" w:rsidRPr="00EE6E27">
        <w:rPr>
          <w:rFonts w:ascii="Times New Roman" w:eastAsia="Times New Roman" w:hAnsi="Times New Roman" w:cs="Arial"/>
          <w:sz w:val="28"/>
          <w:szCs w:val="28"/>
          <w:lang w:eastAsia="ru-RU"/>
        </w:rPr>
        <w:t xml:space="preserve"> </w:t>
      </w:r>
      <w:r w:rsidRPr="00EE6E27">
        <w:rPr>
          <w:rFonts w:ascii="Times New Roman" w:eastAsia="Times New Roman" w:hAnsi="Times New Roman" w:cs="Arial"/>
          <w:sz w:val="28"/>
          <w:szCs w:val="28"/>
          <w:lang w:eastAsia="ru-RU"/>
        </w:rPr>
        <w:t>2024 годы. Ассигнования увеличиваются на сумму неиспользованного в 2018 году и подтвержденного к использованию в 2019 году остатка средств федерального бюджета для оплаты заключенного в 2018 году государственного контракта</w:t>
      </w:r>
      <w:r w:rsidR="0040683C" w:rsidRPr="00EE6E27">
        <w:rPr>
          <w:rFonts w:ascii="Times New Roman" w:eastAsia="Times New Roman" w:hAnsi="Times New Roman" w:cs="Arial"/>
          <w:sz w:val="28"/>
          <w:szCs w:val="28"/>
          <w:lang w:eastAsia="ru-RU"/>
        </w:rPr>
        <w:t xml:space="preserve"> </w:t>
      </w:r>
      <w:r w:rsidR="0040683C" w:rsidRPr="00EE6E27">
        <w:rPr>
          <w:rFonts w:ascii="Times New Roman" w:eastAsiaTheme="minorHAnsi" w:hAnsi="Times New Roman"/>
          <w:sz w:val="28"/>
          <w:szCs w:val="28"/>
        </w:rPr>
        <w:t xml:space="preserve">(Приложение </w:t>
      </w:r>
      <w:r w:rsidR="0016706B" w:rsidRPr="00EE6E27">
        <w:rPr>
          <w:rFonts w:ascii="Times New Roman" w:eastAsiaTheme="minorHAnsi" w:hAnsi="Times New Roman"/>
          <w:sz w:val="28"/>
          <w:szCs w:val="28"/>
        </w:rPr>
        <w:t>1</w:t>
      </w:r>
      <w:r w:rsidR="0040683C" w:rsidRPr="00EE6E27">
        <w:rPr>
          <w:rFonts w:ascii="Times New Roman" w:eastAsiaTheme="minorHAnsi" w:hAnsi="Times New Roman"/>
          <w:sz w:val="28"/>
          <w:szCs w:val="28"/>
        </w:rPr>
        <w:t>3 к пояснительной записке)</w:t>
      </w:r>
      <w:r w:rsidRPr="00EE6E27">
        <w:rPr>
          <w:rFonts w:ascii="Times New Roman" w:eastAsia="Times New Roman" w:hAnsi="Times New Roman" w:cs="Arial"/>
          <w:sz w:val="28"/>
          <w:szCs w:val="28"/>
          <w:lang w:eastAsia="ru-RU"/>
        </w:rPr>
        <w:t>.</w:t>
      </w:r>
    </w:p>
    <w:p w:rsidR="000E11FE" w:rsidRPr="00EE6E27" w:rsidRDefault="001962B9" w:rsidP="00255581">
      <w:pPr>
        <w:tabs>
          <w:tab w:val="left" w:pos="0"/>
        </w:tabs>
        <w:spacing w:after="0" w:line="240" w:lineRule="auto"/>
        <w:ind w:right="-2" w:firstLine="709"/>
        <w:jc w:val="both"/>
        <w:rPr>
          <w:rFonts w:ascii="Times New Roman" w:eastAsia="Times New Roman" w:hAnsi="Times New Roman" w:cs="Arial"/>
          <w:sz w:val="28"/>
          <w:szCs w:val="28"/>
          <w:lang w:eastAsia="ru-RU"/>
        </w:rPr>
      </w:pPr>
      <w:r w:rsidRPr="00EE6E27">
        <w:rPr>
          <w:rFonts w:ascii="Times New Roman" w:eastAsia="Times New Roman" w:hAnsi="Times New Roman" w:cs="Arial"/>
          <w:sz w:val="28"/>
          <w:szCs w:val="28"/>
          <w:lang w:eastAsia="ru-RU"/>
        </w:rPr>
        <w:t>Целевой показатель государственной программы «Количество закупаемого оборудования» составит в 2019 году 14 единиц.</w:t>
      </w:r>
    </w:p>
    <w:p w:rsidR="005C14E3"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5C14E3" w:rsidRPr="00EE6E27">
        <w:rPr>
          <w:rFonts w:ascii="Times New Roman" w:eastAsia="Times New Roman" w:hAnsi="Times New Roman"/>
          <w:sz w:val="28"/>
          <w:szCs w:val="28"/>
          <w:lang w:eastAsia="ru-RU"/>
        </w:rPr>
        <w:t>зменения отразить по КБК:</w:t>
      </w: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0902 КЦСР 56401R6740 КВР 200 + 12 122,9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49 к закону.</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5C14E3" w:rsidRPr="00EE6E27" w:rsidRDefault="00CB3E72" w:rsidP="00255581">
      <w:pPr>
        <w:numPr>
          <w:ilvl w:val="0"/>
          <w:numId w:val="26"/>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w:t>
      </w:r>
      <w:r w:rsidR="005C14E3" w:rsidRPr="00EE6E27">
        <w:rPr>
          <w:rFonts w:ascii="Times New Roman" w:eastAsia="Times New Roman" w:hAnsi="Times New Roman"/>
          <w:sz w:val="28"/>
          <w:szCs w:val="28"/>
          <w:lang w:eastAsia="ru-RU"/>
        </w:rPr>
        <w:t>Предлагае</w:t>
      </w:r>
      <w:r w:rsidR="002576BC" w:rsidRPr="00EE6E27">
        <w:rPr>
          <w:rFonts w:ascii="Times New Roman" w:eastAsia="Times New Roman" w:hAnsi="Times New Roman"/>
          <w:sz w:val="28"/>
          <w:szCs w:val="28"/>
          <w:lang w:eastAsia="ru-RU"/>
        </w:rPr>
        <w:t>тся</w:t>
      </w:r>
      <w:r w:rsidR="005C14E3" w:rsidRPr="00EE6E27">
        <w:rPr>
          <w:rFonts w:ascii="Times New Roman" w:eastAsia="Times New Roman" w:hAnsi="Times New Roman"/>
          <w:sz w:val="28"/>
          <w:szCs w:val="28"/>
          <w:lang w:eastAsia="ru-RU"/>
        </w:rPr>
        <w:t xml:space="preserve"> уменьшить ассигнования </w:t>
      </w:r>
      <w:r w:rsidRPr="00EE6E27">
        <w:rPr>
          <w:rFonts w:ascii="Times New Roman" w:eastAsia="Times New Roman" w:hAnsi="Times New Roman"/>
          <w:sz w:val="28"/>
          <w:szCs w:val="28"/>
          <w:lang w:eastAsia="ru-RU"/>
        </w:rPr>
        <w:t>Министерства</w:t>
      </w:r>
      <w:r w:rsidR="005C14E3" w:rsidRPr="00EE6E27">
        <w:rPr>
          <w:rFonts w:ascii="Times New Roman" w:eastAsia="Times New Roman" w:hAnsi="Times New Roman"/>
          <w:sz w:val="28"/>
          <w:szCs w:val="28"/>
          <w:lang w:eastAsia="ru-RU"/>
        </w:rPr>
        <w:t xml:space="preserve"> здравоохранения Тверской области на 2019 год на сумму 1 311,4 тыс. руб. на реализацию мероприятия 4.010 подпрограммы 5 «Осуществление капитального ремонта в медицинских организациях, оказывающих медицинскую помощь детскому населению» государственной программы «Здравоохранение Тверской области» на 2019</w:t>
      </w:r>
      <w:r w:rsidR="002576BC" w:rsidRPr="00EE6E27">
        <w:rPr>
          <w:rFonts w:ascii="Times New Roman" w:eastAsia="Times New Roman" w:hAnsi="Times New Roman"/>
          <w:sz w:val="28"/>
          <w:szCs w:val="28"/>
          <w:lang w:eastAsia="ru-RU"/>
        </w:rPr>
        <w:t xml:space="preserve"> </w:t>
      </w:r>
      <w:r w:rsidR="005C14E3" w:rsidRPr="00EE6E27">
        <w:rPr>
          <w:rFonts w:ascii="Times New Roman" w:eastAsia="Times New Roman" w:hAnsi="Times New Roman"/>
          <w:sz w:val="28"/>
          <w:szCs w:val="28"/>
          <w:lang w:eastAsia="ru-RU"/>
        </w:rPr>
        <w:t>-</w:t>
      </w:r>
      <w:r w:rsidR="002576BC" w:rsidRPr="00EE6E27">
        <w:rPr>
          <w:rFonts w:ascii="Times New Roman" w:eastAsia="Times New Roman" w:hAnsi="Times New Roman"/>
          <w:sz w:val="28"/>
          <w:szCs w:val="28"/>
          <w:lang w:eastAsia="ru-RU"/>
        </w:rPr>
        <w:t xml:space="preserve"> </w:t>
      </w:r>
      <w:r w:rsidR="005C14E3" w:rsidRPr="00EE6E27">
        <w:rPr>
          <w:rFonts w:ascii="Times New Roman" w:eastAsia="Times New Roman" w:hAnsi="Times New Roman"/>
          <w:sz w:val="28"/>
          <w:szCs w:val="28"/>
          <w:lang w:eastAsia="ru-RU"/>
        </w:rPr>
        <w:t>2024 годы. Средства уменьшаются в связи с наличием остатка средств субсидии после распределения между государственными учреждениями здравоохранения, подведомственными Министерству здравоохранения Тверской области, и перераспределяются на раздел/подраздел 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p>
    <w:p w:rsidR="005C14E3"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5C14E3" w:rsidRPr="00EE6E27">
        <w:rPr>
          <w:rFonts w:ascii="Times New Roman" w:eastAsia="Times New Roman" w:hAnsi="Times New Roman"/>
          <w:sz w:val="28"/>
          <w:szCs w:val="28"/>
          <w:lang w:eastAsia="ru-RU"/>
        </w:rPr>
        <w:t>зменения отразить по КБК:</w:t>
      </w: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0902 КЦСР 565N410100 КВР 600 - 1 311,4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5C14E3" w:rsidRPr="00EE6E27" w:rsidRDefault="005C14E3"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w:t>
      </w:r>
      <w:r w:rsidR="009A3C0C" w:rsidRPr="00EE6E27">
        <w:rPr>
          <w:rFonts w:ascii="Times New Roman" w:eastAsia="Times New Roman" w:hAnsi="Times New Roman"/>
          <w:sz w:val="28"/>
          <w:szCs w:val="28"/>
          <w:lang w:eastAsia="ru-RU"/>
        </w:rPr>
        <w:t>, 49</w:t>
      </w:r>
      <w:r w:rsidRPr="00EE6E27">
        <w:rPr>
          <w:rFonts w:ascii="Times New Roman" w:eastAsia="Times New Roman" w:hAnsi="Times New Roman"/>
          <w:sz w:val="28"/>
          <w:szCs w:val="28"/>
          <w:lang w:eastAsia="ru-RU"/>
        </w:rPr>
        <w:t xml:space="preserve"> к закону.</w:t>
      </w:r>
    </w:p>
    <w:p w:rsidR="00227BE0" w:rsidRPr="00EE6E27" w:rsidRDefault="00227BE0" w:rsidP="003154BD">
      <w:pPr>
        <w:tabs>
          <w:tab w:val="left" w:pos="0"/>
        </w:tabs>
        <w:spacing w:after="0" w:line="240" w:lineRule="auto"/>
        <w:ind w:right="-2"/>
        <w:jc w:val="both"/>
        <w:rPr>
          <w:rFonts w:ascii="Times New Roman" w:eastAsia="Times New Roman" w:hAnsi="Times New Roman"/>
          <w:sz w:val="28"/>
          <w:szCs w:val="28"/>
          <w:lang w:eastAsia="ru-RU"/>
        </w:rPr>
      </w:pPr>
    </w:p>
    <w:p w:rsidR="00592A02" w:rsidRPr="00EE6E27" w:rsidRDefault="009A3C0C" w:rsidP="003154BD">
      <w:pPr>
        <w:pStyle w:val="4"/>
        <w:tabs>
          <w:tab w:val="left" w:pos="0"/>
        </w:tabs>
        <w:spacing w:before="0" w:after="0"/>
        <w:ind w:right="-2"/>
        <w:jc w:val="center"/>
        <w:rPr>
          <w:rFonts w:ascii="Times New Roman" w:hAnsi="Times New Roman" w:cs="Times New Roman"/>
        </w:rPr>
      </w:pPr>
      <w:bookmarkStart w:id="57" w:name="_Toc9325048"/>
      <w:r w:rsidRPr="00EE6E27">
        <w:rPr>
          <w:rFonts w:ascii="Times New Roman" w:hAnsi="Times New Roman" w:cs="Times New Roman"/>
        </w:rPr>
        <w:t>Подраздел 0903 «Медицинская помощь в дневных стационарах всех типов»</w:t>
      </w:r>
      <w:bookmarkEnd w:id="57"/>
    </w:p>
    <w:p w:rsidR="009A3C0C" w:rsidRPr="00EE6E27" w:rsidRDefault="009A3C0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Предлагае</w:t>
      </w:r>
      <w:r w:rsidR="002576BC"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уменьшить ассигнования Министерств</w:t>
      </w:r>
      <w:r w:rsidR="00CB3E72"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3 999,9 тыс. руб. на реализацию мероприятия 1.004 подпрограммы 2 «Оказание специализированной медицинской помощи в дневных стационарах всех типов» государственной программы «Здравоохранение Тверской области» на 2019</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2024 годы. Средства уменьшаются за счет имеющегося нераспределенного остатка по государственному заданию на оказание государственных услуг (выполнение работ) и перераспределяются на раздел/подраздел 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p>
    <w:p w:rsidR="009A3C0C"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9A3C0C" w:rsidRPr="00EE6E27">
        <w:rPr>
          <w:rFonts w:ascii="Times New Roman" w:eastAsia="Times New Roman" w:hAnsi="Times New Roman"/>
          <w:sz w:val="28"/>
          <w:szCs w:val="28"/>
          <w:lang w:eastAsia="ru-RU"/>
        </w:rPr>
        <w:t>зменения отразить по КБК:</w:t>
      </w:r>
    </w:p>
    <w:p w:rsidR="009A3C0C" w:rsidRPr="00EE6E27" w:rsidRDefault="009A3C0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0903 КЦСР 5620110040 КВР 600 - 3 999,9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9A3C0C" w:rsidRPr="00EE6E27" w:rsidRDefault="009A3C0C" w:rsidP="003154BD">
      <w:pPr>
        <w:tabs>
          <w:tab w:val="left" w:pos="0"/>
        </w:tabs>
        <w:spacing w:after="0" w:line="240" w:lineRule="auto"/>
        <w:ind w:right="-2" w:firstLine="709"/>
        <w:jc w:val="both"/>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9A3C0C" w:rsidRPr="00EE6E27" w:rsidRDefault="009A3C0C" w:rsidP="003154BD">
      <w:pPr>
        <w:pStyle w:val="4"/>
        <w:tabs>
          <w:tab w:val="left" w:pos="0"/>
        </w:tabs>
        <w:spacing w:before="0" w:after="0"/>
        <w:ind w:right="-2"/>
        <w:jc w:val="center"/>
        <w:rPr>
          <w:rFonts w:ascii="Times New Roman" w:hAnsi="Times New Roman" w:cs="Times New Roman"/>
        </w:rPr>
      </w:pPr>
      <w:bookmarkStart w:id="58" w:name="_Toc9325049"/>
      <w:r w:rsidRPr="00EE6E27">
        <w:rPr>
          <w:rFonts w:ascii="Times New Roman" w:hAnsi="Times New Roman" w:cs="Times New Roman"/>
        </w:rPr>
        <w:t>Подраздел 0904 «Скорая медицинская помощь»</w:t>
      </w:r>
      <w:bookmarkEnd w:id="58"/>
    </w:p>
    <w:p w:rsidR="00AE5335" w:rsidRPr="00EE6E27" w:rsidRDefault="00AE5335"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Предлагае</w:t>
      </w:r>
      <w:r w:rsidR="002576BC"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увеличить ассигнования Министерств</w:t>
      </w:r>
      <w:r w:rsidR="00CB3E72"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15 442,4 тыс. руб. на реализацию мероприятия 1.005 подпрограммы 2 «Оказание специализированной (санитарно-авиационной) скорой медицинской помощи» государственной программы «Здравоохранение Тверской области» на 2019</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 xml:space="preserve">2024 годы. </w:t>
      </w:r>
      <w:r w:rsidRPr="00EE6E27">
        <w:rPr>
          <w:rFonts w:ascii="Times New Roman" w:eastAsia="Times New Roman" w:hAnsi="Times New Roman" w:cs="Arial"/>
          <w:sz w:val="28"/>
          <w:szCs w:val="28"/>
          <w:lang w:eastAsia="ru-RU"/>
        </w:rPr>
        <w:t xml:space="preserve">Ассигнования увеличиваются </w:t>
      </w:r>
      <w:r w:rsidRPr="00EE6E27">
        <w:rPr>
          <w:rFonts w:ascii="Times New Roman" w:eastAsia="Times New Roman" w:hAnsi="Times New Roman"/>
          <w:sz w:val="28"/>
          <w:szCs w:val="28"/>
          <w:lang w:eastAsia="ru-RU"/>
        </w:rPr>
        <w:t>для обеспечения дополнительных 72 летных часа санитарной авиации.</w:t>
      </w:r>
    </w:p>
    <w:p w:rsidR="00AE5335" w:rsidRPr="00EE6E27" w:rsidRDefault="00AE5335" w:rsidP="00255581">
      <w:pPr>
        <w:tabs>
          <w:tab w:val="left" w:pos="0"/>
        </w:tabs>
        <w:spacing w:after="0" w:line="240" w:lineRule="auto"/>
        <w:ind w:right="-2" w:firstLine="709"/>
        <w:jc w:val="both"/>
        <w:rPr>
          <w:rFonts w:ascii="Times New Roman" w:eastAsia="Times New Roman" w:hAnsi="Times New Roman"/>
          <w:sz w:val="28"/>
          <w:szCs w:val="26"/>
          <w:lang w:eastAsia="ru-RU"/>
        </w:rPr>
      </w:pPr>
      <w:r w:rsidRPr="00EE6E27">
        <w:rPr>
          <w:rFonts w:ascii="Times New Roman" w:eastAsia="Times New Roman" w:hAnsi="Times New Roman"/>
          <w:sz w:val="28"/>
          <w:szCs w:val="26"/>
          <w:lang w:eastAsia="ru-RU"/>
        </w:rPr>
        <w:t xml:space="preserve">Расчет прилагается </w:t>
      </w:r>
      <w:r w:rsidR="0040683C" w:rsidRPr="00EE6E27">
        <w:rPr>
          <w:rFonts w:ascii="Times New Roman" w:eastAsiaTheme="minorHAnsi" w:hAnsi="Times New Roman"/>
          <w:sz w:val="28"/>
          <w:szCs w:val="28"/>
        </w:rPr>
        <w:t>(Приложение 17 к пояснительной записке).</w:t>
      </w:r>
    </w:p>
    <w:p w:rsidR="00AE5335"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AE5335" w:rsidRPr="00EE6E27">
        <w:rPr>
          <w:rFonts w:ascii="Times New Roman" w:eastAsia="Times New Roman" w:hAnsi="Times New Roman"/>
          <w:sz w:val="28"/>
          <w:szCs w:val="28"/>
          <w:lang w:eastAsia="ru-RU"/>
        </w:rPr>
        <w:t>зменения отразить по КБК:</w:t>
      </w:r>
    </w:p>
    <w:p w:rsidR="00AE5335" w:rsidRPr="00EE6E27" w:rsidRDefault="00AE5335"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0904 КЦСР 5620110050 КВР 600 + 15 442,4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AE5335" w:rsidRPr="00EE6E27" w:rsidRDefault="00AE5335"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227BE0" w:rsidRPr="00EE6E27" w:rsidRDefault="00227BE0"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27025" w:rsidRPr="00EE6E27" w:rsidRDefault="00AE5335" w:rsidP="003154BD">
      <w:pPr>
        <w:pStyle w:val="4"/>
        <w:tabs>
          <w:tab w:val="left" w:pos="0"/>
        </w:tabs>
        <w:spacing w:before="0" w:after="0"/>
        <w:ind w:right="-2"/>
        <w:jc w:val="center"/>
        <w:rPr>
          <w:rFonts w:ascii="Times New Roman" w:hAnsi="Times New Roman" w:cs="Times New Roman"/>
        </w:rPr>
      </w:pPr>
      <w:bookmarkStart w:id="59" w:name="_Toc9325050"/>
      <w:r w:rsidRPr="00EE6E27">
        <w:rPr>
          <w:rFonts w:ascii="Times New Roman" w:hAnsi="Times New Roman" w:cs="Times New Roman"/>
        </w:rPr>
        <w:t>Подраздел 0905 «Санаторно-оздоровительная помощь»</w:t>
      </w:r>
      <w:bookmarkEnd w:id="59"/>
    </w:p>
    <w:p w:rsidR="00AE5335" w:rsidRPr="00EE6E27" w:rsidRDefault="00AE5335"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Предлагае</w:t>
      </w:r>
      <w:r w:rsidR="002576BC"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уменьшить ассигнования Министерств</w:t>
      </w:r>
      <w:r w:rsidR="00CB3E72"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5 092,3 тыс. руб. на реализацию мероприятия 1.006 подпрограммы 2 «Санаторно-курортное лечение детей» государственной программы «Здравоохранение Тверской области» на 2019</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 xml:space="preserve">2024 годы. Средства уменьшаются за счет имеющегося нераспределенного остатка по государственному заданию на оказание государственных услуг (выполнение работ) и перераспределяются на раздел/подраздел </w:t>
      </w:r>
      <w:r w:rsidRPr="00EE6E27">
        <w:rPr>
          <w:rFonts w:ascii="Times New Roman" w:eastAsia="Times New Roman" w:hAnsi="Times New Roman" w:cs="Arial"/>
          <w:sz w:val="28"/>
          <w:szCs w:val="28"/>
          <w:lang w:eastAsia="ru-RU"/>
        </w:rPr>
        <w:t>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r w:rsidRPr="00EE6E27">
        <w:rPr>
          <w:rFonts w:ascii="Times New Roman" w:eastAsia="Times New Roman" w:hAnsi="Times New Roman"/>
          <w:sz w:val="28"/>
          <w:szCs w:val="28"/>
          <w:lang w:eastAsia="ru-RU"/>
        </w:rPr>
        <w:t>.</w:t>
      </w:r>
    </w:p>
    <w:p w:rsidR="00AE5335"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AE5335" w:rsidRPr="00EE6E27">
        <w:rPr>
          <w:rFonts w:ascii="Times New Roman" w:eastAsia="Times New Roman" w:hAnsi="Times New Roman"/>
          <w:sz w:val="28"/>
          <w:szCs w:val="28"/>
          <w:lang w:eastAsia="ru-RU"/>
        </w:rPr>
        <w:t>зменения отразить по КБК:</w:t>
      </w:r>
    </w:p>
    <w:p w:rsidR="00AE5335" w:rsidRPr="00EE6E27" w:rsidRDefault="00AE5335"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0905 КЦСР 56201100</w:t>
      </w:r>
      <w:r w:rsidR="006A63C3" w:rsidRPr="00EE6E27">
        <w:rPr>
          <w:rFonts w:ascii="Times New Roman" w:eastAsia="Times New Roman" w:hAnsi="Times New Roman"/>
          <w:sz w:val="28"/>
          <w:szCs w:val="28"/>
          <w:lang w:eastAsia="ru-RU"/>
        </w:rPr>
        <w:t>6</w:t>
      </w:r>
      <w:r w:rsidRPr="00EE6E27">
        <w:rPr>
          <w:rFonts w:ascii="Times New Roman" w:eastAsia="Times New Roman" w:hAnsi="Times New Roman"/>
          <w:sz w:val="28"/>
          <w:szCs w:val="28"/>
          <w:lang w:eastAsia="ru-RU"/>
        </w:rPr>
        <w:t>0 КВР 600 - 5 092,3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AE5335" w:rsidRPr="00EE6E27" w:rsidRDefault="00AE5335"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w:t>
      </w:r>
      <w:r w:rsidR="00EA7290" w:rsidRPr="00EE6E27">
        <w:rPr>
          <w:rFonts w:ascii="Times New Roman" w:eastAsia="Times New Roman" w:hAnsi="Times New Roman"/>
          <w:sz w:val="28"/>
          <w:szCs w:val="28"/>
          <w:lang w:eastAsia="ru-RU"/>
        </w:rPr>
        <w:t>, 49</w:t>
      </w:r>
      <w:r w:rsidRPr="00EE6E27">
        <w:rPr>
          <w:rFonts w:ascii="Times New Roman" w:eastAsia="Times New Roman" w:hAnsi="Times New Roman"/>
          <w:sz w:val="28"/>
          <w:szCs w:val="28"/>
          <w:lang w:eastAsia="ru-RU"/>
        </w:rPr>
        <w:t xml:space="preserve"> к закону.</w:t>
      </w:r>
    </w:p>
    <w:p w:rsidR="00AE5335" w:rsidRPr="00EE6E27" w:rsidRDefault="00AE5335" w:rsidP="003154BD">
      <w:pPr>
        <w:pStyle w:val="4"/>
        <w:tabs>
          <w:tab w:val="left" w:pos="0"/>
        </w:tabs>
        <w:spacing w:before="0" w:after="0"/>
        <w:ind w:right="-2"/>
        <w:jc w:val="center"/>
        <w:rPr>
          <w:rFonts w:ascii="Times New Roman" w:hAnsi="Times New Roman" w:cs="Times New Roman"/>
        </w:rPr>
      </w:pPr>
      <w:bookmarkStart w:id="60" w:name="_Toc9325051"/>
      <w:r w:rsidRPr="00EE6E27">
        <w:rPr>
          <w:rFonts w:ascii="Times New Roman" w:hAnsi="Times New Roman" w:cs="Times New Roman"/>
        </w:rPr>
        <w:t>Подраздел 0906 «Заготовка, переработка, хранение и обеспечение безопасности донорской крови и ее компонентов»</w:t>
      </w:r>
      <w:bookmarkEnd w:id="60"/>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Предлагае</w:t>
      </w:r>
      <w:r w:rsidR="002576BC"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уменьшить ассигнования Министерств</w:t>
      </w:r>
      <w:r w:rsidR="00CB3E72"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7 015,0 тыс. руб. на реализацию мероприятия 3.003 подпрограммы 2 «Организация безвозмездного обеспечения донорской кровью и (или) ее компонентами» государственной программы «Здравоохранение Тверской области» на 2019</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 xml:space="preserve">2024 годы. Средства уменьшаются за счет имеющегося нераспределенного остатка по государственному заданию на оказание государственных услуг (выполнение работ) и перераспределяются на раздел/подраздел </w:t>
      </w:r>
      <w:r w:rsidRPr="00EE6E27">
        <w:rPr>
          <w:rFonts w:ascii="Times New Roman" w:eastAsia="Times New Roman" w:hAnsi="Times New Roman" w:cs="Arial"/>
          <w:sz w:val="28"/>
          <w:szCs w:val="28"/>
          <w:lang w:eastAsia="ru-RU"/>
        </w:rPr>
        <w:t>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r w:rsidRPr="00EE6E27">
        <w:rPr>
          <w:rFonts w:ascii="Times New Roman" w:eastAsia="Times New Roman" w:hAnsi="Times New Roman"/>
          <w:sz w:val="28"/>
          <w:szCs w:val="28"/>
          <w:lang w:eastAsia="ru-RU"/>
        </w:rPr>
        <w:t>.</w:t>
      </w:r>
    </w:p>
    <w:p w:rsidR="00EA7290"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EA7290" w:rsidRPr="00EE6E27">
        <w:rPr>
          <w:rFonts w:ascii="Times New Roman" w:eastAsia="Times New Roman" w:hAnsi="Times New Roman"/>
          <w:sz w:val="28"/>
          <w:szCs w:val="28"/>
          <w:lang w:eastAsia="ru-RU"/>
        </w:rPr>
        <w:t>зменения отразить по КБК:</w:t>
      </w: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0906 КЦСР 5620310030 КВР 600 - 7 015,0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227BE0" w:rsidRPr="00EE6E27" w:rsidRDefault="00227BE0"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6C1E99" w:rsidRPr="00EE6E27" w:rsidRDefault="006C1E99" w:rsidP="003154BD">
      <w:pPr>
        <w:pStyle w:val="4"/>
        <w:tabs>
          <w:tab w:val="left" w:pos="0"/>
        </w:tabs>
        <w:spacing w:before="0" w:after="0"/>
        <w:ind w:right="-2"/>
        <w:jc w:val="center"/>
        <w:rPr>
          <w:rFonts w:ascii="Times New Roman" w:hAnsi="Times New Roman" w:cs="Times New Roman"/>
        </w:rPr>
      </w:pPr>
      <w:bookmarkStart w:id="61" w:name="_Toc506376884"/>
      <w:bookmarkStart w:id="62" w:name="_Toc9325052"/>
      <w:r w:rsidRPr="00EE6E27">
        <w:rPr>
          <w:rFonts w:ascii="Times New Roman" w:hAnsi="Times New Roman" w:cs="Times New Roman"/>
        </w:rPr>
        <w:t>Подраздел 0909 «Другие вопросы в области здравоохранения»</w:t>
      </w:r>
      <w:bookmarkEnd w:id="61"/>
      <w:bookmarkEnd w:id="62"/>
    </w:p>
    <w:p w:rsidR="00EA7290" w:rsidRPr="00EE6E27" w:rsidRDefault="00EA7290" w:rsidP="00255581">
      <w:pPr>
        <w:pStyle w:val="af8"/>
        <w:numPr>
          <w:ilvl w:val="0"/>
          <w:numId w:val="32"/>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Предлагае</w:t>
      </w:r>
      <w:r w:rsidR="002576BC"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уменьшить ассигнования Министерств</w:t>
      </w:r>
      <w:r w:rsidR="00CB3E72"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1 332,0 тыс. руб. на реализацию мероприятия 1.008 подпрограммы 2 «Предоставление экстренной медицинской помощи незастрахованным лицам» государственной программы «Здравоохранение Тверской области» на 2019</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 xml:space="preserve">2024 годы. Средства уменьшаются за счет имеющегося нераспределенного остатка по государственному заданию на оказание государственных услуг (выполнение работ) и перераспределяются на раздел/подраздел </w:t>
      </w:r>
      <w:r w:rsidRPr="00EE6E27">
        <w:rPr>
          <w:rFonts w:ascii="Times New Roman" w:eastAsia="Times New Roman" w:hAnsi="Times New Roman" w:cs="Arial"/>
          <w:sz w:val="28"/>
          <w:szCs w:val="28"/>
          <w:lang w:eastAsia="ru-RU"/>
        </w:rPr>
        <w:t>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r w:rsidRPr="00EE6E27">
        <w:rPr>
          <w:rFonts w:ascii="Times New Roman" w:eastAsia="Times New Roman" w:hAnsi="Times New Roman"/>
          <w:sz w:val="28"/>
          <w:szCs w:val="28"/>
          <w:lang w:eastAsia="ru-RU"/>
        </w:rPr>
        <w:t>.</w:t>
      </w:r>
    </w:p>
    <w:p w:rsidR="00EA7290"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EA7290" w:rsidRPr="00EE6E27">
        <w:rPr>
          <w:rFonts w:ascii="Times New Roman" w:eastAsia="Times New Roman" w:hAnsi="Times New Roman"/>
          <w:sz w:val="28"/>
          <w:szCs w:val="28"/>
          <w:lang w:eastAsia="ru-RU"/>
        </w:rPr>
        <w:t>зменения отразить по КБК:</w:t>
      </w: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0909 КЦСР 5620110080 КВР 600 - 1 332,0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6A63C3" w:rsidP="00255581">
      <w:pPr>
        <w:pStyle w:val="af8"/>
        <w:numPr>
          <w:ilvl w:val="0"/>
          <w:numId w:val="32"/>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w:t>
      </w:r>
      <w:r w:rsidR="00EA7290" w:rsidRPr="00EE6E27">
        <w:rPr>
          <w:rFonts w:ascii="Times New Roman" w:eastAsia="Times New Roman" w:hAnsi="Times New Roman"/>
          <w:sz w:val="28"/>
          <w:szCs w:val="28"/>
          <w:lang w:eastAsia="ru-RU"/>
        </w:rPr>
        <w:t>Предлагае</w:t>
      </w:r>
      <w:r w:rsidR="002576BC" w:rsidRPr="00EE6E27">
        <w:rPr>
          <w:rFonts w:ascii="Times New Roman" w:eastAsia="Times New Roman" w:hAnsi="Times New Roman"/>
          <w:sz w:val="28"/>
          <w:szCs w:val="28"/>
          <w:lang w:eastAsia="ru-RU"/>
        </w:rPr>
        <w:t>тся</w:t>
      </w:r>
      <w:r w:rsidR="00EA7290" w:rsidRPr="00EE6E27">
        <w:rPr>
          <w:rFonts w:ascii="Times New Roman" w:eastAsia="Times New Roman" w:hAnsi="Times New Roman"/>
          <w:sz w:val="28"/>
          <w:szCs w:val="28"/>
          <w:lang w:eastAsia="ru-RU"/>
        </w:rPr>
        <w:t xml:space="preserve"> уменьшить ассигнования Министерств</w:t>
      </w:r>
      <w:r w:rsidR="00CB3E72" w:rsidRPr="00EE6E27">
        <w:rPr>
          <w:rFonts w:ascii="Times New Roman" w:eastAsia="Times New Roman" w:hAnsi="Times New Roman"/>
          <w:sz w:val="28"/>
          <w:szCs w:val="28"/>
          <w:lang w:eastAsia="ru-RU"/>
        </w:rPr>
        <w:t>а</w:t>
      </w:r>
      <w:r w:rsidR="00EA7290" w:rsidRPr="00EE6E27">
        <w:rPr>
          <w:rFonts w:ascii="Times New Roman" w:eastAsia="Times New Roman" w:hAnsi="Times New Roman"/>
          <w:sz w:val="28"/>
          <w:szCs w:val="28"/>
          <w:lang w:eastAsia="ru-RU"/>
        </w:rPr>
        <w:t xml:space="preserve"> здравоохранения Тверской области на 2019 год на сумму 1 573,4 тыс. руб. на реализацию мероприятия 1.011 подпрограммы 2 «Обеспечение деятельности центра профилактической медицины» государственной программы «Здравоохранение Тверской области» на 2019</w:t>
      </w:r>
      <w:r w:rsidR="00CB3E72" w:rsidRPr="00EE6E27">
        <w:rPr>
          <w:rFonts w:ascii="Times New Roman" w:eastAsia="Times New Roman" w:hAnsi="Times New Roman"/>
          <w:sz w:val="28"/>
          <w:szCs w:val="28"/>
          <w:lang w:eastAsia="ru-RU"/>
        </w:rPr>
        <w:t xml:space="preserve"> </w:t>
      </w:r>
      <w:r w:rsidR="00EA7290" w:rsidRPr="00EE6E27">
        <w:rPr>
          <w:rFonts w:ascii="Times New Roman" w:eastAsia="Times New Roman" w:hAnsi="Times New Roman"/>
          <w:sz w:val="28"/>
          <w:szCs w:val="28"/>
          <w:lang w:eastAsia="ru-RU"/>
        </w:rPr>
        <w:t>-</w:t>
      </w:r>
      <w:r w:rsidR="00CB3E72" w:rsidRPr="00EE6E27">
        <w:rPr>
          <w:rFonts w:ascii="Times New Roman" w:eastAsia="Times New Roman" w:hAnsi="Times New Roman"/>
          <w:sz w:val="28"/>
          <w:szCs w:val="28"/>
          <w:lang w:eastAsia="ru-RU"/>
        </w:rPr>
        <w:t xml:space="preserve"> </w:t>
      </w:r>
      <w:r w:rsidR="00EA7290" w:rsidRPr="00EE6E27">
        <w:rPr>
          <w:rFonts w:ascii="Times New Roman" w:eastAsia="Times New Roman" w:hAnsi="Times New Roman"/>
          <w:sz w:val="28"/>
          <w:szCs w:val="28"/>
          <w:lang w:eastAsia="ru-RU"/>
        </w:rPr>
        <w:t xml:space="preserve">2024 годы. Средства уменьшаются за счет имеющегося нераспределенного остатка по государственному заданию на оказание государственных услуг (выполнение работ) и перераспределяются на раздел/подраздел </w:t>
      </w:r>
      <w:r w:rsidR="00EA7290" w:rsidRPr="00EE6E27">
        <w:rPr>
          <w:rFonts w:ascii="Times New Roman" w:eastAsia="Times New Roman" w:hAnsi="Times New Roman" w:cs="Arial"/>
          <w:sz w:val="28"/>
          <w:szCs w:val="28"/>
          <w:lang w:eastAsia="ru-RU"/>
        </w:rPr>
        <w:t>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r w:rsidR="00EA7290" w:rsidRPr="00EE6E27">
        <w:rPr>
          <w:rFonts w:ascii="Times New Roman" w:eastAsia="Times New Roman" w:hAnsi="Times New Roman"/>
          <w:sz w:val="28"/>
          <w:szCs w:val="28"/>
          <w:lang w:eastAsia="ru-RU"/>
        </w:rPr>
        <w:t>.</w:t>
      </w:r>
    </w:p>
    <w:p w:rsidR="00EA7290"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EA7290" w:rsidRPr="00EE6E27">
        <w:rPr>
          <w:rFonts w:ascii="Times New Roman" w:eastAsia="Times New Roman" w:hAnsi="Times New Roman"/>
          <w:sz w:val="28"/>
          <w:szCs w:val="28"/>
          <w:lang w:eastAsia="ru-RU"/>
        </w:rPr>
        <w:t>зменения отразить по КБК:</w:t>
      </w: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0909 КЦСР 5620110110 КВР 600 - 1 573,4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numPr>
          <w:ilvl w:val="0"/>
          <w:numId w:val="32"/>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Предлагае</w:t>
      </w:r>
      <w:r w:rsidR="002576BC"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уменьшить ассигнования Министерств</w:t>
      </w:r>
      <w:r w:rsidR="00CB3E72"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2 799,4 тыс. руб. на реализацию мероприятия 2.004 подпрограммы 2 «Оказание медико-социальной помощи детям, находящимся в домах ребенка» государственной программы «Здравоохранение Тверской области» на 2019</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w:t>
      </w:r>
      <w:r w:rsidR="002576BC"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2024 годы. Средства уменьшаются за счет имеющегося нераспределенного остатка на оказание государственных услуг (выполнение работ) и перераспределяются на раздел/подраздел 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p>
    <w:p w:rsidR="00EA7290"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EA7290" w:rsidRPr="00EE6E27">
        <w:rPr>
          <w:rFonts w:ascii="Times New Roman" w:eastAsia="Times New Roman" w:hAnsi="Times New Roman"/>
          <w:sz w:val="28"/>
          <w:szCs w:val="28"/>
          <w:lang w:eastAsia="ru-RU"/>
        </w:rPr>
        <w:t>зменения отразить по КБК:</w:t>
      </w: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0909 КЦСР 5620210040 КВР 100 - 2 799,4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49 к закону.</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numPr>
          <w:ilvl w:val="0"/>
          <w:numId w:val="32"/>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Предлагае</w:t>
      </w:r>
      <w:r w:rsidR="002576BC"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уменьшить ассигнования Министерств</w:t>
      </w:r>
      <w:r w:rsidR="00CB3E72"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2 648,8 тыс. руб. на реализацию мероприятия 2.004 подпрограммы 2 «Оказание медико-социальной помощи детям, находящимся в домах ребенка» государственной программы «Здравоохранение Тверской области» на 2019</w:t>
      </w:r>
      <w:r w:rsidR="00CB3E72"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w:t>
      </w:r>
      <w:r w:rsidR="00CB3E72" w:rsidRPr="00EE6E27">
        <w:rPr>
          <w:rFonts w:ascii="Times New Roman" w:eastAsia="Times New Roman" w:hAnsi="Times New Roman"/>
          <w:sz w:val="28"/>
          <w:szCs w:val="28"/>
          <w:lang w:eastAsia="ru-RU"/>
        </w:rPr>
        <w:t xml:space="preserve"> </w:t>
      </w:r>
      <w:r w:rsidRPr="00EE6E27">
        <w:rPr>
          <w:rFonts w:ascii="Times New Roman" w:eastAsia="Times New Roman" w:hAnsi="Times New Roman"/>
          <w:sz w:val="28"/>
          <w:szCs w:val="28"/>
          <w:lang w:eastAsia="ru-RU"/>
        </w:rPr>
        <w:t xml:space="preserve">2024 годы. Средства уменьшаются за счет имеющегося нераспределенного остатка на оказание государственных услуг (выполнение работ) и перераспределяются на: раздел/подраздел 0909 для приобретение учетных форм «Медицинское свидетельство о рождении» и «Медицинское свидетельство о смерти», а также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 раздел/подраздел 0704 для </w:t>
      </w:r>
      <w:r w:rsidRPr="00EE6E27">
        <w:rPr>
          <w:rFonts w:ascii="Times New Roman" w:eastAsia="Times New Roman" w:hAnsi="Times New Roman" w:cs="Arial"/>
          <w:sz w:val="28"/>
          <w:szCs w:val="28"/>
          <w:lang w:eastAsia="ru-RU"/>
        </w:rPr>
        <w:t xml:space="preserve">осуществления в 2019 году выплат обучающимся в </w:t>
      </w:r>
      <w:r w:rsidRPr="00EE6E27">
        <w:rPr>
          <w:rFonts w:ascii="Times New Roman" w:eastAsia="Times New Roman" w:hAnsi="Times New Roman"/>
          <w:sz w:val="28"/>
          <w:szCs w:val="28"/>
          <w:lang w:eastAsia="ru-RU"/>
        </w:rPr>
        <w:t>государственных образовательных учреждениях среднего профессионального образования, подведомственных Министерству здравоохранения Тверской области,</w:t>
      </w:r>
      <w:r w:rsidRPr="00EE6E27">
        <w:rPr>
          <w:rFonts w:ascii="Times New Roman" w:eastAsia="Times New Roman" w:hAnsi="Times New Roman" w:cs="Arial"/>
          <w:sz w:val="28"/>
          <w:szCs w:val="28"/>
          <w:lang w:eastAsia="ru-RU"/>
        </w:rPr>
        <w:t xml:space="preserve"> по программам среднего профессионального образования в рамках целевой подготовки</w:t>
      </w:r>
      <w:r w:rsidRPr="00EE6E27">
        <w:rPr>
          <w:rFonts w:ascii="Times New Roman" w:eastAsia="Times New Roman" w:hAnsi="Times New Roman"/>
          <w:sz w:val="28"/>
          <w:szCs w:val="28"/>
          <w:lang w:eastAsia="ru-RU"/>
        </w:rPr>
        <w:t>.</w:t>
      </w:r>
    </w:p>
    <w:p w:rsidR="00EA7290"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EA7290" w:rsidRPr="00EE6E27">
        <w:rPr>
          <w:rFonts w:ascii="Times New Roman" w:eastAsia="Times New Roman" w:hAnsi="Times New Roman"/>
          <w:sz w:val="28"/>
          <w:szCs w:val="28"/>
          <w:lang w:eastAsia="ru-RU"/>
        </w:rPr>
        <w:t>зменения отразить по КБК:</w:t>
      </w: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0909 КЦСР 5620210040 КВР 200 - 2 648,8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49 к закону.</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numPr>
          <w:ilvl w:val="0"/>
          <w:numId w:val="32"/>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Предлагае</w:t>
      </w:r>
      <w:r w:rsidR="002576BC"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уменьшить ассигнования Министерств</w:t>
      </w:r>
      <w:r w:rsidR="002576BC"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2 787,9 тыс. руб. на реализацию мероприятия 2.005 подпрограммы 2 «Проведение судебно-медицинской экспертизы» государственной программы «Здравоохранение Тверской области» на 2019-2024 годы. Средства уменьшаются за счет имеющегося нераспределенного остатка на оказание государственных услуг (выполнение работ) и перераспределяются на раздел/подраздел 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p>
    <w:p w:rsidR="00EA7290"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EA7290" w:rsidRPr="00EE6E27">
        <w:rPr>
          <w:rFonts w:ascii="Times New Roman" w:eastAsia="Times New Roman" w:hAnsi="Times New Roman"/>
          <w:sz w:val="28"/>
          <w:szCs w:val="28"/>
          <w:lang w:eastAsia="ru-RU"/>
        </w:rPr>
        <w:t>зменения отразить по КБК:</w:t>
      </w: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0909 КЦСР 5620210050 КВР 100 - 2 787,9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numPr>
          <w:ilvl w:val="0"/>
          <w:numId w:val="32"/>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Предлагае</w:t>
      </w:r>
      <w:r w:rsidR="002576BC" w:rsidRPr="00EE6E27">
        <w:rPr>
          <w:rFonts w:ascii="Times New Roman" w:eastAsia="Times New Roman" w:hAnsi="Times New Roman"/>
          <w:sz w:val="28"/>
          <w:szCs w:val="28"/>
          <w:lang w:eastAsia="ru-RU"/>
        </w:rPr>
        <w:t>тся</w:t>
      </w:r>
      <w:r w:rsidRPr="00EE6E27">
        <w:rPr>
          <w:rFonts w:ascii="Times New Roman" w:eastAsia="Times New Roman" w:hAnsi="Times New Roman"/>
          <w:sz w:val="28"/>
          <w:szCs w:val="28"/>
          <w:lang w:eastAsia="ru-RU"/>
        </w:rPr>
        <w:t xml:space="preserve"> уменьшить ассигнования Министерств</w:t>
      </w:r>
      <w:r w:rsidR="002576BC" w:rsidRPr="00EE6E27">
        <w:rPr>
          <w:rFonts w:ascii="Times New Roman" w:eastAsia="Times New Roman" w:hAnsi="Times New Roman"/>
          <w:sz w:val="28"/>
          <w:szCs w:val="28"/>
          <w:lang w:eastAsia="ru-RU"/>
        </w:rPr>
        <w:t>а</w:t>
      </w:r>
      <w:r w:rsidRPr="00EE6E27">
        <w:rPr>
          <w:rFonts w:ascii="Times New Roman" w:eastAsia="Times New Roman" w:hAnsi="Times New Roman"/>
          <w:sz w:val="28"/>
          <w:szCs w:val="28"/>
          <w:lang w:eastAsia="ru-RU"/>
        </w:rPr>
        <w:t xml:space="preserve"> здравоохранения Тверской области на 2019 год на сумму 1 480,3 тыс. руб. на реализацию мероприятия 2.006 подпрограммы 2 «Обеспечение содержания учреждений здравоохранения, не имеющих государственного задания» государственной программы «Здравоохранение Тверской области» на 2019-2024 годы. Средства уменьшаются за счет имеющегося нераспределенного остатка на оказание государственных услуг (выполнение работ) и перераспределяются на раздел/подраздел 0909 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p>
    <w:p w:rsidR="00EA7290"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EA7290" w:rsidRPr="00EE6E27">
        <w:rPr>
          <w:rFonts w:ascii="Times New Roman" w:eastAsia="Times New Roman" w:hAnsi="Times New Roman"/>
          <w:sz w:val="28"/>
          <w:szCs w:val="28"/>
          <w:lang w:eastAsia="ru-RU"/>
        </w:rPr>
        <w:t>зменения отразить по КБК:</w:t>
      </w: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0909 КЦСР 5620210060 КВР 100 - 1 480,3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CB3E72" w:rsidP="00255581">
      <w:pPr>
        <w:numPr>
          <w:ilvl w:val="0"/>
          <w:numId w:val="32"/>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w:t>
      </w:r>
      <w:r w:rsidR="00EA7290" w:rsidRPr="00EE6E27">
        <w:rPr>
          <w:rFonts w:ascii="Times New Roman" w:eastAsia="Times New Roman" w:hAnsi="Times New Roman"/>
          <w:sz w:val="28"/>
          <w:szCs w:val="28"/>
          <w:lang w:eastAsia="ru-RU"/>
        </w:rPr>
        <w:t>Предлагае</w:t>
      </w:r>
      <w:r w:rsidR="002576BC" w:rsidRPr="00EE6E27">
        <w:rPr>
          <w:rFonts w:ascii="Times New Roman" w:eastAsia="Times New Roman" w:hAnsi="Times New Roman"/>
          <w:sz w:val="28"/>
          <w:szCs w:val="28"/>
          <w:lang w:eastAsia="ru-RU"/>
        </w:rPr>
        <w:t>тся</w:t>
      </w:r>
      <w:r w:rsidR="00EA7290" w:rsidRPr="00EE6E27">
        <w:rPr>
          <w:rFonts w:ascii="Times New Roman" w:eastAsia="Times New Roman" w:hAnsi="Times New Roman"/>
          <w:sz w:val="28"/>
          <w:szCs w:val="28"/>
          <w:lang w:eastAsia="ru-RU"/>
        </w:rPr>
        <w:t xml:space="preserve"> увеличить ассигнования Министерств</w:t>
      </w:r>
      <w:r w:rsidR="002576BC" w:rsidRPr="00EE6E27">
        <w:rPr>
          <w:rFonts w:ascii="Times New Roman" w:eastAsia="Times New Roman" w:hAnsi="Times New Roman"/>
          <w:sz w:val="28"/>
          <w:szCs w:val="28"/>
          <w:lang w:eastAsia="ru-RU"/>
        </w:rPr>
        <w:t>а</w:t>
      </w:r>
      <w:r w:rsidR="00EA7290" w:rsidRPr="00EE6E27">
        <w:rPr>
          <w:rFonts w:ascii="Times New Roman" w:eastAsia="Times New Roman" w:hAnsi="Times New Roman"/>
          <w:sz w:val="28"/>
          <w:szCs w:val="28"/>
          <w:lang w:eastAsia="ru-RU"/>
        </w:rPr>
        <w:t xml:space="preserve"> здравоохранения Тверской области на 2019 год на сумму 263,4 тыс. руб. на реализацию мероприятия 3.009 подпрограммы 2 «Приобретение учетных форм «Медицинское свидетельство о рождении», «Медицинское свидетельство о смерти» государственной программы «Здравоохранение Тверской области» на 2019-2024 годы. </w:t>
      </w:r>
      <w:r w:rsidR="00EA7290" w:rsidRPr="00EE6E27">
        <w:rPr>
          <w:rFonts w:ascii="Times New Roman" w:eastAsia="Times New Roman" w:hAnsi="Times New Roman" w:cs="Arial"/>
          <w:sz w:val="28"/>
          <w:szCs w:val="28"/>
          <w:lang w:eastAsia="ru-RU"/>
        </w:rPr>
        <w:t xml:space="preserve">Ассигнования увеличиваются </w:t>
      </w:r>
      <w:r w:rsidR="00EA7290" w:rsidRPr="00EE6E27">
        <w:rPr>
          <w:rFonts w:ascii="Times New Roman" w:eastAsia="Times New Roman" w:hAnsi="Times New Roman"/>
          <w:sz w:val="28"/>
          <w:szCs w:val="28"/>
          <w:lang w:eastAsia="ru-RU"/>
        </w:rPr>
        <w:t>для приобретение учетных форм «Медицинское свидетельство о рождении» и «Медицинское свидетельство о смерти».</w:t>
      </w:r>
    </w:p>
    <w:p w:rsidR="0040683C" w:rsidRPr="00EE6E27" w:rsidRDefault="00EA7290"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imes New Roman" w:hAnsi="Times New Roman"/>
          <w:sz w:val="28"/>
          <w:szCs w:val="26"/>
          <w:lang w:eastAsia="ru-RU"/>
        </w:rPr>
        <w:t xml:space="preserve">Расчет прилагается </w:t>
      </w:r>
      <w:r w:rsidR="0040683C" w:rsidRPr="00EE6E27">
        <w:rPr>
          <w:rFonts w:ascii="Times New Roman" w:eastAsiaTheme="minorHAnsi" w:hAnsi="Times New Roman"/>
          <w:sz w:val="28"/>
          <w:szCs w:val="28"/>
        </w:rPr>
        <w:t>(Приложение 18 к пояснительной записке).</w:t>
      </w:r>
    </w:p>
    <w:p w:rsidR="0040683C" w:rsidRPr="00EE6E27" w:rsidRDefault="001962B9"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Целевой показатель государственной программы «Обеспеченность медицинских организаций учетными формами» составит в 2019 году 100,0%.</w:t>
      </w:r>
    </w:p>
    <w:p w:rsidR="00EA7290" w:rsidRPr="00EE6E27" w:rsidRDefault="002576BC"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EA7290" w:rsidRPr="00EE6E27">
        <w:rPr>
          <w:rFonts w:ascii="Times New Roman" w:eastAsia="Times New Roman" w:hAnsi="Times New Roman"/>
          <w:sz w:val="28"/>
          <w:szCs w:val="28"/>
          <w:lang w:eastAsia="ru-RU"/>
        </w:rPr>
        <w:t>зменения отразить по КБК:</w:t>
      </w: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0909 КЦСР 5620310090 КВР 200 + 263,4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5A7FCB" w:rsidP="00255581">
      <w:pPr>
        <w:numPr>
          <w:ilvl w:val="0"/>
          <w:numId w:val="32"/>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w:t>
      </w:r>
      <w:r w:rsidR="00EA7290" w:rsidRPr="00EE6E27">
        <w:rPr>
          <w:rFonts w:ascii="Times New Roman" w:eastAsia="Times New Roman" w:hAnsi="Times New Roman"/>
          <w:sz w:val="28"/>
          <w:szCs w:val="28"/>
          <w:lang w:eastAsia="ru-RU"/>
        </w:rPr>
        <w:t>Предлагае</w:t>
      </w:r>
      <w:r w:rsidR="00CB3E72" w:rsidRPr="00EE6E27">
        <w:rPr>
          <w:rFonts w:ascii="Times New Roman" w:eastAsia="Times New Roman" w:hAnsi="Times New Roman"/>
          <w:sz w:val="28"/>
          <w:szCs w:val="28"/>
          <w:lang w:eastAsia="ru-RU"/>
        </w:rPr>
        <w:t>тся</w:t>
      </w:r>
      <w:r w:rsidR="00EA7290" w:rsidRPr="00EE6E27">
        <w:rPr>
          <w:rFonts w:ascii="Times New Roman" w:eastAsia="Times New Roman" w:hAnsi="Times New Roman"/>
          <w:sz w:val="28"/>
          <w:szCs w:val="28"/>
          <w:lang w:eastAsia="ru-RU"/>
        </w:rPr>
        <w:t xml:space="preserve"> увеличить ассигнования Министерств</w:t>
      </w:r>
      <w:r w:rsidR="00CB3E72" w:rsidRPr="00EE6E27">
        <w:rPr>
          <w:rFonts w:ascii="Times New Roman" w:eastAsia="Times New Roman" w:hAnsi="Times New Roman"/>
          <w:sz w:val="28"/>
          <w:szCs w:val="28"/>
          <w:lang w:eastAsia="ru-RU"/>
        </w:rPr>
        <w:t>а</w:t>
      </w:r>
      <w:r w:rsidR="00EA7290" w:rsidRPr="00EE6E27">
        <w:rPr>
          <w:rFonts w:ascii="Times New Roman" w:eastAsia="Times New Roman" w:hAnsi="Times New Roman"/>
          <w:sz w:val="28"/>
          <w:szCs w:val="28"/>
          <w:lang w:eastAsia="ru-RU"/>
        </w:rPr>
        <w:t xml:space="preserve"> здравоохранения Тверской области на 2019 год на сумму 52 181,2 тыс. руб. на реализацию мероприятия 1.001 подпрограммы 4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государственной программы «Здравоохранение Тверской области» на 2019</w:t>
      </w:r>
      <w:r w:rsidR="00CB3E72" w:rsidRPr="00EE6E27">
        <w:rPr>
          <w:rFonts w:ascii="Times New Roman" w:eastAsia="Times New Roman" w:hAnsi="Times New Roman"/>
          <w:sz w:val="28"/>
          <w:szCs w:val="28"/>
          <w:lang w:eastAsia="ru-RU"/>
        </w:rPr>
        <w:t xml:space="preserve"> </w:t>
      </w:r>
      <w:r w:rsidR="00EA7290" w:rsidRPr="00EE6E27">
        <w:rPr>
          <w:rFonts w:ascii="Times New Roman" w:eastAsia="Times New Roman" w:hAnsi="Times New Roman"/>
          <w:sz w:val="28"/>
          <w:szCs w:val="28"/>
          <w:lang w:eastAsia="ru-RU"/>
        </w:rPr>
        <w:t>-</w:t>
      </w:r>
      <w:r w:rsidR="00CB3E72" w:rsidRPr="00EE6E27">
        <w:rPr>
          <w:rFonts w:ascii="Times New Roman" w:eastAsia="Times New Roman" w:hAnsi="Times New Roman"/>
          <w:sz w:val="28"/>
          <w:szCs w:val="28"/>
          <w:lang w:eastAsia="ru-RU"/>
        </w:rPr>
        <w:t xml:space="preserve"> </w:t>
      </w:r>
      <w:r w:rsidR="00EA7290" w:rsidRPr="00EE6E27">
        <w:rPr>
          <w:rFonts w:ascii="Times New Roman" w:eastAsia="Times New Roman" w:hAnsi="Times New Roman"/>
          <w:sz w:val="28"/>
          <w:szCs w:val="28"/>
          <w:lang w:eastAsia="ru-RU"/>
        </w:rPr>
        <w:t xml:space="preserve">2024 годы. </w:t>
      </w:r>
      <w:r w:rsidR="00EA7290" w:rsidRPr="00EE6E27">
        <w:rPr>
          <w:rFonts w:ascii="Times New Roman" w:eastAsia="Times New Roman" w:hAnsi="Times New Roman" w:cs="Arial"/>
          <w:sz w:val="28"/>
          <w:szCs w:val="28"/>
          <w:lang w:eastAsia="ru-RU"/>
        </w:rPr>
        <w:t xml:space="preserve">Ассигнования увеличиваются </w:t>
      </w:r>
      <w:r w:rsidR="00EA7290" w:rsidRPr="00EE6E27">
        <w:rPr>
          <w:rFonts w:ascii="Times New Roman" w:eastAsia="Times New Roman" w:hAnsi="Times New Roman"/>
          <w:sz w:val="28"/>
          <w:szCs w:val="28"/>
          <w:lang w:eastAsia="ru-RU"/>
        </w:rPr>
        <w:t>для проведения в 2019 году мероприятий по капитальному ремонту государственных учреждений здравоохранения, подведомственных Министерству здравоохранения Тверской области.</w:t>
      </w:r>
    </w:p>
    <w:p w:rsidR="0040683C" w:rsidRPr="00EE6E27" w:rsidRDefault="00EA7290"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imes New Roman" w:hAnsi="Times New Roman"/>
          <w:sz w:val="28"/>
          <w:szCs w:val="26"/>
          <w:lang w:eastAsia="ru-RU"/>
        </w:rPr>
        <w:t xml:space="preserve">Расчет прилагается </w:t>
      </w:r>
      <w:r w:rsidR="0040683C" w:rsidRPr="00EE6E27">
        <w:rPr>
          <w:rFonts w:ascii="Times New Roman" w:eastAsiaTheme="minorHAnsi" w:hAnsi="Times New Roman"/>
          <w:sz w:val="28"/>
          <w:szCs w:val="28"/>
        </w:rPr>
        <w:t>(Приложение 19 к пояснительной записке).</w:t>
      </w:r>
    </w:p>
    <w:p w:rsidR="001962B9" w:rsidRPr="001962B9" w:rsidRDefault="001962B9" w:rsidP="001962B9">
      <w:pPr>
        <w:spacing w:after="0" w:line="240" w:lineRule="auto"/>
        <w:ind w:firstLine="709"/>
        <w:jc w:val="both"/>
        <w:rPr>
          <w:rFonts w:ascii="Times New Roman" w:eastAsia="Times New Roman" w:hAnsi="Times New Roman"/>
          <w:sz w:val="28"/>
          <w:szCs w:val="28"/>
          <w:lang w:eastAsia="ru-RU"/>
        </w:rPr>
      </w:pPr>
      <w:r w:rsidRPr="001962B9">
        <w:rPr>
          <w:rFonts w:ascii="Times New Roman" w:eastAsia="Times New Roman" w:hAnsi="Times New Roman"/>
          <w:sz w:val="28"/>
          <w:szCs w:val="28"/>
          <w:lang w:eastAsia="ru-RU"/>
        </w:rPr>
        <w:t>Целевой показатель государственной программы «Количество объектов здравоохранения, в которых проведен капитальный ремонт в текущем (очередном) году за счет предоставления субсидий на иные цели медицинским организациям Тверской области» увеличится в 2019 году с 17 до 28 объектов.</w:t>
      </w:r>
    </w:p>
    <w:p w:rsidR="00EA7290" w:rsidRPr="00EE6E27" w:rsidRDefault="00CB3E72"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EA7290" w:rsidRPr="00EE6E27">
        <w:rPr>
          <w:rFonts w:ascii="Times New Roman" w:eastAsia="Times New Roman" w:hAnsi="Times New Roman"/>
          <w:sz w:val="28"/>
          <w:szCs w:val="28"/>
          <w:lang w:eastAsia="ru-RU"/>
        </w:rPr>
        <w:t>зменения отразить по КБК:</w:t>
      </w: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0909 КЦСР 5640110010 КВР 600 + 52 181,2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CB3E72" w:rsidP="00255581">
      <w:pPr>
        <w:numPr>
          <w:ilvl w:val="0"/>
          <w:numId w:val="32"/>
        </w:numPr>
        <w:tabs>
          <w:tab w:val="left" w:pos="0"/>
        </w:tabs>
        <w:spacing w:after="0" w:line="240" w:lineRule="auto"/>
        <w:ind w:left="0"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 xml:space="preserve"> Предлагается</w:t>
      </w:r>
      <w:r w:rsidR="00EA7290" w:rsidRPr="00EE6E27">
        <w:rPr>
          <w:rFonts w:ascii="Times New Roman" w:eastAsia="Times New Roman" w:hAnsi="Times New Roman"/>
          <w:sz w:val="28"/>
          <w:szCs w:val="28"/>
          <w:lang w:eastAsia="ru-RU"/>
        </w:rPr>
        <w:t xml:space="preserve"> уменьшить ассигнования Министерств</w:t>
      </w:r>
      <w:r w:rsidRPr="00EE6E27">
        <w:rPr>
          <w:rFonts w:ascii="Times New Roman" w:eastAsia="Times New Roman" w:hAnsi="Times New Roman"/>
          <w:sz w:val="28"/>
          <w:szCs w:val="28"/>
          <w:lang w:eastAsia="ru-RU"/>
        </w:rPr>
        <w:t>а</w:t>
      </w:r>
      <w:r w:rsidR="00EA7290" w:rsidRPr="00EE6E27">
        <w:rPr>
          <w:rFonts w:ascii="Times New Roman" w:eastAsia="Times New Roman" w:hAnsi="Times New Roman"/>
          <w:sz w:val="28"/>
          <w:szCs w:val="28"/>
          <w:lang w:eastAsia="ru-RU"/>
        </w:rPr>
        <w:t xml:space="preserve"> здравоохранения Тверской области на 2019 год на сумму 288,0 тыс. руб. на реализацию мероприятия 5.004 подпрограммы 5 «Ежегодная денежная выплата студентам, обучающимся в государственном бюджетном образовательном учреждении высшего профессионального образования «Тверской государственный медицинский университет» Министерства здравоохранения Российской Федерации по договору о целевом обучении» государственной программы «Здравоохранение Тверской области» на 2019-2024 годы. Средства уменьшаются </w:t>
      </w:r>
      <w:r w:rsidRPr="00EE6E27">
        <w:rPr>
          <w:rFonts w:ascii="Times New Roman" w:eastAsia="Times New Roman" w:hAnsi="Times New Roman"/>
          <w:sz w:val="28"/>
          <w:szCs w:val="28"/>
          <w:lang w:eastAsia="ru-RU"/>
        </w:rPr>
        <w:t xml:space="preserve">в связи с </w:t>
      </w:r>
      <w:r w:rsidR="00EA7290" w:rsidRPr="00EE6E27">
        <w:rPr>
          <w:rFonts w:ascii="Times New Roman" w:eastAsia="Times New Roman" w:hAnsi="Times New Roman"/>
          <w:sz w:val="28"/>
          <w:szCs w:val="28"/>
          <w:lang w:eastAsia="ru-RU"/>
        </w:rPr>
        <w:t xml:space="preserve">сокращением запланированного числа получателей выплат (наличие у студентов академической задолженности и нахождение в академическом отпуске) и перераспределяются на раздел/подраздел 0704 для </w:t>
      </w:r>
      <w:r w:rsidR="00EA7290" w:rsidRPr="00EE6E27">
        <w:rPr>
          <w:rFonts w:ascii="Times New Roman" w:eastAsia="Times New Roman" w:hAnsi="Times New Roman" w:cs="Arial"/>
          <w:sz w:val="28"/>
          <w:szCs w:val="28"/>
          <w:lang w:eastAsia="ru-RU"/>
        </w:rPr>
        <w:t xml:space="preserve">осуществления в 2019 году выплат обучающимся в </w:t>
      </w:r>
      <w:r w:rsidR="00EA7290" w:rsidRPr="00EE6E27">
        <w:rPr>
          <w:rFonts w:ascii="Times New Roman" w:eastAsia="Times New Roman" w:hAnsi="Times New Roman"/>
          <w:sz w:val="28"/>
          <w:szCs w:val="28"/>
          <w:lang w:eastAsia="ru-RU"/>
        </w:rPr>
        <w:t>государственных образовательных учреждениях среднего профессионального образования, подведомственных Министерству здравоохранения Тверской области,</w:t>
      </w:r>
      <w:r w:rsidR="00EA7290" w:rsidRPr="00EE6E27">
        <w:rPr>
          <w:rFonts w:ascii="Times New Roman" w:eastAsia="Times New Roman" w:hAnsi="Times New Roman" w:cs="Arial"/>
          <w:sz w:val="28"/>
          <w:szCs w:val="28"/>
          <w:lang w:eastAsia="ru-RU"/>
        </w:rPr>
        <w:t xml:space="preserve"> по программам среднего профессионального образования в рамках целевой подготовки</w:t>
      </w:r>
      <w:r w:rsidR="00EA7290" w:rsidRPr="00EE6E27">
        <w:rPr>
          <w:rFonts w:ascii="Times New Roman" w:eastAsia="Times New Roman" w:hAnsi="Times New Roman"/>
          <w:sz w:val="28"/>
          <w:szCs w:val="28"/>
          <w:lang w:eastAsia="ru-RU"/>
        </w:rPr>
        <w:t>.</w:t>
      </w:r>
    </w:p>
    <w:p w:rsidR="00EA7290" w:rsidRPr="00EE6E27" w:rsidRDefault="00CB3E72"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И</w:t>
      </w:r>
      <w:r w:rsidR="00EA7290" w:rsidRPr="00EE6E27">
        <w:rPr>
          <w:rFonts w:ascii="Times New Roman" w:eastAsia="Times New Roman" w:hAnsi="Times New Roman"/>
          <w:sz w:val="28"/>
          <w:szCs w:val="28"/>
          <w:lang w:eastAsia="ru-RU"/>
        </w:rPr>
        <w:t>зменения отразить по КБК:</w:t>
      </w: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ППП 034 РП 0909 КЦСР 565N510040 КВР 300 - 288,0 тыс. руб.</w:t>
      </w:r>
    </w:p>
    <w:p w:rsidR="000E11FE" w:rsidRPr="00EE6E27" w:rsidRDefault="000E11FE" w:rsidP="00255581">
      <w:pPr>
        <w:tabs>
          <w:tab w:val="left" w:pos="0"/>
        </w:tabs>
        <w:spacing w:after="0" w:line="240" w:lineRule="auto"/>
        <w:ind w:right="-2" w:firstLine="709"/>
        <w:jc w:val="both"/>
        <w:rPr>
          <w:rFonts w:ascii="Times New Roman" w:eastAsia="Times New Roman" w:hAnsi="Times New Roman"/>
          <w:sz w:val="28"/>
          <w:szCs w:val="28"/>
          <w:lang w:eastAsia="ru-RU"/>
        </w:rPr>
      </w:pPr>
    </w:p>
    <w:p w:rsidR="00EA7290" w:rsidRPr="00EE6E27" w:rsidRDefault="00EA7290" w:rsidP="00255581">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Внести соответствующие изменения в приложения 10, 11, 12, 13, 14 к закону.</w:t>
      </w:r>
    </w:p>
    <w:p w:rsidR="0040683C" w:rsidRPr="00EE6E27" w:rsidRDefault="0040683C" w:rsidP="003154BD">
      <w:pPr>
        <w:tabs>
          <w:tab w:val="left" w:pos="0"/>
        </w:tabs>
        <w:spacing w:after="0" w:line="240" w:lineRule="auto"/>
        <w:ind w:right="-2"/>
        <w:jc w:val="both"/>
        <w:rPr>
          <w:rFonts w:ascii="Times New Roman" w:eastAsia="Times New Roman" w:hAnsi="Times New Roman"/>
          <w:sz w:val="28"/>
          <w:szCs w:val="28"/>
          <w:lang w:eastAsia="ru-RU"/>
        </w:rPr>
      </w:pPr>
    </w:p>
    <w:p w:rsidR="00AA3F4E" w:rsidRPr="00EE6E27" w:rsidRDefault="00BC13AA" w:rsidP="003154BD">
      <w:pPr>
        <w:pStyle w:val="20"/>
        <w:tabs>
          <w:tab w:val="left" w:pos="0"/>
        </w:tabs>
        <w:spacing w:before="0" w:after="0"/>
        <w:ind w:right="-2"/>
        <w:jc w:val="center"/>
        <w:rPr>
          <w:rFonts w:ascii="Times New Roman" w:hAnsi="Times New Roman" w:cs="Times New Roman"/>
          <w:i w:val="0"/>
        </w:rPr>
      </w:pPr>
      <w:bookmarkStart w:id="63" w:name="_Toc390847291"/>
      <w:bookmarkStart w:id="64" w:name="_Toc486588570"/>
      <w:bookmarkStart w:id="65" w:name="_Toc506376885"/>
      <w:bookmarkStart w:id="66" w:name="_Toc9325053"/>
      <w:r w:rsidRPr="00EE6E27">
        <w:rPr>
          <w:rFonts w:ascii="Times New Roman" w:hAnsi="Times New Roman" w:cs="Times New Roman"/>
          <w:i w:val="0"/>
        </w:rPr>
        <w:t>Р</w:t>
      </w:r>
      <w:r w:rsidR="00AA3F4E" w:rsidRPr="00EE6E27">
        <w:rPr>
          <w:rFonts w:ascii="Times New Roman" w:hAnsi="Times New Roman" w:cs="Times New Roman"/>
          <w:i w:val="0"/>
        </w:rPr>
        <w:t xml:space="preserve">аздел 1000 </w:t>
      </w:r>
      <w:r w:rsidR="00B1639A" w:rsidRPr="00EE6E27">
        <w:rPr>
          <w:rFonts w:ascii="Times New Roman" w:hAnsi="Times New Roman" w:cs="Times New Roman"/>
          <w:i w:val="0"/>
        </w:rPr>
        <w:t>«</w:t>
      </w:r>
      <w:r w:rsidR="00AA3F4E" w:rsidRPr="00EE6E27">
        <w:rPr>
          <w:rFonts w:ascii="Times New Roman" w:hAnsi="Times New Roman" w:cs="Times New Roman"/>
          <w:i w:val="0"/>
        </w:rPr>
        <w:t>Социальная политика</w:t>
      </w:r>
      <w:r w:rsidR="00B1639A" w:rsidRPr="00EE6E27">
        <w:rPr>
          <w:rFonts w:ascii="Times New Roman" w:hAnsi="Times New Roman" w:cs="Times New Roman"/>
          <w:i w:val="0"/>
        </w:rPr>
        <w:t>»</w:t>
      </w:r>
      <w:bookmarkEnd w:id="63"/>
      <w:bookmarkEnd w:id="64"/>
      <w:bookmarkEnd w:id="65"/>
      <w:bookmarkEnd w:id="66"/>
    </w:p>
    <w:p w:rsidR="00FC0606" w:rsidRPr="00EE6E27" w:rsidRDefault="00FC0606" w:rsidP="003154BD">
      <w:pPr>
        <w:pStyle w:val="4"/>
        <w:tabs>
          <w:tab w:val="left" w:pos="0"/>
        </w:tabs>
        <w:spacing w:before="0" w:after="0"/>
        <w:ind w:right="-2"/>
        <w:jc w:val="center"/>
        <w:rPr>
          <w:rFonts w:ascii="Times New Roman" w:hAnsi="Times New Roman" w:cs="Times New Roman"/>
        </w:rPr>
      </w:pPr>
      <w:bookmarkStart w:id="67" w:name="_Toc9325054"/>
      <w:r w:rsidRPr="00EE6E27">
        <w:rPr>
          <w:rFonts w:ascii="Times New Roman" w:hAnsi="Times New Roman" w:cs="Times New Roman"/>
        </w:rPr>
        <w:t>Подраздел 1003 «Социальное обеспечение населения»</w:t>
      </w:r>
      <w:bookmarkEnd w:id="67"/>
    </w:p>
    <w:p w:rsidR="0040683C" w:rsidRPr="00EE6E27" w:rsidRDefault="00D72325" w:rsidP="0040683C">
      <w:pPr>
        <w:tabs>
          <w:tab w:val="left" w:pos="0"/>
        </w:tabs>
        <w:autoSpaceDE w:val="0"/>
        <w:autoSpaceDN w:val="0"/>
        <w:adjustRightInd w:val="0"/>
        <w:spacing w:after="0" w:line="240" w:lineRule="auto"/>
        <w:ind w:left="-142" w:right="-2" w:firstLine="851"/>
        <w:contextualSpacing/>
        <w:jc w:val="both"/>
        <w:rPr>
          <w:rFonts w:ascii="Times New Roman" w:eastAsiaTheme="minorHAnsi" w:hAnsi="Times New Roman"/>
          <w:sz w:val="28"/>
          <w:szCs w:val="28"/>
        </w:rPr>
      </w:pPr>
      <w:r w:rsidRPr="00EE6E27">
        <w:rPr>
          <w:rFonts w:ascii="Times New Roman" w:eastAsiaTheme="minorHAnsi" w:hAnsi="Times New Roman"/>
          <w:sz w:val="28"/>
          <w:szCs w:val="28"/>
        </w:rPr>
        <w:t>Предлагается перераспределить бюджетные ассигнования Министерств</w:t>
      </w:r>
      <w:r w:rsidR="00CB3E72" w:rsidRPr="00EE6E27">
        <w:rPr>
          <w:rFonts w:ascii="Times New Roman" w:eastAsiaTheme="minorHAnsi" w:hAnsi="Times New Roman"/>
          <w:sz w:val="28"/>
          <w:szCs w:val="28"/>
        </w:rPr>
        <w:t>а</w:t>
      </w:r>
      <w:r w:rsidRPr="00EE6E27">
        <w:rPr>
          <w:rFonts w:ascii="Times New Roman" w:eastAsiaTheme="minorHAnsi" w:hAnsi="Times New Roman"/>
          <w:sz w:val="28"/>
          <w:szCs w:val="28"/>
        </w:rPr>
        <w:t xml:space="preserve">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2019 году на предоставление единовременной выплаты отдельным категориям граждан к празднику День Победы в сумме 480,0 тыс. руб., в связи с уточнением численности получателей единовременной денежной выплаты. </w:t>
      </w:r>
      <w:r w:rsidR="0040683C" w:rsidRPr="00EE6E27">
        <w:rPr>
          <w:rFonts w:ascii="Times New Roman" w:eastAsiaTheme="minorHAnsi" w:hAnsi="Times New Roman"/>
          <w:sz w:val="28"/>
          <w:szCs w:val="28"/>
        </w:rPr>
        <w:t>(Приложение 20 к пояснительной записке).</w:t>
      </w:r>
    </w:p>
    <w:p w:rsidR="00EF55D9" w:rsidRPr="00EE6E27" w:rsidRDefault="00E24F73" w:rsidP="00EF55D9">
      <w:pPr>
        <w:tabs>
          <w:tab w:val="left" w:pos="0"/>
        </w:tabs>
        <w:spacing w:after="0" w:line="240" w:lineRule="auto"/>
        <w:ind w:right="-2" w:firstLine="709"/>
        <w:jc w:val="both"/>
        <w:rPr>
          <w:rFonts w:ascii="Times New Roman" w:eastAsia="Times New Roman" w:hAnsi="Times New Roman"/>
          <w:sz w:val="28"/>
          <w:szCs w:val="28"/>
          <w:lang w:eastAsia="ru-RU"/>
        </w:rPr>
      </w:pPr>
      <w:r w:rsidRPr="00EE6E27">
        <w:rPr>
          <w:rFonts w:ascii="Times New Roman" w:eastAsia="Times New Roman" w:hAnsi="Times New Roman"/>
          <w:sz w:val="28"/>
          <w:szCs w:val="28"/>
          <w:lang w:eastAsia="ru-RU"/>
        </w:rPr>
        <w:t>Целевой показатель государственной программы «Количество получателей единовременных выплат» у</w:t>
      </w:r>
      <w:r w:rsidR="00EF55D9" w:rsidRPr="00EE6E27">
        <w:rPr>
          <w:rFonts w:ascii="Times New Roman" w:eastAsia="Times New Roman" w:hAnsi="Times New Roman"/>
          <w:sz w:val="28"/>
          <w:szCs w:val="28"/>
          <w:lang w:eastAsia="ru-RU"/>
        </w:rPr>
        <w:t xml:space="preserve">величится </w:t>
      </w:r>
      <w:r w:rsidRPr="00EE6E27">
        <w:rPr>
          <w:rFonts w:ascii="Times New Roman" w:eastAsia="Times New Roman" w:hAnsi="Times New Roman"/>
          <w:sz w:val="28"/>
          <w:szCs w:val="28"/>
          <w:lang w:eastAsia="ru-RU"/>
        </w:rPr>
        <w:t xml:space="preserve">в 2019 году </w:t>
      </w:r>
      <w:r w:rsidR="00EF55D9" w:rsidRPr="00EE6E27">
        <w:rPr>
          <w:rFonts w:ascii="Times New Roman" w:eastAsia="Times New Roman" w:hAnsi="Times New Roman"/>
          <w:sz w:val="28"/>
          <w:szCs w:val="28"/>
          <w:lang w:eastAsia="ru-RU"/>
        </w:rPr>
        <w:t>на 48 человек</w:t>
      </w:r>
      <w:r w:rsidRPr="00EE6E27">
        <w:rPr>
          <w:rFonts w:ascii="Times New Roman" w:eastAsia="Times New Roman" w:hAnsi="Times New Roman"/>
          <w:sz w:val="28"/>
          <w:szCs w:val="28"/>
          <w:lang w:eastAsia="ru-RU"/>
        </w:rPr>
        <w:t>.</w:t>
      </w:r>
    </w:p>
    <w:p w:rsidR="00D72325" w:rsidRPr="00EE6E27" w:rsidRDefault="00CB3E72" w:rsidP="001962B9">
      <w:pPr>
        <w:tabs>
          <w:tab w:val="left" w:pos="0"/>
        </w:tabs>
        <w:autoSpaceDE w:val="0"/>
        <w:autoSpaceDN w:val="0"/>
        <w:adjustRightInd w:val="0"/>
        <w:spacing w:after="0" w:line="240" w:lineRule="auto"/>
        <w:ind w:right="-2" w:firstLine="709"/>
        <w:contextualSpacing/>
        <w:jc w:val="both"/>
        <w:rPr>
          <w:rFonts w:ascii="Times New Roman" w:eastAsiaTheme="minorHAnsi" w:hAnsi="Times New Roman"/>
          <w:sz w:val="28"/>
          <w:szCs w:val="28"/>
        </w:rPr>
      </w:pPr>
      <w:r w:rsidRPr="00EE6E27">
        <w:rPr>
          <w:rFonts w:ascii="Times New Roman" w:eastAsiaTheme="minorHAnsi" w:hAnsi="Times New Roman"/>
          <w:sz w:val="28"/>
          <w:szCs w:val="28"/>
        </w:rPr>
        <w:t>И</w:t>
      </w:r>
      <w:r w:rsidR="00D72325" w:rsidRPr="00EE6E27">
        <w:rPr>
          <w:rFonts w:ascii="Times New Roman" w:eastAsiaTheme="minorHAnsi" w:hAnsi="Times New Roman"/>
          <w:sz w:val="28"/>
          <w:szCs w:val="28"/>
        </w:rPr>
        <w:t>зменения отразить по КБК:</w:t>
      </w:r>
    </w:p>
    <w:p w:rsidR="00D72325" w:rsidRPr="00EE6E27" w:rsidRDefault="00D72325" w:rsidP="001962B9">
      <w:pPr>
        <w:tabs>
          <w:tab w:val="left" w:pos="0"/>
        </w:tabs>
        <w:autoSpaceDE w:val="0"/>
        <w:autoSpaceDN w:val="0"/>
        <w:adjustRightInd w:val="0"/>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ППП 148 РП 1003 КЦСР 3640210030 КВР 200 – 480,0 тыс. руб.</w:t>
      </w:r>
    </w:p>
    <w:p w:rsidR="00D72325" w:rsidRPr="00EE6E27" w:rsidRDefault="00D72325" w:rsidP="001962B9">
      <w:pPr>
        <w:tabs>
          <w:tab w:val="left" w:pos="0"/>
        </w:tabs>
        <w:autoSpaceDE w:val="0"/>
        <w:autoSpaceDN w:val="0"/>
        <w:adjustRightInd w:val="0"/>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ППП 148 РП 1003 КЦСР 3640210030 КВР 300 + 480,0 тыс. руб.</w:t>
      </w:r>
    </w:p>
    <w:p w:rsidR="00D72325" w:rsidRPr="00EE6E27" w:rsidRDefault="00D72325" w:rsidP="0040683C">
      <w:pPr>
        <w:tabs>
          <w:tab w:val="left" w:pos="0"/>
        </w:tabs>
        <w:autoSpaceDE w:val="0"/>
        <w:autoSpaceDN w:val="0"/>
        <w:adjustRightInd w:val="0"/>
        <w:spacing w:after="0" w:line="240" w:lineRule="auto"/>
        <w:ind w:left="567" w:right="-2" w:firstLine="851"/>
        <w:jc w:val="both"/>
        <w:rPr>
          <w:rFonts w:ascii="Times New Roman" w:eastAsiaTheme="minorHAnsi" w:hAnsi="Times New Roman"/>
          <w:sz w:val="28"/>
          <w:szCs w:val="28"/>
        </w:rPr>
      </w:pPr>
    </w:p>
    <w:p w:rsidR="00D72325" w:rsidRPr="00EE6E27" w:rsidRDefault="00D72325" w:rsidP="0040683C">
      <w:pPr>
        <w:tabs>
          <w:tab w:val="left" w:pos="0"/>
        </w:tabs>
        <w:autoSpaceDE w:val="0"/>
        <w:autoSpaceDN w:val="0"/>
        <w:adjustRightInd w:val="0"/>
        <w:spacing w:after="0" w:line="240" w:lineRule="auto"/>
        <w:ind w:right="-2" w:firstLine="851"/>
        <w:jc w:val="both"/>
        <w:rPr>
          <w:rFonts w:ascii="Times New Roman" w:eastAsiaTheme="minorHAnsi" w:hAnsi="Times New Roman"/>
          <w:sz w:val="28"/>
          <w:szCs w:val="28"/>
        </w:rPr>
      </w:pPr>
      <w:r w:rsidRPr="00EE6E27">
        <w:rPr>
          <w:rFonts w:ascii="Times New Roman" w:eastAsiaTheme="minorHAnsi" w:hAnsi="Times New Roman"/>
          <w:sz w:val="28"/>
          <w:szCs w:val="28"/>
        </w:rPr>
        <w:t>Внести соответствующие изменения в приложения 11,</w:t>
      </w:r>
      <w:r w:rsidR="00CB3E72" w:rsidRPr="00EE6E27">
        <w:rPr>
          <w:rFonts w:ascii="Times New Roman" w:eastAsiaTheme="minorHAnsi" w:hAnsi="Times New Roman"/>
          <w:sz w:val="28"/>
          <w:szCs w:val="28"/>
        </w:rPr>
        <w:t xml:space="preserve"> </w:t>
      </w:r>
      <w:r w:rsidRPr="00EE6E27">
        <w:rPr>
          <w:rFonts w:ascii="Times New Roman" w:eastAsiaTheme="minorHAnsi" w:hAnsi="Times New Roman"/>
          <w:sz w:val="28"/>
          <w:szCs w:val="28"/>
        </w:rPr>
        <w:t>12,</w:t>
      </w:r>
      <w:r w:rsidR="00CB3E72" w:rsidRPr="00EE6E27">
        <w:rPr>
          <w:rFonts w:ascii="Times New Roman" w:eastAsiaTheme="minorHAnsi" w:hAnsi="Times New Roman"/>
          <w:sz w:val="28"/>
          <w:szCs w:val="28"/>
        </w:rPr>
        <w:t xml:space="preserve"> </w:t>
      </w:r>
      <w:r w:rsidRPr="00EE6E27">
        <w:rPr>
          <w:rFonts w:ascii="Times New Roman" w:eastAsiaTheme="minorHAnsi" w:hAnsi="Times New Roman"/>
          <w:sz w:val="28"/>
          <w:szCs w:val="28"/>
        </w:rPr>
        <w:t>14 к закону.</w:t>
      </w:r>
    </w:p>
    <w:p w:rsidR="00754A97" w:rsidRPr="00EE6E27" w:rsidRDefault="00754A97" w:rsidP="003154BD">
      <w:pPr>
        <w:tabs>
          <w:tab w:val="left" w:pos="0"/>
        </w:tabs>
        <w:autoSpaceDE w:val="0"/>
        <w:autoSpaceDN w:val="0"/>
        <w:adjustRightInd w:val="0"/>
        <w:spacing w:after="0" w:line="240" w:lineRule="auto"/>
        <w:ind w:right="-2"/>
        <w:jc w:val="both"/>
        <w:rPr>
          <w:rFonts w:ascii="Times New Roman" w:hAnsi="Times New Roman"/>
          <w:sz w:val="28"/>
          <w:szCs w:val="28"/>
        </w:rPr>
      </w:pPr>
    </w:p>
    <w:p w:rsidR="009A1209" w:rsidRPr="00EE6E27" w:rsidRDefault="00261163" w:rsidP="003154BD">
      <w:pPr>
        <w:pStyle w:val="20"/>
        <w:tabs>
          <w:tab w:val="left" w:pos="0"/>
        </w:tabs>
        <w:spacing w:before="0" w:after="0"/>
        <w:ind w:right="-2"/>
        <w:jc w:val="center"/>
        <w:rPr>
          <w:rFonts w:ascii="Times New Roman" w:hAnsi="Times New Roman" w:cs="Times New Roman"/>
          <w:i w:val="0"/>
        </w:rPr>
      </w:pPr>
      <w:bookmarkStart w:id="68" w:name="_Toc506376889"/>
      <w:bookmarkStart w:id="69" w:name="_Toc9325055"/>
      <w:r w:rsidRPr="00EE6E27">
        <w:rPr>
          <w:rFonts w:ascii="Times New Roman" w:hAnsi="Times New Roman" w:cs="Times New Roman"/>
          <w:i w:val="0"/>
        </w:rPr>
        <w:t>Раздел 1100 «Физическая культура и спорт»</w:t>
      </w:r>
      <w:bookmarkEnd w:id="68"/>
      <w:bookmarkEnd w:id="69"/>
    </w:p>
    <w:p w:rsidR="00780F6B" w:rsidRPr="00EE6E27" w:rsidRDefault="00780F6B" w:rsidP="003154BD">
      <w:pPr>
        <w:pStyle w:val="4"/>
        <w:tabs>
          <w:tab w:val="left" w:pos="0"/>
        </w:tabs>
        <w:spacing w:before="0" w:after="0"/>
        <w:ind w:right="-2"/>
        <w:jc w:val="center"/>
        <w:rPr>
          <w:rFonts w:ascii="Times New Roman" w:hAnsi="Times New Roman" w:cs="Times New Roman"/>
        </w:rPr>
      </w:pPr>
      <w:bookmarkStart w:id="70" w:name="_Toc9325056"/>
      <w:r w:rsidRPr="00EE6E27">
        <w:rPr>
          <w:rFonts w:ascii="Times New Roman" w:hAnsi="Times New Roman" w:cs="Times New Roman"/>
        </w:rPr>
        <w:t>Подраздел 1102 «Массовый спорт»</w:t>
      </w:r>
      <w:bookmarkEnd w:id="70"/>
    </w:p>
    <w:p w:rsidR="00780F6B"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Предлагается перераспределить бюджетные ассигнования, предусмотренные Министерств</w:t>
      </w:r>
      <w:r w:rsidR="00CB3E72" w:rsidRPr="00EE6E27">
        <w:rPr>
          <w:rFonts w:ascii="Times New Roman" w:eastAsiaTheme="minorHAnsi" w:hAnsi="Times New Roman"/>
          <w:sz w:val="28"/>
          <w:szCs w:val="28"/>
        </w:rPr>
        <w:t>а</w:t>
      </w:r>
      <w:r w:rsidRPr="00EE6E27">
        <w:rPr>
          <w:rFonts w:ascii="Times New Roman" w:eastAsiaTheme="minorHAnsi" w:hAnsi="Times New Roman"/>
          <w:sz w:val="28"/>
          <w:szCs w:val="28"/>
        </w:rPr>
        <w:t xml:space="preserve"> строительства Тверской области в рамках государственной программы Тверской области «Физическая культура и спорт Тверской области» на 2017-2022 годы в 2019 году в сумме 140 760,3 тыс. руб., в 2020 году в сумме 207 838,2 тыс. руб. и в 2021 году в сумме 73 471,2 тыс. руб. на строительство объектов государственной собственности Тверской области в связи с уточнением кода целевой стать</w:t>
      </w:r>
      <w:r w:rsidR="0005112B" w:rsidRPr="00EE6E27">
        <w:rPr>
          <w:rFonts w:ascii="Times New Roman" w:eastAsiaTheme="minorHAnsi" w:hAnsi="Times New Roman"/>
          <w:sz w:val="28"/>
          <w:szCs w:val="28"/>
        </w:rPr>
        <w:t>и</w:t>
      </w:r>
      <w:r w:rsidRPr="00EE6E27">
        <w:rPr>
          <w:rFonts w:ascii="Times New Roman" w:eastAsiaTheme="minorHAnsi" w:hAnsi="Times New Roman"/>
          <w:sz w:val="28"/>
          <w:szCs w:val="28"/>
        </w:rPr>
        <w:t xml:space="preserve"> расходов, так как строительство объектов включено в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(«Спорт – норма жизни»).</w:t>
      </w:r>
    </w:p>
    <w:p w:rsidR="00780F6B" w:rsidRPr="00EE6E27" w:rsidRDefault="00780F6B" w:rsidP="00255581">
      <w:pPr>
        <w:tabs>
          <w:tab w:val="left" w:pos="0"/>
        </w:tabs>
        <w:autoSpaceDE w:val="0"/>
        <w:autoSpaceDN w:val="0"/>
        <w:adjustRightInd w:val="0"/>
        <w:spacing w:after="0"/>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Дополнить закон целевой статьей: 341Р510000 «Бюджетные инвестиции в объекты государственной собственности Тверской области».</w:t>
      </w:r>
    </w:p>
    <w:p w:rsidR="00780F6B" w:rsidRPr="00EE6E27" w:rsidRDefault="00780F6B" w:rsidP="00255581">
      <w:pPr>
        <w:tabs>
          <w:tab w:val="left" w:pos="0"/>
        </w:tabs>
        <w:spacing w:after="0" w:line="240" w:lineRule="auto"/>
        <w:ind w:right="-2" w:firstLineChars="253" w:firstLine="708"/>
        <w:jc w:val="both"/>
        <w:rPr>
          <w:rFonts w:ascii="Times New Roman" w:eastAsiaTheme="minorHAnsi" w:hAnsi="Times New Roman"/>
          <w:sz w:val="28"/>
          <w:szCs w:val="28"/>
        </w:rPr>
      </w:pPr>
      <w:r w:rsidRPr="00EE6E27">
        <w:rPr>
          <w:rFonts w:ascii="Times New Roman" w:eastAsiaTheme="minorHAnsi" w:hAnsi="Times New Roman"/>
          <w:sz w:val="28"/>
          <w:szCs w:val="28"/>
        </w:rPr>
        <w:t>Изменения отразить по КБК:</w:t>
      </w:r>
    </w:p>
    <w:p w:rsidR="00780F6B"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2019 год</w:t>
      </w:r>
    </w:p>
    <w:p w:rsidR="00780F6B"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 xml:space="preserve">ППП 122 РП 1102 КЦСР 3410210000   ВР 400 </w:t>
      </w:r>
      <w:r w:rsidR="00764AC5" w:rsidRPr="00EE6E27">
        <w:rPr>
          <w:rFonts w:ascii="Times New Roman" w:eastAsiaTheme="minorHAnsi" w:hAnsi="Times New Roman"/>
          <w:sz w:val="28"/>
          <w:szCs w:val="28"/>
        </w:rPr>
        <w:t>–</w:t>
      </w:r>
      <w:r w:rsidRPr="00EE6E27">
        <w:rPr>
          <w:rFonts w:ascii="Times New Roman" w:eastAsiaTheme="minorHAnsi" w:hAnsi="Times New Roman"/>
          <w:sz w:val="28"/>
          <w:szCs w:val="28"/>
        </w:rPr>
        <w:t xml:space="preserve"> 140 760,3 тыс. руб.  </w:t>
      </w:r>
    </w:p>
    <w:p w:rsidR="00780F6B"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 xml:space="preserve">ППП 122 РП 1102 КЦСР 341Р510000   ВР 400 + 140 760,3 тыс. руб. </w:t>
      </w:r>
    </w:p>
    <w:p w:rsidR="00780F6B"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2020 год</w:t>
      </w:r>
    </w:p>
    <w:p w:rsidR="00780F6B"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 xml:space="preserve">ППП 122 РП 1102 КЦСР 3410210000   ВР 400 </w:t>
      </w:r>
      <w:r w:rsidR="00764AC5" w:rsidRPr="00EE6E27">
        <w:rPr>
          <w:rFonts w:ascii="Times New Roman" w:eastAsiaTheme="minorHAnsi" w:hAnsi="Times New Roman"/>
          <w:sz w:val="28"/>
          <w:szCs w:val="28"/>
        </w:rPr>
        <w:t>–</w:t>
      </w:r>
      <w:r w:rsidRPr="00EE6E27">
        <w:rPr>
          <w:rFonts w:ascii="Times New Roman" w:eastAsiaTheme="minorHAnsi" w:hAnsi="Times New Roman"/>
          <w:sz w:val="28"/>
          <w:szCs w:val="28"/>
        </w:rPr>
        <w:t xml:space="preserve"> 207 838,2 тыс. руб.  </w:t>
      </w:r>
    </w:p>
    <w:p w:rsidR="00780F6B"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 xml:space="preserve">ППП 122 РП 1102 КЦСР 341Р510000   ВР 400 + 207 838,2 тыс. руб. </w:t>
      </w:r>
    </w:p>
    <w:p w:rsidR="00780F6B"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20</w:t>
      </w:r>
      <w:r w:rsidR="00A726BB" w:rsidRPr="00EE6E27">
        <w:rPr>
          <w:rFonts w:ascii="Times New Roman" w:eastAsiaTheme="minorHAnsi" w:hAnsi="Times New Roman"/>
          <w:sz w:val="28"/>
          <w:szCs w:val="28"/>
        </w:rPr>
        <w:t>21</w:t>
      </w:r>
      <w:r w:rsidRPr="00EE6E27">
        <w:rPr>
          <w:rFonts w:ascii="Times New Roman" w:eastAsiaTheme="minorHAnsi" w:hAnsi="Times New Roman"/>
          <w:sz w:val="28"/>
          <w:szCs w:val="28"/>
        </w:rPr>
        <w:t xml:space="preserve"> год</w:t>
      </w:r>
    </w:p>
    <w:p w:rsidR="00780F6B"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 xml:space="preserve">ППП 122 РП 1102 КЦСР 3410210000   ВР 400 </w:t>
      </w:r>
      <w:r w:rsidR="00764AC5" w:rsidRPr="00EE6E27">
        <w:rPr>
          <w:rFonts w:ascii="Times New Roman" w:eastAsiaTheme="minorHAnsi" w:hAnsi="Times New Roman"/>
          <w:sz w:val="28"/>
          <w:szCs w:val="28"/>
        </w:rPr>
        <w:t>–</w:t>
      </w:r>
      <w:r w:rsidRPr="00EE6E27">
        <w:rPr>
          <w:rFonts w:ascii="Times New Roman" w:eastAsiaTheme="minorHAnsi" w:hAnsi="Times New Roman"/>
          <w:sz w:val="28"/>
          <w:szCs w:val="28"/>
        </w:rPr>
        <w:t xml:space="preserve"> 73 471,2 тыс. руб.  </w:t>
      </w:r>
    </w:p>
    <w:p w:rsidR="00780F6B"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 xml:space="preserve">ППП 122 РП 1102 КЦСР 341Р510000   ВР 400 + 73 471,2 тыс. руб. </w:t>
      </w:r>
    </w:p>
    <w:p w:rsidR="000E11FE" w:rsidRPr="00EE6E27" w:rsidRDefault="000E11FE" w:rsidP="00255581">
      <w:pPr>
        <w:tabs>
          <w:tab w:val="left" w:pos="0"/>
        </w:tabs>
        <w:spacing w:after="0" w:line="240" w:lineRule="auto"/>
        <w:ind w:right="-2" w:firstLine="709"/>
        <w:jc w:val="both"/>
        <w:rPr>
          <w:rFonts w:ascii="Times New Roman" w:eastAsiaTheme="minorHAnsi" w:hAnsi="Times New Roman"/>
          <w:sz w:val="28"/>
          <w:szCs w:val="28"/>
        </w:rPr>
      </w:pPr>
    </w:p>
    <w:p w:rsidR="00780F6B" w:rsidRPr="00EE6E27" w:rsidRDefault="00780F6B" w:rsidP="00255581">
      <w:pPr>
        <w:tabs>
          <w:tab w:val="left" w:pos="0"/>
        </w:tabs>
        <w:spacing w:after="0" w:line="240" w:lineRule="auto"/>
        <w:ind w:right="-2" w:firstLine="709"/>
        <w:jc w:val="both"/>
        <w:rPr>
          <w:rFonts w:ascii="Times New Roman" w:eastAsiaTheme="minorHAnsi" w:hAnsi="Times New Roman"/>
          <w:sz w:val="28"/>
          <w:szCs w:val="28"/>
        </w:rPr>
      </w:pPr>
      <w:r w:rsidRPr="00EE6E27">
        <w:rPr>
          <w:rFonts w:ascii="Times New Roman" w:eastAsiaTheme="minorHAnsi" w:hAnsi="Times New Roman"/>
          <w:sz w:val="28"/>
          <w:szCs w:val="28"/>
        </w:rPr>
        <w:t>Внести соответствующие изменения в приложения 11,</w:t>
      </w:r>
      <w:r w:rsidR="00CB3E72" w:rsidRPr="00EE6E27">
        <w:rPr>
          <w:rFonts w:ascii="Times New Roman" w:eastAsiaTheme="minorHAnsi" w:hAnsi="Times New Roman"/>
          <w:sz w:val="28"/>
          <w:szCs w:val="28"/>
        </w:rPr>
        <w:t xml:space="preserve"> </w:t>
      </w:r>
      <w:r w:rsidRPr="00EE6E27">
        <w:rPr>
          <w:rFonts w:ascii="Times New Roman" w:eastAsiaTheme="minorHAnsi" w:hAnsi="Times New Roman"/>
          <w:sz w:val="28"/>
          <w:szCs w:val="28"/>
        </w:rPr>
        <w:t>12,</w:t>
      </w:r>
      <w:r w:rsidR="00CB3E72" w:rsidRPr="00EE6E27">
        <w:rPr>
          <w:rFonts w:ascii="Times New Roman" w:eastAsiaTheme="minorHAnsi" w:hAnsi="Times New Roman"/>
          <w:sz w:val="28"/>
          <w:szCs w:val="28"/>
        </w:rPr>
        <w:t xml:space="preserve"> </w:t>
      </w:r>
      <w:r w:rsidRPr="00EE6E27">
        <w:rPr>
          <w:rFonts w:ascii="Times New Roman" w:eastAsiaTheme="minorHAnsi" w:hAnsi="Times New Roman"/>
          <w:sz w:val="28"/>
          <w:szCs w:val="28"/>
        </w:rPr>
        <w:t>14,</w:t>
      </w:r>
      <w:r w:rsidR="00CB3E72" w:rsidRPr="00EE6E27">
        <w:rPr>
          <w:rFonts w:ascii="Times New Roman" w:eastAsiaTheme="minorHAnsi" w:hAnsi="Times New Roman"/>
          <w:sz w:val="28"/>
          <w:szCs w:val="28"/>
        </w:rPr>
        <w:t xml:space="preserve"> </w:t>
      </w:r>
      <w:r w:rsidRPr="00EE6E27">
        <w:rPr>
          <w:rFonts w:ascii="Times New Roman" w:eastAsiaTheme="minorHAnsi" w:hAnsi="Times New Roman"/>
          <w:sz w:val="28"/>
          <w:szCs w:val="28"/>
        </w:rPr>
        <w:t>49 к закону.</w:t>
      </w:r>
    </w:p>
    <w:p w:rsidR="00780F6B" w:rsidRPr="00EE6E27" w:rsidRDefault="00780F6B" w:rsidP="003154BD">
      <w:pPr>
        <w:tabs>
          <w:tab w:val="left" w:pos="0"/>
        </w:tabs>
        <w:spacing w:after="0" w:line="240" w:lineRule="auto"/>
        <w:ind w:right="-2"/>
        <w:jc w:val="both"/>
        <w:rPr>
          <w:rFonts w:ascii="Times New Roman" w:eastAsia="Times New Roman" w:hAnsi="Times New Roman"/>
          <w:sz w:val="27"/>
          <w:szCs w:val="27"/>
          <w:lang w:eastAsia="ru-RU"/>
        </w:rPr>
      </w:pPr>
    </w:p>
    <w:p w:rsidR="006A63C3" w:rsidRPr="00EE6E27" w:rsidRDefault="006A63C3" w:rsidP="003154BD">
      <w:pPr>
        <w:pStyle w:val="20"/>
        <w:tabs>
          <w:tab w:val="left" w:pos="0"/>
        </w:tabs>
        <w:spacing w:before="0" w:after="0"/>
        <w:ind w:right="-2"/>
        <w:jc w:val="center"/>
        <w:rPr>
          <w:rFonts w:ascii="Times New Roman" w:hAnsi="Times New Roman" w:cs="Times New Roman"/>
          <w:i w:val="0"/>
        </w:rPr>
      </w:pPr>
      <w:bookmarkStart w:id="71" w:name="_Toc527719521"/>
      <w:bookmarkStart w:id="72" w:name="_Toc9325057"/>
      <w:r w:rsidRPr="00EE6E27">
        <w:rPr>
          <w:rFonts w:ascii="Times New Roman" w:hAnsi="Times New Roman" w:cs="Times New Roman"/>
          <w:i w:val="0"/>
        </w:rPr>
        <w:t>Раздел 1400 «Межбюджетные трансферты общего характера бюджетам субъектов российской федерации и муниципальных образований»</w:t>
      </w:r>
      <w:bookmarkEnd w:id="71"/>
      <w:bookmarkEnd w:id="72"/>
    </w:p>
    <w:p w:rsidR="006A63C3" w:rsidRPr="00EE6E27" w:rsidRDefault="00DC4437" w:rsidP="003154BD">
      <w:pPr>
        <w:pStyle w:val="4"/>
        <w:tabs>
          <w:tab w:val="left" w:pos="0"/>
        </w:tabs>
        <w:spacing w:before="0" w:after="0"/>
        <w:ind w:right="-2"/>
        <w:jc w:val="center"/>
        <w:rPr>
          <w:rFonts w:ascii="Times New Roman" w:hAnsi="Times New Roman" w:cs="Times New Roman"/>
        </w:rPr>
      </w:pPr>
      <w:bookmarkStart w:id="73" w:name="_Toc9325058"/>
      <w:r w:rsidRPr="00EE6E27">
        <w:rPr>
          <w:rFonts w:ascii="Times New Roman" w:hAnsi="Times New Roman" w:cs="Times New Roman"/>
        </w:rPr>
        <w:t>Подр</w:t>
      </w:r>
      <w:r w:rsidR="006A63C3" w:rsidRPr="00EE6E27">
        <w:rPr>
          <w:rFonts w:ascii="Times New Roman" w:hAnsi="Times New Roman" w:cs="Times New Roman"/>
        </w:rPr>
        <w:t xml:space="preserve">аздел </w:t>
      </w:r>
      <w:r w:rsidRPr="00EE6E27">
        <w:rPr>
          <w:rFonts w:ascii="Times New Roman" w:hAnsi="Times New Roman" w:cs="Times New Roman"/>
        </w:rPr>
        <w:t>1403 «Прочие межбюджетные трансферты общего характера»</w:t>
      </w:r>
      <w:bookmarkEnd w:id="73"/>
    </w:p>
    <w:p w:rsidR="0040683C" w:rsidRPr="00EE6E27" w:rsidRDefault="00DC4437" w:rsidP="0040683C">
      <w:pPr>
        <w:tabs>
          <w:tab w:val="left" w:pos="0"/>
        </w:tabs>
        <w:autoSpaceDE w:val="0"/>
        <w:autoSpaceDN w:val="0"/>
        <w:adjustRightInd w:val="0"/>
        <w:spacing w:after="0" w:line="240" w:lineRule="auto"/>
        <w:ind w:left="-142" w:right="-2" w:firstLine="851"/>
        <w:contextualSpacing/>
        <w:jc w:val="both"/>
        <w:rPr>
          <w:rFonts w:ascii="Times New Roman" w:eastAsiaTheme="minorHAnsi" w:hAnsi="Times New Roman"/>
          <w:sz w:val="28"/>
          <w:szCs w:val="28"/>
        </w:rPr>
      </w:pPr>
      <w:r w:rsidRPr="00EE6E27">
        <w:rPr>
          <w:rFonts w:ascii="Times New Roman" w:eastAsia="Times New Roman" w:hAnsi="Times New Roman"/>
          <w:sz w:val="28"/>
          <w:szCs w:val="28"/>
          <w:lang w:eastAsia="ru-RU"/>
        </w:rPr>
        <w:t xml:space="preserve">Предлагается средства, предусмотренные Министерству по делам территориальных образований Тверской области в рамках государственной программы Тверской области «Обеспечение взаимодействия с органами местного самоуправления муниципальных образований  Тверской области» на 2017 – 2022 годы» по подпрограмме «Развитие системы взаимодействия с органами местного самоуправления  муниципальных образований Тверской области» на реализацию закона Тверской области от 16.02.2009 №7-ЗО «О статусе города Тверской области, удостоенного почетного  звания Российской Федерации «Город воинской славы»  в 2019 году  в сумме 6 000,0 тыс. руб. распределить на мероприятия в соответствии с решением Бюджетной комиссии Тверской области от 17.04.2019 № 11 </w:t>
      </w:r>
      <w:r w:rsidR="0040683C" w:rsidRPr="00EE6E27">
        <w:rPr>
          <w:rFonts w:ascii="Times New Roman" w:eastAsiaTheme="minorHAnsi" w:hAnsi="Times New Roman"/>
          <w:sz w:val="28"/>
          <w:szCs w:val="28"/>
        </w:rPr>
        <w:t>(Приложение 21 к пояснительной записке).</w:t>
      </w:r>
    </w:p>
    <w:p w:rsidR="0040683C" w:rsidRDefault="0040683C" w:rsidP="00255581">
      <w:pPr>
        <w:tabs>
          <w:tab w:val="left" w:pos="0"/>
          <w:tab w:val="left" w:pos="1485"/>
          <w:tab w:val="center" w:pos="4677"/>
        </w:tabs>
        <w:spacing w:after="0" w:line="240" w:lineRule="auto"/>
        <w:ind w:right="-2" w:firstLine="709"/>
        <w:jc w:val="both"/>
        <w:rPr>
          <w:rFonts w:ascii="Times New Roman" w:hAnsi="Times New Roman"/>
          <w:sz w:val="28"/>
          <w:szCs w:val="28"/>
        </w:rPr>
      </w:pPr>
    </w:p>
    <w:p w:rsidR="001C5E6F" w:rsidRPr="00EE6E27" w:rsidRDefault="001C5E6F" w:rsidP="00255581">
      <w:pPr>
        <w:tabs>
          <w:tab w:val="left" w:pos="0"/>
          <w:tab w:val="left" w:pos="1485"/>
          <w:tab w:val="center" w:pos="4677"/>
        </w:tabs>
        <w:spacing w:after="0" w:line="240" w:lineRule="auto"/>
        <w:ind w:right="-2" w:firstLine="709"/>
        <w:jc w:val="both"/>
        <w:rPr>
          <w:rFonts w:ascii="Times New Roman" w:hAnsi="Times New Roman"/>
          <w:sz w:val="28"/>
          <w:szCs w:val="28"/>
        </w:rPr>
      </w:pPr>
    </w:p>
    <w:p w:rsidR="006D1317" w:rsidRPr="00EE6E27" w:rsidRDefault="00392E1E" w:rsidP="00255581">
      <w:pPr>
        <w:tabs>
          <w:tab w:val="left" w:pos="0"/>
          <w:tab w:val="left" w:pos="1260"/>
        </w:tabs>
        <w:spacing w:after="240"/>
        <w:ind w:right="-2" w:firstLine="709"/>
        <w:jc w:val="both"/>
        <w:outlineLvl w:val="0"/>
        <w:rPr>
          <w:rFonts w:ascii="Times New Roman" w:hAnsi="Times New Roman"/>
          <w:b/>
          <w:sz w:val="28"/>
          <w:szCs w:val="28"/>
        </w:rPr>
      </w:pPr>
      <w:bookmarkStart w:id="74" w:name="_Toc486588583"/>
      <w:bookmarkStart w:id="75" w:name="_Toc506376893"/>
      <w:bookmarkStart w:id="76" w:name="_Toc9325059"/>
      <w:r w:rsidRPr="00EE6E27">
        <w:rPr>
          <w:rFonts w:ascii="Times New Roman" w:hAnsi="Times New Roman"/>
          <w:b/>
          <w:sz w:val="28"/>
          <w:szCs w:val="28"/>
        </w:rPr>
        <w:t>ИСТОЧНИКИ ФИНАНСИРОВАНИЯ ДЕФИЦИТА БЮДЖЕТА</w:t>
      </w:r>
      <w:bookmarkEnd w:id="74"/>
      <w:bookmarkEnd w:id="75"/>
      <w:bookmarkEnd w:id="76"/>
    </w:p>
    <w:p w:rsidR="00DF64C4" w:rsidRPr="00EE6E27" w:rsidRDefault="0005112B" w:rsidP="001C5E6F">
      <w:pPr>
        <w:tabs>
          <w:tab w:val="left" w:pos="0"/>
        </w:tabs>
        <w:spacing w:after="0"/>
        <w:ind w:right="-2" w:firstLine="709"/>
        <w:jc w:val="both"/>
        <w:rPr>
          <w:rFonts w:ascii="Times New Roman" w:hAnsi="Times New Roman"/>
          <w:sz w:val="28"/>
          <w:szCs w:val="28"/>
        </w:rPr>
      </w:pPr>
      <w:r w:rsidRPr="00EE6E27">
        <w:rPr>
          <w:rFonts w:ascii="Times New Roman" w:hAnsi="Times New Roman"/>
          <w:sz w:val="28"/>
          <w:szCs w:val="28"/>
        </w:rPr>
        <w:t>В связи с уменьшением дефицита п</w:t>
      </w:r>
      <w:r w:rsidR="00DF64C4" w:rsidRPr="00EE6E27">
        <w:rPr>
          <w:rFonts w:ascii="Times New Roman" w:hAnsi="Times New Roman"/>
          <w:sz w:val="28"/>
          <w:szCs w:val="28"/>
        </w:rPr>
        <w:t xml:space="preserve">редлагается </w:t>
      </w:r>
      <w:r w:rsidR="0040683C" w:rsidRPr="00EE6E27">
        <w:rPr>
          <w:rFonts w:ascii="Times New Roman" w:hAnsi="Times New Roman"/>
          <w:sz w:val="28"/>
          <w:szCs w:val="28"/>
        </w:rPr>
        <w:t xml:space="preserve">в 2019 году </w:t>
      </w:r>
      <w:r w:rsidR="00DF64C4" w:rsidRPr="00EE6E27">
        <w:rPr>
          <w:rFonts w:ascii="Times New Roman" w:hAnsi="Times New Roman"/>
          <w:sz w:val="28"/>
          <w:szCs w:val="28"/>
        </w:rPr>
        <w:t xml:space="preserve">по источникам </w:t>
      </w:r>
      <w:r w:rsidR="0040683C" w:rsidRPr="00EE6E27">
        <w:rPr>
          <w:rFonts w:ascii="Times New Roman" w:hAnsi="Times New Roman"/>
          <w:sz w:val="28"/>
          <w:szCs w:val="28"/>
        </w:rPr>
        <w:t xml:space="preserve">финансирования дефицита бюджета </w:t>
      </w:r>
      <w:r w:rsidR="00DF64C4" w:rsidRPr="00EE6E27">
        <w:rPr>
          <w:rFonts w:ascii="Times New Roman" w:hAnsi="Times New Roman"/>
          <w:sz w:val="28"/>
          <w:szCs w:val="28"/>
        </w:rPr>
        <w:t>уменьшить источники финансирования дефицита областного бюджета Тверской области по коду бюджетной классификации 000 01 05 00 00 00 0000 000 «Изменение остатков средств на счетах по учету средств бюджетов» на сумму 89 185,2 тыс. руб.</w:t>
      </w:r>
    </w:p>
    <w:p w:rsidR="0036081B" w:rsidRPr="00EE6E27" w:rsidRDefault="00DF64C4" w:rsidP="001C5E6F">
      <w:pPr>
        <w:tabs>
          <w:tab w:val="left" w:pos="0"/>
        </w:tabs>
        <w:spacing w:after="0"/>
        <w:ind w:right="-2" w:firstLine="709"/>
        <w:jc w:val="both"/>
        <w:rPr>
          <w:rFonts w:ascii="Times New Roman" w:hAnsi="Times New Roman"/>
          <w:sz w:val="28"/>
          <w:szCs w:val="28"/>
        </w:rPr>
      </w:pPr>
      <w:r w:rsidRPr="00EE6E27">
        <w:rPr>
          <w:rFonts w:ascii="Times New Roman" w:hAnsi="Times New Roman"/>
          <w:sz w:val="28"/>
          <w:szCs w:val="28"/>
        </w:rPr>
        <w:t>Внести соответствующие изменения в приложение 1 к закону.</w:t>
      </w:r>
    </w:p>
    <w:p w:rsidR="0036081B" w:rsidRPr="00EE6E27" w:rsidRDefault="0036081B" w:rsidP="00255581">
      <w:pPr>
        <w:tabs>
          <w:tab w:val="left" w:pos="0"/>
        </w:tabs>
        <w:spacing w:after="0"/>
        <w:ind w:right="-2" w:firstLine="709"/>
        <w:jc w:val="both"/>
        <w:rPr>
          <w:rFonts w:ascii="Times New Roman" w:hAnsi="Times New Roman"/>
          <w:sz w:val="28"/>
          <w:szCs w:val="28"/>
        </w:rPr>
      </w:pPr>
    </w:p>
    <w:p w:rsidR="0036081B" w:rsidRPr="00EE6E27" w:rsidRDefault="0036081B" w:rsidP="00255581">
      <w:pPr>
        <w:tabs>
          <w:tab w:val="left" w:pos="0"/>
        </w:tabs>
        <w:spacing w:after="0"/>
        <w:ind w:right="-2" w:firstLine="709"/>
        <w:jc w:val="both"/>
        <w:rPr>
          <w:rFonts w:ascii="Times New Roman" w:hAnsi="Times New Roman"/>
          <w:sz w:val="28"/>
          <w:szCs w:val="28"/>
        </w:rPr>
      </w:pPr>
    </w:p>
    <w:p w:rsidR="0036081B" w:rsidRPr="00EE6E27" w:rsidRDefault="0036081B" w:rsidP="00255581">
      <w:pPr>
        <w:tabs>
          <w:tab w:val="left" w:pos="0"/>
        </w:tabs>
        <w:spacing w:after="0"/>
        <w:ind w:right="-2" w:firstLine="709"/>
        <w:jc w:val="both"/>
        <w:rPr>
          <w:rFonts w:ascii="Times New Roman" w:hAnsi="Times New Roman"/>
          <w:sz w:val="28"/>
          <w:szCs w:val="28"/>
        </w:rPr>
      </w:pPr>
    </w:p>
    <w:p w:rsidR="00FF2D4D" w:rsidRPr="00EE6E27" w:rsidRDefault="009E02A4" w:rsidP="00255581">
      <w:pPr>
        <w:tabs>
          <w:tab w:val="left" w:pos="0"/>
        </w:tabs>
        <w:spacing w:after="0"/>
        <w:ind w:right="-2" w:firstLine="709"/>
        <w:jc w:val="both"/>
        <w:rPr>
          <w:rFonts w:ascii="Times New Roman" w:hAnsi="Times New Roman"/>
          <w:b/>
          <w:sz w:val="28"/>
          <w:szCs w:val="28"/>
        </w:rPr>
      </w:pPr>
      <w:r w:rsidRPr="00EE6E27">
        <w:rPr>
          <w:rFonts w:ascii="Times New Roman" w:hAnsi="Times New Roman"/>
          <w:b/>
          <w:sz w:val="28"/>
          <w:szCs w:val="28"/>
        </w:rPr>
        <w:t xml:space="preserve">Министр финансов </w:t>
      </w:r>
    </w:p>
    <w:p w:rsidR="00CC3E4C" w:rsidRPr="00EE6E27" w:rsidRDefault="009E02A4" w:rsidP="00255581">
      <w:pPr>
        <w:tabs>
          <w:tab w:val="left" w:pos="0"/>
        </w:tabs>
        <w:spacing w:after="0"/>
        <w:ind w:right="-2" w:firstLine="709"/>
        <w:jc w:val="both"/>
        <w:rPr>
          <w:rFonts w:ascii="Times New Roman" w:hAnsi="Times New Roman"/>
          <w:b/>
          <w:sz w:val="28"/>
          <w:szCs w:val="28"/>
        </w:rPr>
      </w:pPr>
      <w:r w:rsidRPr="00EE6E27">
        <w:rPr>
          <w:rFonts w:ascii="Times New Roman" w:hAnsi="Times New Roman"/>
          <w:b/>
          <w:sz w:val="28"/>
          <w:szCs w:val="28"/>
        </w:rPr>
        <w:t xml:space="preserve">Тверской области           </w:t>
      </w:r>
      <w:r w:rsidR="00FF2D4D" w:rsidRPr="00EE6E27">
        <w:rPr>
          <w:rFonts w:ascii="Times New Roman" w:hAnsi="Times New Roman"/>
          <w:b/>
          <w:sz w:val="28"/>
          <w:szCs w:val="28"/>
        </w:rPr>
        <w:t xml:space="preserve">           </w:t>
      </w:r>
      <w:r w:rsidR="00CC3E4C" w:rsidRPr="00EE6E27">
        <w:rPr>
          <w:rFonts w:ascii="Times New Roman" w:hAnsi="Times New Roman"/>
          <w:b/>
          <w:sz w:val="28"/>
          <w:szCs w:val="28"/>
        </w:rPr>
        <w:t xml:space="preserve">                    </w:t>
      </w:r>
      <w:r w:rsidR="00FF2D4D" w:rsidRPr="00EE6E27">
        <w:rPr>
          <w:rFonts w:ascii="Times New Roman" w:hAnsi="Times New Roman"/>
          <w:b/>
          <w:sz w:val="28"/>
          <w:szCs w:val="28"/>
        </w:rPr>
        <w:t xml:space="preserve">            </w:t>
      </w:r>
      <w:r w:rsidRPr="00EE6E27">
        <w:rPr>
          <w:rFonts w:ascii="Times New Roman" w:hAnsi="Times New Roman"/>
          <w:b/>
          <w:sz w:val="28"/>
          <w:szCs w:val="28"/>
        </w:rPr>
        <w:t xml:space="preserve">    </w:t>
      </w:r>
      <w:r w:rsidR="00464975" w:rsidRPr="00EE6E27">
        <w:rPr>
          <w:rFonts w:ascii="Times New Roman" w:hAnsi="Times New Roman"/>
          <w:b/>
          <w:sz w:val="28"/>
          <w:szCs w:val="28"/>
        </w:rPr>
        <w:t xml:space="preserve">   </w:t>
      </w:r>
      <w:r w:rsidRPr="00EE6E27">
        <w:rPr>
          <w:rFonts w:ascii="Times New Roman" w:hAnsi="Times New Roman"/>
          <w:b/>
          <w:sz w:val="28"/>
          <w:szCs w:val="28"/>
        </w:rPr>
        <w:t xml:space="preserve">      </w:t>
      </w:r>
      <w:r w:rsidR="00373B67" w:rsidRPr="00EE6E27">
        <w:rPr>
          <w:rFonts w:ascii="Times New Roman" w:hAnsi="Times New Roman"/>
          <w:b/>
          <w:sz w:val="28"/>
          <w:szCs w:val="28"/>
        </w:rPr>
        <w:t>М.И. Подтихова</w:t>
      </w:r>
    </w:p>
    <w:p w:rsidR="00392E1E" w:rsidRPr="00EE6E27" w:rsidRDefault="00392E1E" w:rsidP="00255581">
      <w:pPr>
        <w:tabs>
          <w:tab w:val="left" w:pos="0"/>
        </w:tabs>
        <w:spacing w:after="0"/>
        <w:ind w:right="-2" w:firstLine="709"/>
        <w:jc w:val="both"/>
        <w:rPr>
          <w:rFonts w:ascii="Times New Roman" w:hAnsi="Times New Roman"/>
          <w:sz w:val="28"/>
          <w:szCs w:val="28"/>
        </w:rPr>
      </w:pPr>
      <w:r w:rsidRPr="00EE6E27">
        <w:rPr>
          <w:rFonts w:ascii="Times New Roman" w:hAnsi="Times New Roman"/>
          <w:sz w:val="28"/>
          <w:szCs w:val="28"/>
        </w:rPr>
        <w:br w:type="page"/>
      </w:r>
      <w:bookmarkStart w:id="77" w:name="_GoBack"/>
      <w:bookmarkEnd w:id="77"/>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rPr>
      </w:sdtEndPr>
      <w:sdtContent>
        <w:p w:rsidR="00392E1E" w:rsidRPr="00EE6E27" w:rsidRDefault="00BA21CE" w:rsidP="00255581">
          <w:pPr>
            <w:pStyle w:val="afd"/>
            <w:tabs>
              <w:tab w:val="left" w:pos="-567"/>
              <w:tab w:val="left" w:pos="0"/>
            </w:tabs>
            <w:ind w:right="-2" w:firstLine="709"/>
            <w:jc w:val="both"/>
            <w:rPr>
              <w:rFonts w:ascii="Times New Roman" w:hAnsi="Times New Roman" w:cs="Times New Roman"/>
              <w:color w:val="auto"/>
            </w:rPr>
          </w:pPr>
          <w:r w:rsidRPr="00EE6E27">
            <w:rPr>
              <w:rFonts w:ascii="Times New Roman" w:hAnsi="Times New Roman" w:cs="Times New Roman"/>
              <w:color w:val="auto"/>
            </w:rPr>
            <w:t>ОГЛАВЛЕНИЕ</w:t>
          </w:r>
        </w:p>
        <w:p w:rsidR="001C5E6F" w:rsidRDefault="00392E1E">
          <w:pPr>
            <w:pStyle w:val="12"/>
            <w:rPr>
              <w:rFonts w:eastAsiaTheme="minorEastAsia"/>
              <w:noProof/>
              <w:lang w:eastAsia="ru-RU"/>
            </w:rPr>
          </w:pPr>
          <w:r w:rsidRPr="00EE6E27">
            <w:rPr>
              <w:rFonts w:ascii="Times New Roman" w:hAnsi="Times New Roman" w:cs="Times New Roman"/>
              <w:sz w:val="28"/>
              <w:szCs w:val="28"/>
            </w:rPr>
            <w:fldChar w:fldCharType="begin"/>
          </w:r>
          <w:r w:rsidRPr="00EE6E27">
            <w:rPr>
              <w:rFonts w:ascii="Times New Roman" w:hAnsi="Times New Roman" w:cs="Times New Roman"/>
              <w:sz w:val="28"/>
              <w:szCs w:val="28"/>
            </w:rPr>
            <w:instrText xml:space="preserve"> TOC \o "1-4" \h \z \u </w:instrText>
          </w:r>
          <w:r w:rsidRPr="00EE6E27">
            <w:rPr>
              <w:rFonts w:ascii="Times New Roman" w:hAnsi="Times New Roman" w:cs="Times New Roman"/>
              <w:sz w:val="28"/>
              <w:szCs w:val="28"/>
            </w:rPr>
            <w:fldChar w:fldCharType="separate"/>
          </w:r>
          <w:hyperlink w:anchor="_Toc9325025" w:history="1">
            <w:r w:rsidR="001C5E6F" w:rsidRPr="000332F6">
              <w:rPr>
                <w:rStyle w:val="af4"/>
                <w:rFonts w:ascii="Times New Roman" w:hAnsi="Times New Roman"/>
                <w:b/>
                <w:noProof/>
              </w:rPr>
              <w:t>ДОХОДЫ</w:t>
            </w:r>
            <w:r w:rsidR="001C5E6F">
              <w:rPr>
                <w:noProof/>
                <w:webHidden/>
              </w:rPr>
              <w:tab/>
            </w:r>
            <w:r w:rsidR="001C5E6F">
              <w:rPr>
                <w:noProof/>
                <w:webHidden/>
              </w:rPr>
              <w:fldChar w:fldCharType="begin"/>
            </w:r>
            <w:r w:rsidR="001C5E6F">
              <w:rPr>
                <w:noProof/>
                <w:webHidden/>
              </w:rPr>
              <w:instrText xml:space="preserve"> PAGEREF _Toc9325025 \h </w:instrText>
            </w:r>
            <w:r w:rsidR="001C5E6F">
              <w:rPr>
                <w:noProof/>
                <w:webHidden/>
              </w:rPr>
            </w:r>
            <w:r w:rsidR="001C5E6F">
              <w:rPr>
                <w:noProof/>
                <w:webHidden/>
              </w:rPr>
              <w:fldChar w:fldCharType="separate"/>
            </w:r>
            <w:r w:rsidR="001C5E6F">
              <w:rPr>
                <w:noProof/>
                <w:webHidden/>
              </w:rPr>
              <w:t>1</w:t>
            </w:r>
            <w:r w:rsidR="001C5E6F">
              <w:rPr>
                <w:noProof/>
                <w:webHidden/>
              </w:rPr>
              <w:fldChar w:fldCharType="end"/>
            </w:r>
          </w:hyperlink>
        </w:p>
        <w:p w:rsidR="001C5E6F" w:rsidRDefault="001C5E6F">
          <w:pPr>
            <w:pStyle w:val="24"/>
            <w:rPr>
              <w:rFonts w:eastAsiaTheme="minorEastAsia"/>
              <w:b w:val="0"/>
              <w:sz w:val="22"/>
              <w:szCs w:val="22"/>
              <w:lang w:eastAsia="ru-RU"/>
            </w:rPr>
          </w:pPr>
          <w:hyperlink w:anchor="_Toc9325026" w:history="1">
            <w:r w:rsidRPr="000332F6">
              <w:rPr>
                <w:rStyle w:val="af4"/>
                <w:rFonts w:ascii="Times New Roman" w:hAnsi="Times New Roman" w:cs="Times New Roman"/>
              </w:rPr>
              <w:t>Налоговые и неналоговые доходы</w:t>
            </w:r>
            <w:r>
              <w:rPr>
                <w:webHidden/>
              </w:rPr>
              <w:tab/>
            </w:r>
            <w:r>
              <w:rPr>
                <w:webHidden/>
              </w:rPr>
              <w:fldChar w:fldCharType="begin"/>
            </w:r>
            <w:r>
              <w:rPr>
                <w:webHidden/>
              </w:rPr>
              <w:instrText xml:space="preserve"> PAGEREF _Toc9325026 \h </w:instrText>
            </w:r>
            <w:r>
              <w:rPr>
                <w:webHidden/>
              </w:rPr>
            </w:r>
            <w:r>
              <w:rPr>
                <w:webHidden/>
              </w:rPr>
              <w:fldChar w:fldCharType="separate"/>
            </w:r>
            <w:r>
              <w:rPr>
                <w:webHidden/>
              </w:rPr>
              <w:t>1</w:t>
            </w:r>
            <w:r>
              <w:rPr>
                <w:webHidden/>
              </w:rPr>
              <w:fldChar w:fldCharType="end"/>
            </w:r>
          </w:hyperlink>
        </w:p>
        <w:p w:rsidR="001C5E6F" w:rsidRDefault="001C5E6F">
          <w:pPr>
            <w:pStyle w:val="24"/>
            <w:rPr>
              <w:rFonts w:eastAsiaTheme="minorEastAsia"/>
              <w:b w:val="0"/>
              <w:sz w:val="22"/>
              <w:szCs w:val="22"/>
              <w:lang w:eastAsia="ru-RU"/>
            </w:rPr>
          </w:pPr>
          <w:hyperlink w:anchor="_Toc9325027" w:history="1">
            <w:r w:rsidRPr="000332F6">
              <w:rPr>
                <w:rStyle w:val="af4"/>
                <w:rFonts w:ascii="Times New Roman" w:hAnsi="Times New Roman"/>
                <w:bCs/>
                <w:iCs/>
              </w:rPr>
              <w:t>Безвозмездные поступления</w:t>
            </w:r>
            <w:r>
              <w:rPr>
                <w:webHidden/>
              </w:rPr>
              <w:tab/>
            </w:r>
            <w:r>
              <w:rPr>
                <w:webHidden/>
              </w:rPr>
              <w:fldChar w:fldCharType="begin"/>
            </w:r>
            <w:r>
              <w:rPr>
                <w:webHidden/>
              </w:rPr>
              <w:instrText xml:space="preserve"> PAGEREF _Toc9325027 \h </w:instrText>
            </w:r>
            <w:r>
              <w:rPr>
                <w:webHidden/>
              </w:rPr>
            </w:r>
            <w:r>
              <w:rPr>
                <w:webHidden/>
              </w:rPr>
              <w:fldChar w:fldCharType="separate"/>
            </w:r>
            <w:r>
              <w:rPr>
                <w:webHidden/>
              </w:rPr>
              <w:t>2</w:t>
            </w:r>
            <w:r>
              <w:rPr>
                <w:webHidden/>
              </w:rPr>
              <w:fldChar w:fldCharType="end"/>
            </w:r>
          </w:hyperlink>
        </w:p>
        <w:p w:rsidR="001C5E6F" w:rsidRDefault="001C5E6F">
          <w:pPr>
            <w:pStyle w:val="12"/>
            <w:rPr>
              <w:rFonts w:eastAsiaTheme="minorEastAsia"/>
              <w:noProof/>
              <w:lang w:eastAsia="ru-RU"/>
            </w:rPr>
          </w:pPr>
          <w:hyperlink w:anchor="_Toc9325028" w:history="1">
            <w:r w:rsidRPr="000332F6">
              <w:rPr>
                <w:rStyle w:val="af4"/>
                <w:rFonts w:ascii="Times New Roman" w:hAnsi="Times New Roman"/>
                <w:b/>
                <w:noProof/>
              </w:rPr>
              <w:t>РАСХОДЫ</w:t>
            </w:r>
            <w:r>
              <w:rPr>
                <w:noProof/>
                <w:webHidden/>
              </w:rPr>
              <w:tab/>
            </w:r>
            <w:r>
              <w:rPr>
                <w:noProof/>
                <w:webHidden/>
              </w:rPr>
              <w:fldChar w:fldCharType="begin"/>
            </w:r>
            <w:r>
              <w:rPr>
                <w:noProof/>
                <w:webHidden/>
              </w:rPr>
              <w:instrText xml:space="preserve"> PAGEREF _Toc9325028 \h </w:instrText>
            </w:r>
            <w:r>
              <w:rPr>
                <w:noProof/>
                <w:webHidden/>
              </w:rPr>
            </w:r>
            <w:r>
              <w:rPr>
                <w:noProof/>
                <w:webHidden/>
              </w:rPr>
              <w:fldChar w:fldCharType="separate"/>
            </w:r>
            <w:r>
              <w:rPr>
                <w:noProof/>
                <w:webHidden/>
              </w:rPr>
              <w:t>3</w:t>
            </w:r>
            <w:r>
              <w:rPr>
                <w:noProof/>
                <w:webHidden/>
              </w:rPr>
              <w:fldChar w:fldCharType="end"/>
            </w:r>
          </w:hyperlink>
        </w:p>
        <w:p w:rsidR="001C5E6F" w:rsidRDefault="001C5E6F">
          <w:pPr>
            <w:pStyle w:val="24"/>
            <w:rPr>
              <w:rFonts w:eastAsiaTheme="minorEastAsia"/>
              <w:b w:val="0"/>
              <w:sz w:val="22"/>
              <w:szCs w:val="22"/>
              <w:lang w:eastAsia="ru-RU"/>
            </w:rPr>
          </w:pPr>
          <w:hyperlink w:anchor="_Toc9325029" w:history="1">
            <w:r w:rsidRPr="000332F6">
              <w:rPr>
                <w:rStyle w:val="af4"/>
                <w:rFonts w:ascii="Times New Roman" w:hAnsi="Times New Roman" w:cs="Times New Roman"/>
              </w:rPr>
              <w:t>Раздел 0100 «Общегосударственные вопросы»</w:t>
            </w:r>
            <w:r>
              <w:rPr>
                <w:webHidden/>
              </w:rPr>
              <w:tab/>
            </w:r>
            <w:r>
              <w:rPr>
                <w:webHidden/>
              </w:rPr>
              <w:fldChar w:fldCharType="begin"/>
            </w:r>
            <w:r>
              <w:rPr>
                <w:webHidden/>
              </w:rPr>
              <w:instrText xml:space="preserve"> PAGEREF _Toc9325029 \h </w:instrText>
            </w:r>
            <w:r>
              <w:rPr>
                <w:webHidden/>
              </w:rPr>
            </w:r>
            <w:r>
              <w:rPr>
                <w:webHidden/>
              </w:rPr>
              <w:fldChar w:fldCharType="separate"/>
            </w:r>
            <w:r>
              <w:rPr>
                <w:webHidden/>
              </w:rPr>
              <w:t>3</w:t>
            </w:r>
            <w:r>
              <w:rPr>
                <w:webHidden/>
              </w:rPr>
              <w:fldChar w:fldCharType="end"/>
            </w:r>
          </w:hyperlink>
        </w:p>
        <w:p w:rsidR="001C5E6F" w:rsidRDefault="001C5E6F">
          <w:pPr>
            <w:pStyle w:val="41"/>
            <w:tabs>
              <w:tab w:val="right" w:leader="dot" w:pos="9345"/>
            </w:tabs>
            <w:rPr>
              <w:rFonts w:eastAsiaTheme="minorEastAsia"/>
              <w:noProof/>
              <w:lang w:eastAsia="ru-RU"/>
            </w:rPr>
          </w:pPr>
          <w:hyperlink w:anchor="_Toc9325030" w:history="1">
            <w:r w:rsidRPr="000332F6">
              <w:rPr>
                <w:rStyle w:val="af4"/>
                <w:rFonts w:ascii="Times New Roman" w:hAnsi="Times New Roman" w:cs="Times New Roman"/>
                <w:noProof/>
              </w:rPr>
              <w:t>Подраздел 0107 «Обеспечение проведения выборов и референдумов»</w:t>
            </w:r>
            <w:r>
              <w:rPr>
                <w:noProof/>
                <w:webHidden/>
              </w:rPr>
              <w:tab/>
            </w:r>
            <w:r>
              <w:rPr>
                <w:noProof/>
                <w:webHidden/>
              </w:rPr>
              <w:fldChar w:fldCharType="begin"/>
            </w:r>
            <w:r>
              <w:rPr>
                <w:noProof/>
                <w:webHidden/>
              </w:rPr>
              <w:instrText xml:space="preserve"> PAGEREF _Toc9325030 \h </w:instrText>
            </w:r>
            <w:r>
              <w:rPr>
                <w:noProof/>
                <w:webHidden/>
              </w:rPr>
            </w:r>
            <w:r>
              <w:rPr>
                <w:noProof/>
                <w:webHidden/>
              </w:rPr>
              <w:fldChar w:fldCharType="separate"/>
            </w:r>
            <w:r>
              <w:rPr>
                <w:noProof/>
                <w:webHidden/>
              </w:rPr>
              <w:t>3</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31" w:history="1">
            <w:r w:rsidRPr="000332F6">
              <w:rPr>
                <w:rStyle w:val="af4"/>
                <w:rFonts w:ascii="Times New Roman" w:hAnsi="Times New Roman" w:cs="Times New Roman"/>
                <w:noProof/>
              </w:rPr>
              <w:t>Подраздел 0113 «Другие общегосударственные вопросы»</w:t>
            </w:r>
            <w:r>
              <w:rPr>
                <w:noProof/>
                <w:webHidden/>
              </w:rPr>
              <w:tab/>
            </w:r>
            <w:r>
              <w:rPr>
                <w:noProof/>
                <w:webHidden/>
              </w:rPr>
              <w:fldChar w:fldCharType="begin"/>
            </w:r>
            <w:r>
              <w:rPr>
                <w:noProof/>
                <w:webHidden/>
              </w:rPr>
              <w:instrText xml:space="preserve"> PAGEREF _Toc9325031 \h </w:instrText>
            </w:r>
            <w:r>
              <w:rPr>
                <w:noProof/>
                <w:webHidden/>
              </w:rPr>
            </w:r>
            <w:r>
              <w:rPr>
                <w:noProof/>
                <w:webHidden/>
              </w:rPr>
              <w:fldChar w:fldCharType="separate"/>
            </w:r>
            <w:r>
              <w:rPr>
                <w:noProof/>
                <w:webHidden/>
              </w:rPr>
              <w:t>3</w:t>
            </w:r>
            <w:r>
              <w:rPr>
                <w:noProof/>
                <w:webHidden/>
              </w:rPr>
              <w:fldChar w:fldCharType="end"/>
            </w:r>
          </w:hyperlink>
        </w:p>
        <w:p w:rsidR="001C5E6F" w:rsidRDefault="001C5E6F">
          <w:pPr>
            <w:pStyle w:val="24"/>
            <w:rPr>
              <w:rFonts w:eastAsiaTheme="minorEastAsia"/>
              <w:b w:val="0"/>
              <w:sz w:val="22"/>
              <w:szCs w:val="22"/>
              <w:lang w:eastAsia="ru-RU"/>
            </w:rPr>
          </w:pPr>
          <w:hyperlink w:anchor="_Toc9325032" w:history="1">
            <w:r w:rsidRPr="000332F6">
              <w:rPr>
                <w:rStyle w:val="af4"/>
                <w:rFonts w:ascii="Times New Roman" w:hAnsi="Times New Roman" w:cs="Times New Roman"/>
              </w:rPr>
              <w:t>Раздел 0300 «Национальная безопасность и правоохранительная деятельность»</w:t>
            </w:r>
            <w:r>
              <w:rPr>
                <w:webHidden/>
              </w:rPr>
              <w:tab/>
            </w:r>
            <w:r>
              <w:rPr>
                <w:webHidden/>
              </w:rPr>
              <w:fldChar w:fldCharType="begin"/>
            </w:r>
            <w:r>
              <w:rPr>
                <w:webHidden/>
              </w:rPr>
              <w:instrText xml:space="preserve"> PAGEREF _Toc9325032 \h </w:instrText>
            </w:r>
            <w:r>
              <w:rPr>
                <w:webHidden/>
              </w:rPr>
            </w:r>
            <w:r>
              <w:rPr>
                <w:webHidden/>
              </w:rPr>
              <w:fldChar w:fldCharType="separate"/>
            </w:r>
            <w:r>
              <w:rPr>
                <w:webHidden/>
              </w:rPr>
              <w:t>4</w:t>
            </w:r>
            <w:r>
              <w:rPr>
                <w:webHidden/>
              </w:rPr>
              <w:fldChar w:fldCharType="end"/>
            </w:r>
          </w:hyperlink>
        </w:p>
        <w:p w:rsidR="001C5E6F" w:rsidRDefault="001C5E6F">
          <w:pPr>
            <w:pStyle w:val="41"/>
            <w:tabs>
              <w:tab w:val="right" w:leader="dot" w:pos="9345"/>
            </w:tabs>
            <w:rPr>
              <w:rFonts w:eastAsiaTheme="minorEastAsia"/>
              <w:noProof/>
              <w:lang w:eastAsia="ru-RU"/>
            </w:rPr>
          </w:pPr>
          <w:hyperlink w:anchor="_Toc9325033" w:history="1">
            <w:r w:rsidRPr="000332F6">
              <w:rPr>
                <w:rStyle w:val="af4"/>
                <w:rFonts w:ascii="Times New Roman" w:hAnsi="Times New Roman" w:cs="Times New Roman"/>
                <w:noProof/>
              </w:rPr>
              <w:t>Подраздел 0304 «Органы юстиции»</w:t>
            </w:r>
            <w:r>
              <w:rPr>
                <w:noProof/>
                <w:webHidden/>
              </w:rPr>
              <w:tab/>
            </w:r>
            <w:r>
              <w:rPr>
                <w:noProof/>
                <w:webHidden/>
              </w:rPr>
              <w:fldChar w:fldCharType="begin"/>
            </w:r>
            <w:r>
              <w:rPr>
                <w:noProof/>
                <w:webHidden/>
              </w:rPr>
              <w:instrText xml:space="preserve"> PAGEREF _Toc9325033 \h </w:instrText>
            </w:r>
            <w:r>
              <w:rPr>
                <w:noProof/>
                <w:webHidden/>
              </w:rPr>
            </w:r>
            <w:r>
              <w:rPr>
                <w:noProof/>
                <w:webHidden/>
              </w:rPr>
              <w:fldChar w:fldCharType="separate"/>
            </w:r>
            <w:r>
              <w:rPr>
                <w:noProof/>
                <w:webHidden/>
              </w:rPr>
              <w:t>4</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34" w:history="1">
            <w:r w:rsidRPr="000332F6">
              <w:rPr>
                <w:rStyle w:val="af4"/>
                <w:rFonts w:ascii="Times New Roman" w:hAnsi="Times New Roman" w:cs="Times New Roman"/>
                <w:noProof/>
              </w:rPr>
              <w:t>Подраздел 0309 «Защита населения и территории от чрезвычайных ситуаций природного и техногенного характера, гражданская оборона»</w:t>
            </w:r>
            <w:r>
              <w:rPr>
                <w:noProof/>
                <w:webHidden/>
              </w:rPr>
              <w:tab/>
            </w:r>
            <w:r>
              <w:rPr>
                <w:noProof/>
                <w:webHidden/>
              </w:rPr>
              <w:fldChar w:fldCharType="begin"/>
            </w:r>
            <w:r>
              <w:rPr>
                <w:noProof/>
                <w:webHidden/>
              </w:rPr>
              <w:instrText xml:space="preserve"> PAGEREF _Toc9325034 \h </w:instrText>
            </w:r>
            <w:r>
              <w:rPr>
                <w:noProof/>
                <w:webHidden/>
              </w:rPr>
            </w:r>
            <w:r>
              <w:rPr>
                <w:noProof/>
                <w:webHidden/>
              </w:rPr>
              <w:fldChar w:fldCharType="separate"/>
            </w:r>
            <w:r>
              <w:rPr>
                <w:noProof/>
                <w:webHidden/>
              </w:rPr>
              <w:t>5</w:t>
            </w:r>
            <w:r>
              <w:rPr>
                <w:noProof/>
                <w:webHidden/>
              </w:rPr>
              <w:fldChar w:fldCharType="end"/>
            </w:r>
          </w:hyperlink>
        </w:p>
        <w:p w:rsidR="001C5E6F" w:rsidRDefault="001C5E6F">
          <w:pPr>
            <w:pStyle w:val="24"/>
            <w:rPr>
              <w:rFonts w:eastAsiaTheme="minorEastAsia"/>
              <w:b w:val="0"/>
              <w:sz w:val="22"/>
              <w:szCs w:val="22"/>
              <w:lang w:eastAsia="ru-RU"/>
            </w:rPr>
          </w:pPr>
          <w:hyperlink w:anchor="_Toc9325035" w:history="1">
            <w:r w:rsidRPr="000332F6">
              <w:rPr>
                <w:rStyle w:val="af4"/>
                <w:rFonts w:ascii="Times New Roman" w:hAnsi="Times New Roman" w:cs="Times New Roman"/>
              </w:rPr>
              <w:t>Раздел 0400 «Национальная экономика»</w:t>
            </w:r>
            <w:r>
              <w:rPr>
                <w:webHidden/>
              </w:rPr>
              <w:tab/>
            </w:r>
            <w:r>
              <w:rPr>
                <w:webHidden/>
              </w:rPr>
              <w:fldChar w:fldCharType="begin"/>
            </w:r>
            <w:r>
              <w:rPr>
                <w:webHidden/>
              </w:rPr>
              <w:instrText xml:space="preserve"> PAGEREF _Toc9325035 \h </w:instrText>
            </w:r>
            <w:r>
              <w:rPr>
                <w:webHidden/>
              </w:rPr>
            </w:r>
            <w:r>
              <w:rPr>
                <w:webHidden/>
              </w:rPr>
              <w:fldChar w:fldCharType="separate"/>
            </w:r>
            <w:r>
              <w:rPr>
                <w:webHidden/>
              </w:rPr>
              <w:t>5</w:t>
            </w:r>
            <w:r>
              <w:rPr>
                <w:webHidden/>
              </w:rPr>
              <w:fldChar w:fldCharType="end"/>
            </w:r>
          </w:hyperlink>
        </w:p>
        <w:p w:rsidR="001C5E6F" w:rsidRDefault="001C5E6F">
          <w:pPr>
            <w:pStyle w:val="41"/>
            <w:tabs>
              <w:tab w:val="right" w:leader="dot" w:pos="9345"/>
            </w:tabs>
            <w:rPr>
              <w:rFonts w:eastAsiaTheme="minorEastAsia"/>
              <w:noProof/>
              <w:lang w:eastAsia="ru-RU"/>
            </w:rPr>
          </w:pPr>
          <w:hyperlink w:anchor="_Toc9325036" w:history="1">
            <w:r w:rsidRPr="000332F6">
              <w:rPr>
                <w:rStyle w:val="af4"/>
                <w:rFonts w:ascii="Times New Roman" w:hAnsi="Times New Roman" w:cs="Times New Roman"/>
                <w:noProof/>
              </w:rPr>
              <w:t>Подраздел 0409 «Дорожное хозяйство (дорожные фонды)»</w:t>
            </w:r>
            <w:r>
              <w:rPr>
                <w:noProof/>
                <w:webHidden/>
              </w:rPr>
              <w:tab/>
            </w:r>
            <w:r>
              <w:rPr>
                <w:noProof/>
                <w:webHidden/>
              </w:rPr>
              <w:fldChar w:fldCharType="begin"/>
            </w:r>
            <w:r>
              <w:rPr>
                <w:noProof/>
                <w:webHidden/>
              </w:rPr>
              <w:instrText xml:space="preserve"> PAGEREF _Toc9325036 \h </w:instrText>
            </w:r>
            <w:r>
              <w:rPr>
                <w:noProof/>
                <w:webHidden/>
              </w:rPr>
            </w:r>
            <w:r>
              <w:rPr>
                <w:noProof/>
                <w:webHidden/>
              </w:rPr>
              <w:fldChar w:fldCharType="separate"/>
            </w:r>
            <w:r>
              <w:rPr>
                <w:noProof/>
                <w:webHidden/>
              </w:rPr>
              <w:t>5</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37" w:history="1">
            <w:r w:rsidRPr="000332F6">
              <w:rPr>
                <w:rStyle w:val="af4"/>
                <w:rFonts w:ascii="Times New Roman" w:hAnsi="Times New Roman" w:cs="Times New Roman"/>
                <w:noProof/>
              </w:rPr>
              <w:t>Подраздел 0410 «Связь и информатика»</w:t>
            </w:r>
            <w:r>
              <w:rPr>
                <w:noProof/>
                <w:webHidden/>
              </w:rPr>
              <w:tab/>
            </w:r>
            <w:r>
              <w:rPr>
                <w:noProof/>
                <w:webHidden/>
              </w:rPr>
              <w:fldChar w:fldCharType="begin"/>
            </w:r>
            <w:r>
              <w:rPr>
                <w:noProof/>
                <w:webHidden/>
              </w:rPr>
              <w:instrText xml:space="preserve"> PAGEREF _Toc9325037 \h </w:instrText>
            </w:r>
            <w:r>
              <w:rPr>
                <w:noProof/>
                <w:webHidden/>
              </w:rPr>
            </w:r>
            <w:r>
              <w:rPr>
                <w:noProof/>
                <w:webHidden/>
              </w:rPr>
              <w:fldChar w:fldCharType="separate"/>
            </w:r>
            <w:r>
              <w:rPr>
                <w:noProof/>
                <w:webHidden/>
              </w:rPr>
              <w:t>7</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38" w:history="1">
            <w:r w:rsidRPr="000332F6">
              <w:rPr>
                <w:rStyle w:val="af4"/>
                <w:rFonts w:ascii="Times New Roman" w:hAnsi="Times New Roman" w:cs="Times New Roman"/>
                <w:noProof/>
              </w:rPr>
              <w:t>Подраздел 0412 «Другие вопросы в области национальной экономики»</w:t>
            </w:r>
            <w:r>
              <w:rPr>
                <w:noProof/>
                <w:webHidden/>
              </w:rPr>
              <w:tab/>
            </w:r>
            <w:r>
              <w:rPr>
                <w:noProof/>
                <w:webHidden/>
              </w:rPr>
              <w:fldChar w:fldCharType="begin"/>
            </w:r>
            <w:r>
              <w:rPr>
                <w:noProof/>
                <w:webHidden/>
              </w:rPr>
              <w:instrText xml:space="preserve"> PAGEREF _Toc9325038 \h </w:instrText>
            </w:r>
            <w:r>
              <w:rPr>
                <w:noProof/>
                <w:webHidden/>
              </w:rPr>
            </w:r>
            <w:r>
              <w:rPr>
                <w:noProof/>
                <w:webHidden/>
              </w:rPr>
              <w:fldChar w:fldCharType="separate"/>
            </w:r>
            <w:r>
              <w:rPr>
                <w:noProof/>
                <w:webHidden/>
              </w:rPr>
              <w:t>7</w:t>
            </w:r>
            <w:r>
              <w:rPr>
                <w:noProof/>
                <w:webHidden/>
              </w:rPr>
              <w:fldChar w:fldCharType="end"/>
            </w:r>
          </w:hyperlink>
        </w:p>
        <w:p w:rsidR="001C5E6F" w:rsidRDefault="001C5E6F">
          <w:pPr>
            <w:pStyle w:val="24"/>
            <w:rPr>
              <w:rFonts w:eastAsiaTheme="minorEastAsia"/>
              <w:b w:val="0"/>
              <w:sz w:val="22"/>
              <w:szCs w:val="22"/>
              <w:lang w:eastAsia="ru-RU"/>
            </w:rPr>
          </w:pPr>
          <w:hyperlink w:anchor="_Toc9325039" w:history="1">
            <w:r w:rsidRPr="000332F6">
              <w:rPr>
                <w:rStyle w:val="af4"/>
                <w:rFonts w:ascii="Times New Roman" w:hAnsi="Times New Roman" w:cs="Times New Roman"/>
              </w:rPr>
              <w:t>Раздел 0700 «Образование»</w:t>
            </w:r>
            <w:r>
              <w:rPr>
                <w:webHidden/>
              </w:rPr>
              <w:tab/>
            </w:r>
            <w:r>
              <w:rPr>
                <w:webHidden/>
              </w:rPr>
              <w:fldChar w:fldCharType="begin"/>
            </w:r>
            <w:r>
              <w:rPr>
                <w:webHidden/>
              </w:rPr>
              <w:instrText xml:space="preserve"> PAGEREF _Toc9325039 \h </w:instrText>
            </w:r>
            <w:r>
              <w:rPr>
                <w:webHidden/>
              </w:rPr>
            </w:r>
            <w:r>
              <w:rPr>
                <w:webHidden/>
              </w:rPr>
              <w:fldChar w:fldCharType="separate"/>
            </w:r>
            <w:r>
              <w:rPr>
                <w:webHidden/>
              </w:rPr>
              <w:t>8</w:t>
            </w:r>
            <w:r>
              <w:rPr>
                <w:webHidden/>
              </w:rPr>
              <w:fldChar w:fldCharType="end"/>
            </w:r>
          </w:hyperlink>
        </w:p>
        <w:p w:rsidR="001C5E6F" w:rsidRDefault="001C5E6F">
          <w:pPr>
            <w:pStyle w:val="41"/>
            <w:tabs>
              <w:tab w:val="right" w:leader="dot" w:pos="9345"/>
            </w:tabs>
            <w:rPr>
              <w:rFonts w:eastAsiaTheme="minorEastAsia"/>
              <w:noProof/>
              <w:lang w:eastAsia="ru-RU"/>
            </w:rPr>
          </w:pPr>
          <w:hyperlink w:anchor="_Toc9325040" w:history="1">
            <w:r w:rsidRPr="000332F6">
              <w:rPr>
                <w:rStyle w:val="af4"/>
                <w:rFonts w:ascii="Times New Roman" w:hAnsi="Times New Roman" w:cs="Times New Roman"/>
                <w:noProof/>
              </w:rPr>
              <w:t>Подраздел 0701 «Дошкольное образование»</w:t>
            </w:r>
            <w:r>
              <w:rPr>
                <w:noProof/>
                <w:webHidden/>
              </w:rPr>
              <w:tab/>
            </w:r>
            <w:r>
              <w:rPr>
                <w:noProof/>
                <w:webHidden/>
              </w:rPr>
              <w:fldChar w:fldCharType="begin"/>
            </w:r>
            <w:r>
              <w:rPr>
                <w:noProof/>
                <w:webHidden/>
              </w:rPr>
              <w:instrText xml:space="preserve"> PAGEREF _Toc9325040 \h </w:instrText>
            </w:r>
            <w:r>
              <w:rPr>
                <w:noProof/>
                <w:webHidden/>
              </w:rPr>
            </w:r>
            <w:r>
              <w:rPr>
                <w:noProof/>
                <w:webHidden/>
              </w:rPr>
              <w:fldChar w:fldCharType="separate"/>
            </w:r>
            <w:r>
              <w:rPr>
                <w:noProof/>
                <w:webHidden/>
              </w:rPr>
              <w:t>8</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41" w:history="1">
            <w:r w:rsidRPr="000332F6">
              <w:rPr>
                <w:rStyle w:val="af4"/>
                <w:rFonts w:ascii="Times New Roman" w:hAnsi="Times New Roman" w:cs="Times New Roman"/>
                <w:noProof/>
              </w:rPr>
              <w:t>Подраздел 0702 «Общее образование»</w:t>
            </w:r>
            <w:r>
              <w:rPr>
                <w:noProof/>
                <w:webHidden/>
              </w:rPr>
              <w:tab/>
            </w:r>
            <w:r>
              <w:rPr>
                <w:noProof/>
                <w:webHidden/>
              </w:rPr>
              <w:fldChar w:fldCharType="begin"/>
            </w:r>
            <w:r>
              <w:rPr>
                <w:noProof/>
                <w:webHidden/>
              </w:rPr>
              <w:instrText xml:space="preserve"> PAGEREF _Toc9325041 \h </w:instrText>
            </w:r>
            <w:r>
              <w:rPr>
                <w:noProof/>
                <w:webHidden/>
              </w:rPr>
            </w:r>
            <w:r>
              <w:rPr>
                <w:noProof/>
                <w:webHidden/>
              </w:rPr>
              <w:fldChar w:fldCharType="separate"/>
            </w:r>
            <w:r>
              <w:rPr>
                <w:noProof/>
                <w:webHidden/>
              </w:rPr>
              <w:t>9</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42" w:history="1">
            <w:r w:rsidRPr="000332F6">
              <w:rPr>
                <w:rStyle w:val="af4"/>
                <w:rFonts w:ascii="Times New Roman" w:hAnsi="Times New Roman" w:cs="Times New Roman"/>
                <w:noProof/>
              </w:rPr>
              <w:t>Подраздел 0704 «Среднее профессиональное образование»</w:t>
            </w:r>
            <w:r>
              <w:rPr>
                <w:noProof/>
                <w:webHidden/>
              </w:rPr>
              <w:tab/>
            </w:r>
            <w:r>
              <w:rPr>
                <w:noProof/>
                <w:webHidden/>
              </w:rPr>
              <w:fldChar w:fldCharType="begin"/>
            </w:r>
            <w:r>
              <w:rPr>
                <w:noProof/>
                <w:webHidden/>
              </w:rPr>
              <w:instrText xml:space="preserve"> PAGEREF _Toc9325042 \h </w:instrText>
            </w:r>
            <w:r>
              <w:rPr>
                <w:noProof/>
                <w:webHidden/>
              </w:rPr>
            </w:r>
            <w:r>
              <w:rPr>
                <w:noProof/>
                <w:webHidden/>
              </w:rPr>
              <w:fldChar w:fldCharType="separate"/>
            </w:r>
            <w:r>
              <w:rPr>
                <w:noProof/>
                <w:webHidden/>
              </w:rPr>
              <w:t>9</w:t>
            </w:r>
            <w:r>
              <w:rPr>
                <w:noProof/>
                <w:webHidden/>
              </w:rPr>
              <w:fldChar w:fldCharType="end"/>
            </w:r>
          </w:hyperlink>
        </w:p>
        <w:p w:rsidR="001C5E6F" w:rsidRDefault="001C5E6F">
          <w:pPr>
            <w:pStyle w:val="24"/>
            <w:rPr>
              <w:rFonts w:eastAsiaTheme="minorEastAsia"/>
              <w:b w:val="0"/>
              <w:sz w:val="22"/>
              <w:szCs w:val="22"/>
              <w:lang w:eastAsia="ru-RU"/>
            </w:rPr>
          </w:pPr>
          <w:hyperlink w:anchor="_Toc9325043" w:history="1">
            <w:r w:rsidRPr="000332F6">
              <w:rPr>
                <w:rStyle w:val="af4"/>
                <w:rFonts w:ascii="Times New Roman" w:hAnsi="Times New Roman" w:cs="Times New Roman"/>
              </w:rPr>
              <w:t>Раздел 0800 «Культура, кинематография»</w:t>
            </w:r>
            <w:r>
              <w:rPr>
                <w:webHidden/>
              </w:rPr>
              <w:tab/>
            </w:r>
            <w:r>
              <w:rPr>
                <w:webHidden/>
              </w:rPr>
              <w:fldChar w:fldCharType="begin"/>
            </w:r>
            <w:r>
              <w:rPr>
                <w:webHidden/>
              </w:rPr>
              <w:instrText xml:space="preserve"> PAGEREF _Toc9325043 \h </w:instrText>
            </w:r>
            <w:r>
              <w:rPr>
                <w:webHidden/>
              </w:rPr>
            </w:r>
            <w:r>
              <w:rPr>
                <w:webHidden/>
              </w:rPr>
              <w:fldChar w:fldCharType="separate"/>
            </w:r>
            <w:r>
              <w:rPr>
                <w:webHidden/>
              </w:rPr>
              <w:t>10</w:t>
            </w:r>
            <w:r>
              <w:rPr>
                <w:webHidden/>
              </w:rPr>
              <w:fldChar w:fldCharType="end"/>
            </w:r>
          </w:hyperlink>
        </w:p>
        <w:p w:rsidR="001C5E6F" w:rsidRDefault="001C5E6F">
          <w:pPr>
            <w:pStyle w:val="41"/>
            <w:tabs>
              <w:tab w:val="right" w:leader="dot" w:pos="9345"/>
            </w:tabs>
            <w:rPr>
              <w:rFonts w:eastAsiaTheme="minorEastAsia"/>
              <w:noProof/>
              <w:lang w:eastAsia="ru-RU"/>
            </w:rPr>
          </w:pPr>
          <w:hyperlink w:anchor="_Toc9325044" w:history="1">
            <w:r w:rsidRPr="000332F6">
              <w:rPr>
                <w:rStyle w:val="af4"/>
                <w:rFonts w:ascii="Times New Roman" w:hAnsi="Times New Roman" w:cs="Times New Roman"/>
                <w:noProof/>
              </w:rPr>
              <w:t>Подраздел 0801 «Культура»</w:t>
            </w:r>
            <w:r>
              <w:rPr>
                <w:noProof/>
                <w:webHidden/>
              </w:rPr>
              <w:tab/>
            </w:r>
            <w:r>
              <w:rPr>
                <w:noProof/>
                <w:webHidden/>
              </w:rPr>
              <w:fldChar w:fldCharType="begin"/>
            </w:r>
            <w:r>
              <w:rPr>
                <w:noProof/>
                <w:webHidden/>
              </w:rPr>
              <w:instrText xml:space="preserve"> PAGEREF _Toc9325044 \h </w:instrText>
            </w:r>
            <w:r>
              <w:rPr>
                <w:noProof/>
                <w:webHidden/>
              </w:rPr>
            </w:r>
            <w:r>
              <w:rPr>
                <w:noProof/>
                <w:webHidden/>
              </w:rPr>
              <w:fldChar w:fldCharType="separate"/>
            </w:r>
            <w:r>
              <w:rPr>
                <w:noProof/>
                <w:webHidden/>
              </w:rPr>
              <w:t>10</w:t>
            </w:r>
            <w:r>
              <w:rPr>
                <w:noProof/>
                <w:webHidden/>
              </w:rPr>
              <w:fldChar w:fldCharType="end"/>
            </w:r>
          </w:hyperlink>
        </w:p>
        <w:p w:rsidR="001C5E6F" w:rsidRDefault="001C5E6F">
          <w:pPr>
            <w:pStyle w:val="24"/>
            <w:rPr>
              <w:rFonts w:eastAsiaTheme="minorEastAsia"/>
              <w:b w:val="0"/>
              <w:sz w:val="22"/>
              <w:szCs w:val="22"/>
              <w:lang w:eastAsia="ru-RU"/>
            </w:rPr>
          </w:pPr>
          <w:hyperlink w:anchor="_Toc9325045" w:history="1">
            <w:r w:rsidRPr="000332F6">
              <w:rPr>
                <w:rStyle w:val="af4"/>
                <w:rFonts w:ascii="Times New Roman" w:hAnsi="Times New Roman" w:cs="Times New Roman"/>
              </w:rPr>
              <w:t>Раздел 0900 «Здравоохранение»</w:t>
            </w:r>
            <w:r>
              <w:rPr>
                <w:webHidden/>
              </w:rPr>
              <w:tab/>
            </w:r>
            <w:r>
              <w:rPr>
                <w:webHidden/>
              </w:rPr>
              <w:fldChar w:fldCharType="begin"/>
            </w:r>
            <w:r>
              <w:rPr>
                <w:webHidden/>
              </w:rPr>
              <w:instrText xml:space="preserve"> PAGEREF _Toc9325045 \h </w:instrText>
            </w:r>
            <w:r>
              <w:rPr>
                <w:webHidden/>
              </w:rPr>
            </w:r>
            <w:r>
              <w:rPr>
                <w:webHidden/>
              </w:rPr>
              <w:fldChar w:fldCharType="separate"/>
            </w:r>
            <w:r>
              <w:rPr>
                <w:webHidden/>
              </w:rPr>
              <w:t>10</w:t>
            </w:r>
            <w:r>
              <w:rPr>
                <w:webHidden/>
              </w:rPr>
              <w:fldChar w:fldCharType="end"/>
            </w:r>
          </w:hyperlink>
        </w:p>
        <w:p w:rsidR="001C5E6F" w:rsidRDefault="001C5E6F">
          <w:pPr>
            <w:pStyle w:val="41"/>
            <w:tabs>
              <w:tab w:val="right" w:leader="dot" w:pos="9345"/>
            </w:tabs>
            <w:rPr>
              <w:rFonts w:eastAsiaTheme="minorEastAsia"/>
              <w:noProof/>
              <w:lang w:eastAsia="ru-RU"/>
            </w:rPr>
          </w:pPr>
          <w:hyperlink w:anchor="_Toc9325046" w:history="1">
            <w:r w:rsidRPr="000332F6">
              <w:rPr>
                <w:rStyle w:val="af4"/>
                <w:rFonts w:ascii="Times New Roman" w:hAnsi="Times New Roman" w:cs="Times New Roman"/>
                <w:noProof/>
              </w:rPr>
              <w:t>Подраздел 0901 «Стационарная медицинская помощь»</w:t>
            </w:r>
            <w:r>
              <w:rPr>
                <w:noProof/>
                <w:webHidden/>
              </w:rPr>
              <w:tab/>
            </w:r>
            <w:r>
              <w:rPr>
                <w:noProof/>
                <w:webHidden/>
              </w:rPr>
              <w:fldChar w:fldCharType="begin"/>
            </w:r>
            <w:r>
              <w:rPr>
                <w:noProof/>
                <w:webHidden/>
              </w:rPr>
              <w:instrText xml:space="preserve"> PAGEREF _Toc9325046 \h </w:instrText>
            </w:r>
            <w:r>
              <w:rPr>
                <w:noProof/>
                <w:webHidden/>
              </w:rPr>
            </w:r>
            <w:r>
              <w:rPr>
                <w:noProof/>
                <w:webHidden/>
              </w:rPr>
              <w:fldChar w:fldCharType="separate"/>
            </w:r>
            <w:r>
              <w:rPr>
                <w:noProof/>
                <w:webHidden/>
              </w:rPr>
              <w:t>10</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47" w:history="1">
            <w:r w:rsidRPr="000332F6">
              <w:rPr>
                <w:rStyle w:val="af4"/>
                <w:rFonts w:ascii="Times New Roman" w:hAnsi="Times New Roman" w:cs="Times New Roman"/>
                <w:noProof/>
              </w:rPr>
              <w:t>Подраздел 0902 «Амбулаторная помощь»</w:t>
            </w:r>
            <w:r>
              <w:rPr>
                <w:noProof/>
                <w:webHidden/>
              </w:rPr>
              <w:tab/>
            </w:r>
            <w:r>
              <w:rPr>
                <w:noProof/>
                <w:webHidden/>
              </w:rPr>
              <w:fldChar w:fldCharType="begin"/>
            </w:r>
            <w:r>
              <w:rPr>
                <w:noProof/>
                <w:webHidden/>
              </w:rPr>
              <w:instrText xml:space="preserve"> PAGEREF _Toc9325047 \h </w:instrText>
            </w:r>
            <w:r>
              <w:rPr>
                <w:noProof/>
                <w:webHidden/>
              </w:rPr>
            </w:r>
            <w:r>
              <w:rPr>
                <w:noProof/>
                <w:webHidden/>
              </w:rPr>
              <w:fldChar w:fldCharType="separate"/>
            </w:r>
            <w:r>
              <w:rPr>
                <w:noProof/>
                <w:webHidden/>
              </w:rPr>
              <w:t>11</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48" w:history="1">
            <w:r w:rsidRPr="000332F6">
              <w:rPr>
                <w:rStyle w:val="af4"/>
                <w:rFonts w:ascii="Times New Roman" w:hAnsi="Times New Roman" w:cs="Times New Roman"/>
                <w:noProof/>
              </w:rPr>
              <w:t>Подраздел 0903 «Медицинская помощь в дневных стационарах всех типов»</w:t>
            </w:r>
            <w:r>
              <w:rPr>
                <w:noProof/>
                <w:webHidden/>
              </w:rPr>
              <w:tab/>
            </w:r>
            <w:r>
              <w:rPr>
                <w:noProof/>
                <w:webHidden/>
              </w:rPr>
              <w:fldChar w:fldCharType="begin"/>
            </w:r>
            <w:r>
              <w:rPr>
                <w:noProof/>
                <w:webHidden/>
              </w:rPr>
              <w:instrText xml:space="preserve"> PAGEREF _Toc9325048 \h </w:instrText>
            </w:r>
            <w:r>
              <w:rPr>
                <w:noProof/>
                <w:webHidden/>
              </w:rPr>
            </w:r>
            <w:r>
              <w:rPr>
                <w:noProof/>
                <w:webHidden/>
              </w:rPr>
              <w:fldChar w:fldCharType="separate"/>
            </w:r>
            <w:r>
              <w:rPr>
                <w:noProof/>
                <w:webHidden/>
              </w:rPr>
              <w:t>13</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49" w:history="1">
            <w:r w:rsidRPr="000332F6">
              <w:rPr>
                <w:rStyle w:val="af4"/>
                <w:rFonts w:ascii="Times New Roman" w:hAnsi="Times New Roman" w:cs="Times New Roman"/>
                <w:noProof/>
              </w:rPr>
              <w:t>Подраздел 0904 «Скорая медицинская помощь»</w:t>
            </w:r>
            <w:r>
              <w:rPr>
                <w:noProof/>
                <w:webHidden/>
              </w:rPr>
              <w:tab/>
            </w:r>
            <w:r>
              <w:rPr>
                <w:noProof/>
                <w:webHidden/>
              </w:rPr>
              <w:fldChar w:fldCharType="begin"/>
            </w:r>
            <w:r>
              <w:rPr>
                <w:noProof/>
                <w:webHidden/>
              </w:rPr>
              <w:instrText xml:space="preserve"> PAGEREF _Toc9325049 \h </w:instrText>
            </w:r>
            <w:r>
              <w:rPr>
                <w:noProof/>
                <w:webHidden/>
              </w:rPr>
            </w:r>
            <w:r>
              <w:rPr>
                <w:noProof/>
                <w:webHidden/>
              </w:rPr>
              <w:fldChar w:fldCharType="separate"/>
            </w:r>
            <w:r>
              <w:rPr>
                <w:noProof/>
                <w:webHidden/>
              </w:rPr>
              <w:t>13</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50" w:history="1">
            <w:r w:rsidRPr="000332F6">
              <w:rPr>
                <w:rStyle w:val="af4"/>
                <w:rFonts w:ascii="Times New Roman" w:hAnsi="Times New Roman" w:cs="Times New Roman"/>
                <w:noProof/>
              </w:rPr>
              <w:t>Подраздел 0905 «Санаторно-оздоровительная помощь»</w:t>
            </w:r>
            <w:r>
              <w:rPr>
                <w:noProof/>
                <w:webHidden/>
              </w:rPr>
              <w:tab/>
            </w:r>
            <w:r>
              <w:rPr>
                <w:noProof/>
                <w:webHidden/>
              </w:rPr>
              <w:fldChar w:fldCharType="begin"/>
            </w:r>
            <w:r>
              <w:rPr>
                <w:noProof/>
                <w:webHidden/>
              </w:rPr>
              <w:instrText xml:space="preserve"> PAGEREF _Toc9325050 \h </w:instrText>
            </w:r>
            <w:r>
              <w:rPr>
                <w:noProof/>
                <w:webHidden/>
              </w:rPr>
            </w:r>
            <w:r>
              <w:rPr>
                <w:noProof/>
                <w:webHidden/>
              </w:rPr>
              <w:fldChar w:fldCharType="separate"/>
            </w:r>
            <w:r>
              <w:rPr>
                <w:noProof/>
                <w:webHidden/>
              </w:rPr>
              <w:t>14</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51" w:history="1">
            <w:r w:rsidRPr="000332F6">
              <w:rPr>
                <w:rStyle w:val="af4"/>
                <w:rFonts w:ascii="Times New Roman" w:hAnsi="Times New Roman" w:cs="Times New Roman"/>
                <w:noProof/>
              </w:rPr>
              <w:t>Подраздел 0906 «Заготовка, переработка, хранение и обеспечение безопасности донорской крови и ее компонентов»</w:t>
            </w:r>
            <w:r>
              <w:rPr>
                <w:noProof/>
                <w:webHidden/>
              </w:rPr>
              <w:tab/>
            </w:r>
            <w:r>
              <w:rPr>
                <w:noProof/>
                <w:webHidden/>
              </w:rPr>
              <w:fldChar w:fldCharType="begin"/>
            </w:r>
            <w:r>
              <w:rPr>
                <w:noProof/>
                <w:webHidden/>
              </w:rPr>
              <w:instrText xml:space="preserve"> PAGEREF _Toc9325051 \h </w:instrText>
            </w:r>
            <w:r>
              <w:rPr>
                <w:noProof/>
                <w:webHidden/>
              </w:rPr>
            </w:r>
            <w:r>
              <w:rPr>
                <w:noProof/>
                <w:webHidden/>
              </w:rPr>
              <w:fldChar w:fldCharType="separate"/>
            </w:r>
            <w:r>
              <w:rPr>
                <w:noProof/>
                <w:webHidden/>
              </w:rPr>
              <w:t>14</w:t>
            </w:r>
            <w:r>
              <w:rPr>
                <w:noProof/>
                <w:webHidden/>
              </w:rPr>
              <w:fldChar w:fldCharType="end"/>
            </w:r>
          </w:hyperlink>
        </w:p>
        <w:p w:rsidR="001C5E6F" w:rsidRDefault="001C5E6F">
          <w:pPr>
            <w:pStyle w:val="41"/>
            <w:tabs>
              <w:tab w:val="right" w:leader="dot" w:pos="9345"/>
            </w:tabs>
            <w:rPr>
              <w:rFonts w:eastAsiaTheme="minorEastAsia"/>
              <w:noProof/>
              <w:lang w:eastAsia="ru-RU"/>
            </w:rPr>
          </w:pPr>
          <w:hyperlink w:anchor="_Toc9325052" w:history="1">
            <w:r w:rsidRPr="000332F6">
              <w:rPr>
                <w:rStyle w:val="af4"/>
                <w:rFonts w:ascii="Times New Roman" w:hAnsi="Times New Roman" w:cs="Times New Roman"/>
                <w:noProof/>
              </w:rPr>
              <w:t>Подраздел 0909 «Другие вопросы в области здравоохранения»</w:t>
            </w:r>
            <w:r>
              <w:rPr>
                <w:noProof/>
                <w:webHidden/>
              </w:rPr>
              <w:tab/>
            </w:r>
            <w:r>
              <w:rPr>
                <w:noProof/>
                <w:webHidden/>
              </w:rPr>
              <w:fldChar w:fldCharType="begin"/>
            </w:r>
            <w:r>
              <w:rPr>
                <w:noProof/>
                <w:webHidden/>
              </w:rPr>
              <w:instrText xml:space="preserve"> PAGEREF _Toc9325052 \h </w:instrText>
            </w:r>
            <w:r>
              <w:rPr>
                <w:noProof/>
                <w:webHidden/>
              </w:rPr>
            </w:r>
            <w:r>
              <w:rPr>
                <w:noProof/>
                <w:webHidden/>
              </w:rPr>
              <w:fldChar w:fldCharType="separate"/>
            </w:r>
            <w:r>
              <w:rPr>
                <w:noProof/>
                <w:webHidden/>
              </w:rPr>
              <w:t>15</w:t>
            </w:r>
            <w:r>
              <w:rPr>
                <w:noProof/>
                <w:webHidden/>
              </w:rPr>
              <w:fldChar w:fldCharType="end"/>
            </w:r>
          </w:hyperlink>
        </w:p>
        <w:p w:rsidR="001C5E6F" w:rsidRDefault="001C5E6F">
          <w:pPr>
            <w:pStyle w:val="24"/>
            <w:rPr>
              <w:rFonts w:eastAsiaTheme="minorEastAsia"/>
              <w:b w:val="0"/>
              <w:sz w:val="22"/>
              <w:szCs w:val="22"/>
              <w:lang w:eastAsia="ru-RU"/>
            </w:rPr>
          </w:pPr>
          <w:hyperlink w:anchor="_Toc9325053" w:history="1">
            <w:r w:rsidRPr="000332F6">
              <w:rPr>
                <w:rStyle w:val="af4"/>
                <w:rFonts w:ascii="Times New Roman" w:hAnsi="Times New Roman" w:cs="Times New Roman"/>
              </w:rPr>
              <w:t>Раздел 1000 «Социальная политика»</w:t>
            </w:r>
            <w:r>
              <w:rPr>
                <w:webHidden/>
              </w:rPr>
              <w:tab/>
            </w:r>
            <w:r>
              <w:rPr>
                <w:webHidden/>
              </w:rPr>
              <w:fldChar w:fldCharType="begin"/>
            </w:r>
            <w:r>
              <w:rPr>
                <w:webHidden/>
              </w:rPr>
              <w:instrText xml:space="preserve"> PAGEREF _Toc9325053 \h </w:instrText>
            </w:r>
            <w:r>
              <w:rPr>
                <w:webHidden/>
              </w:rPr>
            </w:r>
            <w:r>
              <w:rPr>
                <w:webHidden/>
              </w:rPr>
              <w:fldChar w:fldCharType="separate"/>
            </w:r>
            <w:r>
              <w:rPr>
                <w:webHidden/>
              </w:rPr>
              <w:t>18</w:t>
            </w:r>
            <w:r>
              <w:rPr>
                <w:webHidden/>
              </w:rPr>
              <w:fldChar w:fldCharType="end"/>
            </w:r>
          </w:hyperlink>
        </w:p>
        <w:p w:rsidR="001C5E6F" w:rsidRDefault="001C5E6F">
          <w:pPr>
            <w:pStyle w:val="41"/>
            <w:tabs>
              <w:tab w:val="right" w:leader="dot" w:pos="9345"/>
            </w:tabs>
            <w:rPr>
              <w:rFonts w:eastAsiaTheme="minorEastAsia"/>
              <w:noProof/>
              <w:lang w:eastAsia="ru-RU"/>
            </w:rPr>
          </w:pPr>
          <w:hyperlink w:anchor="_Toc9325054" w:history="1">
            <w:r w:rsidRPr="000332F6">
              <w:rPr>
                <w:rStyle w:val="af4"/>
                <w:rFonts w:ascii="Times New Roman" w:hAnsi="Times New Roman" w:cs="Times New Roman"/>
                <w:noProof/>
              </w:rPr>
              <w:t>Подраздел 1003 «Социальное обеспечение населения»</w:t>
            </w:r>
            <w:r>
              <w:rPr>
                <w:noProof/>
                <w:webHidden/>
              </w:rPr>
              <w:tab/>
            </w:r>
            <w:r>
              <w:rPr>
                <w:noProof/>
                <w:webHidden/>
              </w:rPr>
              <w:fldChar w:fldCharType="begin"/>
            </w:r>
            <w:r>
              <w:rPr>
                <w:noProof/>
                <w:webHidden/>
              </w:rPr>
              <w:instrText xml:space="preserve"> PAGEREF _Toc9325054 \h </w:instrText>
            </w:r>
            <w:r>
              <w:rPr>
                <w:noProof/>
                <w:webHidden/>
              </w:rPr>
            </w:r>
            <w:r>
              <w:rPr>
                <w:noProof/>
                <w:webHidden/>
              </w:rPr>
              <w:fldChar w:fldCharType="separate"/>
            </w:r>
            <w:r>
              <w:rPr>
                <w:noProof/>
                <w:webHidden/>
              </w:rPr>
              <w:t>18</w:t>
            </w:r>
            <w:r>
              <w:rPr>
                <w:noProof/>
                <w:webHidden/>
              </w:rPr>
              <w:fldChar w:fldCharType="end"/>
            </w:r>
          </w:hyperlink>
        </w:p>
        <w:p w:rsidR="001C5E6F" w:rsidRDefault="001C5E6F">
          <w:pPr>
            <w:pStyle w:val="24"/>
            <w:rPr>
              <w:rFonts w:eastAsiaTheme="minorEastAsia"/>
              <w:b w:val="0"/>
              <w:sz w:val="22"/>
              <w:szCs w:val="22"/>
              <w:lang w:eastAsia="ru-RU"/>
            </w:rPr>
          </w:pPr>
          <w:hyperlink w:anchor="_Toc9325055" w:history="1">
            <w:r w:rsidRPr="000332F6">
              <w:rPr>
                <w:rStyle w:val="af4"/>
                <w:rFonts w:ascii="Times New Roman" w:hAnsi="Times New Roman" w:cs="Times New Roman"/>
              </w:rPr>
              <w:t>Раздел 1100 «Физическая культура и спорт»</w:t>
            </w:r>
            <w:r>
              <w:rPr>
                <w:webHidden/>
              </w:rPr>
              <w:tab/>
            </w:r>
            <w:r>
              <w:rPr>
                <w:webHidden/>
              </w:rPr>
              <w:fldChar w:fldCharType="begin"/>
            </w:r>
            <w:r>
              <w:rPr>
                <w:webHidden/>
              </w:rPr>
              <w:instrText xml:space="preserve"> PAGEREF _Toc9325055 \h </w:instrText>
            </w:r>
            <w:r>
              <w:rPr>
                <w:webHidden/>
              </w:rPr>
            </w:r>
            <w:r>
              <w:rPr>
                <w:webHidden/>
              </w:rPr>
              <w:fldChar w:fldCharType="separate"/>
            </w:r>
            <w:r>
              <w:rPr>
                <w:webHidden/>
              </w:rPr>
              <w:t>19</w:t>
            </w:r>
            <w:r>
              <w:rPr>
                <w:webHidden/>
              </w:rPr>
              <w:fldChar w:fldCharType="end"/>
            </w:r>
          </w:hyperlink>
        </w:p>
        <w:p w:rsidR="001C5E6F" w:rsidRDefault="001C5E6F">
          <w:pPr>
            <w:pStyle w:val="41"/>
            <w:tabs>
              <w:tab w:val="right" w:leader="dot" w:pos="9345"/>
            </w:tabs>
            <w:rPr>
              <w:rFonts w:eastAsiaTheme="minorEastAsia"/>
              <w:noProof/>
              <w:lang w:eastAsia="ru-RU"/>
            </w:rPr>
          </w:pPr>
          <w:hyperlink w:anchor="_Toc9325056" w:history="1">
            <w:r w:rsidRPr="000332F6">
              <w:rPr>
                <w:rStyle w:val="af4"/>
                <w:rFonts w:ascii="Times New Roman" w:hAnsi="Times New Roman" w:cs="Times New Roman"/>
                <w:noProof/>
              </w:rPr>
              <w:t>Подраздел 1102 «Массовый спорт»</w:t>
            </w:r>
            <w:r>
              <w:rPr>
                <w:noProof/>
                <w:webHidden/>
              </w:rPr>
              <w:tab/>
            </w:r>
            <w:r>
              <w:rPr>
                <w:noProof/>
                <w:webHidden/>
              </w:rPr>
              <w:fldChar w:fldCharType="begin"/>
            </w:r>
            <w:r>
              <w:rPr>
                <w:noProof/>
                <w:webHidden/>
              </w:rPr>
              <w:instrText xml:space="preserve"> PAGEREF _Toc9325056 \h </w:instrText>
            </w:r>
            <w:r>
              <w:rPr>
                <w:noProof/>
                <w:webHidden/>
              </w:rPr>
            </w:r>
            <w:r>
              <w:rPr>
                <w:noProof/>
                <w:webHidden/>
              </w:rPr>
              <w:fldChar w:fldCharType="separate"/>
            </w:r>
            <w:r>
              <w:rPr>
                <w:noProof/>
                <w:webHidden/>
              </w:rPr>
              <w:t>19</w:t>
            </w:r>
            <w:r>
              <w:rPr>
                <w:noProof/>
                <w:webHidden/>
              </w:rPr>
              <w:fldChar w:fldCharType="end"/>
            </w:r>
          </w:hyperlink>
        </w:p>
        <w:p w:rsidR="001C5E6F" w:rsidRDefault="001C5E6F">
          <w:pPr>
            <w:pStyle w:val="24"/>
            <w:rPr>
              <w:rFonts w:eastAsiaTheme="minorEastAsia"/>
              <w:b w:val="0"/>
              <w:sz w:val="22"/>
              <w:szCs w:val="22"/>
              <w:lang w:eastAsia="ru-RU"/>
            </w:rPr>
          </w:pPr>
          <w:hyperlink w:anchor="_Toc9325057" w:history="1">
            <w:r w:rsidRPr="000332F6">
              <w:rPr>
                <w:rStyle w:val="af4"/>
                <w:rFonts w:ascii="Times New Roman" w:hAnsi="Times New Roman" w:cs="Times New Roman"/>
              </w:rPr>
              <w:t>Раздел 1400 «Межбюджетные трансферты общего характера бюджетам субъектов российской федерации и муниципальных образований»</w:t>
            </w:r>
            <w:r>
              <w:rPr>
                <w:webHidden/>
              </w:rPr>
              <w:tab/>
            </w:r>
            <w:r>
              <w:rPr>
                <w:webHidden/>
              </w:rPr>
              <w:fldChar w:fldCharType="begin"/>
            </w:r>
            <w:r>
              <w:rPr>
                <w:webHidden/>
              </w:rPr>
              <w:instrText xml:space="preserve"> PAGEREF _Toc9325057 \h </w:instrText>
            </w:r>
            <w:r>
              <w:rPr>
                <w:webHidden/>
              </w:rPr>
            </w:r>
            <w:r>
              <w:rPr>
                <w:webHidden/>
              </w:rPr>
              <w:fldChar w:fldCharType="separate"/>
            </w:r>
            <w:r>
              <w:rPr>
                <w:webHidden/>
              </w:rPr>
              <w:t>20</w:t>
            </w:r>
            <w:r>
              <w:rPr>
                <w:webHidden/>
              </w:rPr>
              <w:fldChar w:fldCharType="end"/>
            </w:r>
          </w:hyperlink>
        </w:p>
        <w:p w:rsidR="001C5E6F" w:rsidRDefault="001C5E6F">
          <w:pPr>
            <w:pStyle w:val="41"/>
            <w:tabs>
              <w:tab w:val="right" w:leader="dot" w:pos="9345"/>
            </w:tabs>
            <w:rPr>
              <w:rFonts w:eastAsiaTheme="minorEastAsia"/>
              <w:noProof/>
              <w:lang w:eastAsia="ru-RU"/>
            </w:rPr>
          </w:pPr>
          <w:hyperlink w:anchor="_Toc9325058" w:history="1">
            <w:r w:rsidRPr="000332F6">
              <w:rPr>
                <w:rStyle w:val="af4"/>
                <w:rFonts w:ascii="Times New Roman" w:hAnsi="Times New Roman" w:cs="Times New Roman"/>
                <w:noProof/>
              </w:rPr>
              <w:t>Подраздел 1403 «Прочие межбюджетные трансферты общего характера»</w:t>
            </w:r>
            <w:r>
              <w:rPr>
                <w:noProof/>
                <w:webHidden/>
              </w:rPr>
              <w:tab/>
            </w:r>
            <w:r>
              <w:rPr>
                <w:noProof/>
                <w:webHidden/>
              </w:rPr>
              <w:fldChar w:fldCharType="begin"/>
            </w:r>
            <w:r>
              <w:rPr>
                <w:noProof/>
                <w:webHidden/>
              </w:rPr>
              <w:instrText xml:space="preserve"> PAGEREF _Toc9325058 \h </w:instrText>
            </w:r>
            <w:r>
              <w:rPr>
                <w:noProof/>
                <w:webHidden/>
              </w:rPr>
            </w:r>
            <w:r>
              <w:rPr>
                <w:noProof/>
                <w:webHidden/>
              </w:rPr>
              <w:fldChar w:fldCharType="separate"/>
            </w:r>
            <w:r>
              <w:rPr>
                <w:noProof/>
                <w:webHidden/>
              </w:rPr>
              <w:t>20</w:t>
            </w:r>
            <w:r>
              <w:rPr>
                <w:noProof/>
                <w:webHidden/>
              </w:rPr>
              <w:fldChar w:fldCharType="end"/>
            </w:r>
          </w:hyperlink>
        </w:p>
        <w:p w:rsidR="001C5E6F" w:rsidRDefault="001C5E6F">
          <w:pPr>
            <w:pStyle w:val="12"/>
            <w:rPr>
              <w:rFonts w:eastAsiaTheme="minorEastAsia"/>
              <w:noProof/>
              <w:lang w:eastAsia="ru-RU"/>
            </w:rPr>
          </w:pPr>
          <w:hyperlink w:anchor="_Toc9325059" w:history="1">
            <w:r w:rsidRPr="000332F6">
              <w:rPr>
                <w:rStyle w:val="af4"/>
                <w:rFonts w:ascii="Times New Roman" w:hAnsi="Times New Roman"/>
                <w:b/>
                <w:noProof/>
              </w:rPr>
              <w:t>ИСТОЧНИКИ ФИНАНСИРОВАНИЯ ДЕФИЦИТА БЮДЖЕТА</w:t>
            </w:r>
            <w:r>
              <w:rPr>
                <w:noProof/>
                <w:webHidden/>
              </w:rPr>
              <w:tab/>
            </w:r>
            <w:r>
              <w:rPr>
                <w:noProof/>
                <w:webHidden/>
              </w:rPr>
              <w:fldChar w:fldCharType="begin"/>
            </w:r>
            <w:r>
              <w:rPr>
                <w:noProof/>
                <w:webHidden/>
              </w:rPr>
              <w:instrText xml:space="preserve"> PAGEREF _Toc9325059 \h </w:instrText>
            </w:r>
            <w:r>
              <w:rPr>
                <w:noProof/>
                <w:webHidden/>
              </w:rPr>
            </w:r>
            <w:r>
              <w:rPr>
                <w:noProof/>
                <w:webHidden/>
              </w:rPr>
              <w:fldChar w:fldCharType="separate"/>
            </w:r>
            <w:r>
              <w:rPr>
                <w:noProof/>
                <w:webHidden/>
              </w:rPr>
              <w:t>20</w:t>
            </w:r>
            <w:r>
              <w:rPr>
                <w:noProof/>
                <w:webHidden/>
              </w:rPr>
              <w:fldChar w:fldCharType="end"/>
            </w:r>
          </w:hyperlink>
        </w:p>
        <w:p w:rsidR="00392E1E" w:rsidRPr="00F47AEF" w:rsidRDefault="00392E1E" w:rsidP="00255581">
          <w:pPr>
            <w:tabs>
              <w:tab w:val="left" w:pos="0"/>
            </w:tabs>
            <w:ind w:right="-2" w:firstLine="709"/>
            <w:jc w:val="both"/>
            <w:rPr>
              <w:rFonts w:ascii="Times New Roman" w:hAnsi="Times New Roman"/>
              <w:sz w:val="28"/>
              <w:szCs w:val="28"/>
            </w:rPr>
          </w:pPr>
          <w:r w:rsidRPr="00EE6E27">
            <w:rPr>
              <w:rFonts w:ascii="Times New Roman" w:hAnsi="Times New Roman"/>
              <w:sz w:val="28"/>
              <w:szCs w:val="28"/>
            </w:rPr>
            <w:fldChar w:fldCharType="end"/>
          </w:r>
        </w:p>
      </w:sdtContent>
    </w:sdt>
    <w:p w:rsidR="004E2EDF" w:rsidRPr="00F47AEF" w:rsidRDefault="004E2EDF" w:rsidP="00255581">
      <w:pPr>
        <w:tabs>
          <w:tab w:val="left" w:pos="0"/>
        </w:tabs>
        <w:ind w:right="-2" w:firstLine="709"/>
        <w:jc w:val="both"/>
        <w:rPr>
          <w:rFonts w:ascii="Times New Roman" w:hAnsi="Times New Roman"/>
          <w:sz w:val="28"/>
          <w:szCs w:val="28"/>
        </w:rPr>
      </w:pPr>
    </w:p>
    <w:sectPr w:rsidR="004E2EDF" w:rsidRPr="00F47AEF" w:rsidSect="001C5E6F">
      <w:headerReference w:type="default" r:id="rId8"/>
      <w:type w:val="continuous"/>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81" w:rsidRDefault="003D0981">
      <w:r>
        <w:separator/>
      </w:r>
    </w:p>
  </w:endnote>
  <w:endnote w:type="continuationSeparator" w:id="0">
    <w:p w:rsidR="003D0981" w:rsidRDefault="003D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81" w:rsidRDefault="003D0981">
      <w:r>
        <w:separator/>
      </w:r>
    </w:p>
  </w:footnote>
  <w:footnote w:type="continuationSeparator" w:id="0">
    <w:p w:rsidR="003D0981" w:rsidRDefault="003D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844406"/>
      <w:docPartObj>
        <w:docPartGallery w:val="Page Numbers (Top of Page)"/>
        <w:docPartUnique/>
      </w:docPartObj>
    </w:sdtPr>
    <w:sdtEndPr>
      <w:rPr>
        <w:rFonts w:ascii="Times New Roman" w:hAnsi="Times New Roman" w:cs="Times New Roman"/>
        <w:sz w:val="28"/>
        <w:szCs w:val="28"/>
      </w:rPr>
    </w:sdtEndPr>
    <w:sdtContent>
      <w:p w:rsidR="003D0981" w:rsidRPr="00C86007" w:rsidRDefault="003D0981" w:rsidP="00392E1E">
        <w:pPr>
          <w:pStyle w:val="ad"/>
          <w:jc w:val="center"/>
          <w:rPr>
            <w:rFonts w:ascii="Times New Roman" w:hAnsi="Times New Roman" w:cs="Times New Roman"/>
            <w:sz w:val="28"/>
            <w:szCs w:val="28"/>
          </w:rPr>
        </w:pPr>
        <w:r w:rsidRPr="00C86007">
          <w:rPr>
            <w:rFonts w:ascii="Times New Roman" w:hAnsi="Times New Roman" w:cs="Times New Roman"/>
            <w:sz w:val="28"/>
            <w:szCs w:val="28"/>
          </w:rPr>
          <w:fldChar w:fldCharType="begin"/>
        </w:r>
        <w:r w:rsidRPr="00C86007">
          <w:rPr>
            <w:rFonts w:ascii="Times New Roman" w:hAnsi="Times New Roman" w:cs="Times New Roman"/>
            <w:sz w:val="28"/>
            <w:szCs w:val="28"/>
          </w:rPr>
          <w:instrText>PAGE   \* MERGEFORMAT</w:instrText>
        </w:r>
        <w:r w:rsidRPr="00C86007">
          <w:rPr>
            <w:rFonts w:ascii="Times New Roman" w:hAnsi="Times New Roman" w:cs="Times New Roman"/>
            <w:sz w:val="28"/>
            <w:szCs w:val="28"/>
          </w:rPr>
          <w:fldChar w:fldCharType="separate"/>
        </w:r>
        <w:r w:rsidR="001C5E6F">
          <w:rPr>
            <w:rFonts w:ascii="Times New Roman" w:hAnsi="Times New Roman" w:cs="Times New Roman"/>
            <w:noProof/>
            <w:sz w:val="28"/>
            <w:szCs w:val="28"/>
          </w:rPr>
          <w:t>21</w:t>
        </w:r>
        <w:r w:rsidRPr="00C8600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EC8"/>
    <w:multiLevelType w:val="hybridMultilevel"/>
    <w:tmpl w:val="7D4E9D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F05"/>
    <w:multiLevelType w:val="hybridMultilevel"/>
    <w:tmpl w:val="BE16E0D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74C55"/>
    <w:multiLevelType w:val="hybridMultilevel"/>
    <w:tmpl w:val="BE16E0D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16EF1"/>
    <w:multiLevelType w:val="hybridMultilevel"/>
    <w:tmpl w:val="0F9E9B5A"/>
    <w:lvl w:ilvl="0" w:tplc="E1BEC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931099"/>
    <w:multiLevelType w:val="hybridMultilevel"/>
    <w:tmpl w:val="F56CDE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B91332B"/>
    <w:multiLevelType w:val="hybridMultilevel"/>
    <w:tmpl w:val="BE16E0D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A27042"/>
    <w:multiLevelType w:val="hybridMultilevel"/>
    <w:tmpl w:val="67B8736A"/>
    <w:lvl w:ilvl="0" w:tplc="7D2C90DA">
      <w:start w:val="1"/>
      <w:numFmt w:val="decimal"/>
      <w:lvlText w:val="%1."/>
      <w:lvlJc w:val="left"/>
      <w:pPr>
        <w:ind w:left="644" w:hanging="360"/>
      </w:pPr>
      <w:rPr>
        <w:sz w:val="27"/>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67E56C6"/>
    <w:multiLevelType w:val="hybridMultilevel"/>
    <w:tmpl w:val="4D96E8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7BC0439"/>
    <w:multiLevelType w:val="multilevel"/>
    <w:tmpl w:val="587CFCCE"/>
    <w:lvl w:ilvl="0">
      <w:start w:val="1"/>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0" w15:restartNumberingAfterBreak="0">
    <w:nsid w:val="292E090E"/>
    <w:multiLevelType w:val="hybridMultilevel"/>
    <w:tmpl w:val="BE16E0D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570E6"/>
    <w:multiLevelType w:val="hybridMultilevel"/>
    <w:tmpl w:val="3B9AD1EC"/>
    <w:lvl w:ilvl="0" w:tplc="40FC8F5C">
      <w:start w:val="1"/>
      <w:numFmt w:val="decimal"/>
      <w:lvlText w:val="%1."/>
      <w:lvlJc w:val="left"/>
      <w:pPr>
        <w:ind w:left="1020" w:hanging="360"/>
      </w:pPr>
      <w:rPr>
        <w:rFonts w:cs="Times New Roman"/>
        <w:b w:val="0"/>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2" w15:restartNumberingAfterBreak="0">
    <w:nsid w:val="2D315BF9"/>
    <w:multiLevelType w:val="hybridMultilevel"/>
    <w:tmpl w:val="E19A9256"/>
    <w:lvl w:ilvl="0" w:tplc="F642C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E00ACA"/>
    <w:multiLevelType w:val="hybridMultilevel"/>
    <w:tmpl w:val="734E0322"/>
    <w:lvl w:ilvl="0" w:tplc="4B768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04605F"/>
    <w:multiLevelType w:val="hybridMultilevel"/>
    <w:tmpl w:val="BE16E0D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F13A92"/>
    <w:multiLevelType w:val="hybridMultilevel"/>
    <w:tmpl w:val="FF3A1692"/>
    <w:lvl w:ilvl="0" w:tplc="5A88A4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E437C7"/>
    <w:multiLevelType w:val="hybridMultilevel"/>
    <w:tmpl w:val="F3D4BCBA"/>
    <w:lvl w:ilvl="0" w:tplc="04190001">
      <w:start w:val="1"/>
      <w:numFmt w:val="bullet"/>
      <w:lvlText w:val=""/>
      <w:lvlJc w:val="left"/>
      <w:pPr>
        <w:ind w:left="1144" w:hanging="360"/>
      </w:pPr>
      <w:rPr>
        <w:rFonts w:ascii="Symbol" w:hAnsi="Symbol"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15:restartNumberingAfterBreak="0">
    <w:nsid w:val="4509200F"/>
    <w:multiLevelType w:val="hybridMultilevel"/>
    <w:tmpl w:val="5986E2D2"/>
    <w:lvl w:ilvl="0" w:tplc="BD24B34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9" w15:restartNumberingAfterBreak="0">
    <w:nsid w:val="47CD4351"/>
    <w:multiLevelType w:val="hybridMultilevel"/>
    <w:tmpl w:val="44221C72"/>
    <w:lvl w:ilvl="0" w:tplc="B1C0A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756020"/>
    <w:multiLevelType w:val="hybridMultilevel"/>
    <w:tmpl w:val="BE16E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5B2B69"/>
    <w:multiLevelType w:val="hybridMultilevel"/>
    <w:tmpl w:val="BE16E0D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144019"/>
    <w:multiLevelType w:val="hybridMultilevel"/>
    <w:tmpl w:val="4E42B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067C62"/>
    <w:multiLevelType w:val="hybridMultilevel"/>
    <w:tmpl w:val="734E0322"/>
    <w:lvl w:ilvl="0" w:tplc="4B768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01E2EF7"/>
    <w:multiLevelType w:val="hybridMultilevel"/>
    <w:tmpl w:val="155E2314"/>
    <w:lvl w:ilvl="0" w:tplc="E2346C2A">
      <w:start w:val="3"/>
      <w:numFmt w:val="decimal"/>
      <w:lvlText w:val="%1."/>
      <w:lvlJc w:val="left"/>
      <w:pPr>
        <w:ind w:left="786" w:hanging="360"/>
      </w:pPr>
      <w:rPr>
        <w:rFonts w:eastAsia="Calibri"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18E5C24"/>
    <w:multiLevelType w:val="hybridMultilevel"/>
    <w:tmpl w:val="3EE4FB6C"/>
    <w:lvl w:ilvl="0" w:tplc="50260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BB016A"/>
    <w:multiLevelType w:val="hybridMultilevel"/>
    <w:tmpl w:val="00C8667A"/>
    <w:lvl w:ilvl="0" w:tplc="BB505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5BC3A81"/>
    <w:multiLevelType w:val="hybridMultilevel"/>
    <w:tmpl w:val="2ABE3316"/>
    <w:lvl w:ilvl="0" w:tplc="2CF4F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74A41E0"/>
    <w:multiLevelType w:val="hybridMultilevel"/>
    <w:tmpl w:val="2B3030AE"/>
    <w:lvl w:ilvl="0" w:tplc="4F92186C">
      <w:start w:val="1"/>
      <w:numFmt w:val="decimal"/>
      <w:lvlText w:val="%1."/>
      <w:lvlJc w:val="left"/>
      <w:pPr>
        <w:ind w:left="928"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7"/>
  </w:num>
  <w:num w:numId="3">
    <w:abstractNumId w:val="15"/>
  </w:num>
  <w:num w:numId="4">
    <w:abstractNumId w:val="13"/>
  </w:num>
  <w:num w:numId="5">
    <w:abstractNumId w:val="29"/>
  </w:num>
  <w:num w:numId="6">
    <w:abstractNumId w:val="4"/>
  </w:num>
  <w:num w:numId="7">
    <w:abstractNumId w:val="9"/>
  </w:num>
  <w:num w:numId="8">
    <w:abstractNumId w:val="8"/>
  </w:num>
  <w:num w:numId="9">
    <w:abstractNumId w:val="2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6"/>
  </w:num>
  <w:num w:numId="18">
    <w:abstractNumId w:val="6"/>
  </w:num>
  <w:num w:numId="19">
    <w:abstractNumId w:val="3"/>
  </w:num>
  <w:num w:numId="20">
    <w:abstractNumId w:val="0"/>
  </w:num>
  <w:num w:numId="21">
    <w:abstractNumId w:val="22"/>
  </w:num>
  <w:num w:numId="22">
    <w:abstractNumId w:val="16"/>
  </w:num>
  <w:num w:numId="23">
    <w:abstractNumId w:val="20"/>
  </w:num>
  <w:num w:numId="24">
    <w:abstractNumId w:val="25"/>
  </w:num>
  <w:num w:numId="25">
    <w:abstractNumId w:val="10"/>
  </w:num>
  <w:num w:numId="26">
    <w:abstractNumId w:val="19"/>
  </w:num>
  <w:num w:numId="27">
    <w:abstractNumId w:val="2"/>
  </w:num>
  <w:num w:numId="28">
    <w:abstractNumId w:val="14"/>
  </w:num>
  <w:num w:numId="29">
    <w:abstractNumId w:val="1"/>
  </w:num>
  <w:num w:numId="30">
    <w:abstractNumId w:val="21"/>
  </w:num>
  <w:num w:numId="31">
    <w:abstractNumId w:val="5"/>
  </w:num>
  <w:num w:numId="3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8D2"/>
    <w:rsid w:val="00005E62"/>
    <w:rsid w:val="00005F18"/>
    <w:rsid w:val="0000699C"/>
    <w:rsid w:val="0000733A"/>
    <w:rsid w:val="00007745"/>
    <w:rsid w:val="0000787C"/>
    <w:rsid w:val="00007AA2"/>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F76"/>
    <w:rsid w:val="00016CB1"/>
    <w:rsid w:val="00016DA0"/>
    <w:rsid w:val="00017FC2"/>
    <w:rsid w:val="00020560"/>
    <w:rsid w:val="000209FE"/>
    <w:rsid w:val="00020F34"/>
    <w:rsid w:val="000215E2"/>
    <w:rsid w:val="00021606"/>
    <w:rsid w:val="00021F02"/>
    <w:rsid w:val="000226C4"/>
    <w:rsid w:val="000227E1"/>
    <w:rsid w:val="000231D0"/>
    <w:rsid w:val="00023746"/>
    <w:rsid w:val="00023842"/>
    <w:rsid w:val="000245AC"/>
    <w:rsid w:val="00024A59"/>
    <w:rsid w:val="00024B9E"/>
    <w:rsid w:val="0002509E"/>
    <w:rsid w:val="0002559C"/>
    <w:rsid w:val="000256FB"/>
    <w:rsid w:val="00025A02"/>
    <w:rsid w:val="00025B2F"/>
    <w:rsid w:val="00025B92"/>
    <w:rsid w:val="00025C3E"/>
    <w:rsid w:val="00026313"/>
    <w:rsid w:val="0002657F"/>
    <w:rsid w:val="000272A0"/>
    <w:rsid w:val="000276FC"/>
    <w:rsid w:val="00027F77"/>
    <w:rsid w:val="0003002E"/>
    <w:rsid w:val="000300C6"/>
    <w:rsid w:val="000302AC"/>
    <w:rsid w:val="00030505"/>
    <w:rsid w:val="00030A4A"/>
    <w:rsid w:val="00030F71"/>
    <w:rsid w:val="0003109E"/>
    <w:rsid w:val="0003150F"/>
    <w:rsid w:val="00031CD7"/>
    <w:rsid w:val="00032062"/>
    <w:rsid w:val="000321E8"/>
    <w:rsid w:val="0003250B"/>
    <w:rsid w:val="0003255B"/>
    <w:rsid w:val="00032AAB"/>
    <w:rsid w:val="00032ACF"/>
    <w:rsid w:val="0003365C"/>
    <w:rsid w:val="000336B2"/>
    <w:rsid w:val="00033732"/>
    <w:rsid w:val="00033B79"/>
    <w:rsid w:val="0003407F"/>
    <w:rsid w:val="0003459B"/>
    <w:rsid w:val="000348A4"/>
    <w:rsid w:val="00034EEA"/>
    <w:rsid w:val="00035857"/>
    <w:rsid w:val="00035E8E"/>
    <w:rsid w:val="00035FE9"/>
    <w:rsid w:val="00036005"/>
    <w:rsid w:val="00036B5B"/>
    <w:rsid w:val="00036E9D"/>
    <w:rsid w:val="00037AC7"/>
    <w:rsid w:val="00037B0A"/>
    <w:rsid w:val="00037C4D"/>
    <w:rsid w:val="00037C9E"/>
    <w:rsid w:val="00037D09"/>
    <w:rsid w:val="00037D9D"/>
    <w:rsid w:val="000400D0"/>
    <w:rsid w:val="000403F2"/>
    <w:rsid w:val="00040466"/>
    <w:rsid w:val="00040753"/>
    <w:rsid w:val="000407ED"/>
    <w:rsid w:val="00040D08"/>
    <w:rsid w:val="00042C8C"/>
    <w:rsid w:val="0004357D"/>
    <w:rsid w:val="00044276"/>
    <w:rsid w:val="000449D1"/>
    <w:rsid w:val="00044A88"/>
    <w:rsid w:val="00044AC2"/>
    <w:rsid w:val="00044E87"/>
    <w:rsid w:val="00045495"/>
    <w:rsid w:val="00045A6D"/>
    <w:rsid w:val="00045B80"/>
    <w:rsid w:val="00045E07"/>
    <w:rsid w:val="00045EA5"/>
    <w:rsid w:val="00045ED0"/>
    <w:rsid w:val="00045FF8"/>
    <w:rsid w:val="000466C8"/>
    <w:rsid w:val="00046753"/>
    <w:rsid w:val="0004729D"/>
    <w:rsid w:val="00047917"/>
    <w:rsid w:val="000503A8"/>
    <w:rsid w:val="00050559"/>
    <w:rsid w:val="000508BD"/>
    <w:rsid w:val="00050B9B"/>
    <w:rsid w:val="00050D2A"/>
    <w:rsid w:val="00050E93"/>
    <w:rsid w:val="00050F40"/>
    <w:rsid w:val="0005112B"/>
    <w:rsid w:val="000513F3"/>
    <w:rsid w:val="000522AF"/>
    <w:rsid w:val="00052327"/>
    <w:rsid w:val="00052390"/>
    <w:rsid w:val="000529A2"/>
    <w:rsid w:val="00052B83"/>
    <w:rsid w:val="00052CEA"/>
    <w:rsid w:val="0005302C"/>
    <w:rsid w:val="000531AE"/>
    <w:rsid w:val="00054317"/>
    <w:rsid w:val="0005437B"/>
    <w:rsid w:val="0005468E"/>
    <w:rsid w:val="00054FE4"/>
    <w:rsid w:val="00055682"/>
    <w:rsid w:val="00056104"/>
    <w:rsid w:val="000561FF"/>
    <w:rsid w:val="000565F9"/>
    <w:rsid w:val="00056B03"/>
    <w:rsid w:val="00056D97"/>
    <w:rsid w:val="00056EDD"/>
    <w:rsid w:val="00057EA0"/>
    <w:rsid w:val="00057F74"/>
    <w:rsid w:val="00057FA1"/>
    <w:rsid w:val="00060083"/>
    <w:rsid w:val="000605FA"/>
    <w:rsid w:val="000608DF"/>
    <w:rsid w:val="000614D1"/>
    <w:rsid w:val="00061877"/>
    <w:rsid w:val="00061B18"/>
    <w:rsid w:val="00061C72"/>
    <w:rsid w:val="00061D89"/>
    <w:rsid w:val="00062221"/>
    <w:rsid w:val="0006260A"/>
    <w:rsid w:val="00062F6E"/>
    <w:rsid w:val="000631DF"/>
    <w:rsid w:val="000639A8"/>
    <w:rsid w:val="00063BDE"/>
    <w:rsid w:val="00063F24"/>
    <w:rsid w:val="000648BE"/>
    <w:rsid w:val="00064A99"/>
    <w:rsid w:val="00064DBD"/>
    <w:rsid w:val="000650CF"/>
    <w:rsid w:val="000651F6"/>
    <w:rsid w:val="0006528E"/>
    <w:rsid w:val="000653BC"/>
    <w:rsid w:val="00065A41"/>
    <w:rsid w:val="000660AA"/>
    <w:rsid w:val="0006615A"/>
    <w:rsid w:val="0006711A"/>
    <w:rsid w:val="0006751B"/>
    <w:rsid w:val="00067AF7"/>
    <w:rsid w:val="00067BA5"/>
    <w:rsid w:val="000705F8"/>
    <w:rsid w:val="0007138F"/>
    <w:rsid w:val="00071794"/>
    <w:rsid w:val="00071C7A"/>
    <w:rsid w:val="00072CD4"/>
    <w:rsid w:val="00072D47"/>
    <w:rsid w:val="00072EAC"/>
    <w:rsid w:val="000732FD"/>
    <w:rsid w:val="00073853"/>
    <w:rsid w:val="00074F07"/>
    <w:rsid w:val="00075070"/>
    <w:rsid w:val="00075078"/>
    <w:rsid w:val="000750D6"/>
    <w:rsid w:val="00075236"/>
    <w:rsid w:val="0007589F"/>
    <w:rsid w:val="000758F9"/>
    <w:rsid w:val="0007595D"/>
    <w:rsid w:val="00075A6F"/>
    <w:rsid w:val="00075EF9"/>
    <w:rsid w:val="00075FA6"/>
    <w:rsid w:val="000764CC"/>
    <w:rsid w:val="000765EC"/>
    <w:rsid w:val="00077085"/>
    <w:rsid w:val="0007722F"/>
    <w:rsid w:val="00077310"/>
    <w:rsid w:val="00077452"/>
    <w:rsid w:val="00077E47"/>
    <w:rsid w:val="00080247"/>
    <w:rsid w:val="000802AD"/>
    <w:rsid w:val="00080633"/>
    <w:rsid w:val="0008162D"/>
    <w:rsid w:val="00081768"/>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3CB"/>
    <w:rsid w:val="00086B57"/>
    <w:rsid w:val="00086B77"/>
    <w:rsid w:val="00086D2F"/>
    <w:rsid w:val="00086E9D"/>
    <w:rsid w:val="000870BE"/>
    <w:rsid w:val="0008770C"/>
    <w:rsid w:val="00087732"/>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E47"/>
    <w:rsid w:val="00094031"/>
    <w:rsid w:val="0009478E"/>
    <w:rsid w:val="00094E1A"/>
    <w:rsid w:val="000953DC"/>
    <w:rsid w:val="0009573F"/>
    <w:rsid w:val="00096145"/>
    <w:rsid w:val="0009693B"/>
    <w:rsid w:val="00097766"/>
    <w:rsid w:val="000978F1"/>
    <w:rsid w:val="00097958"/>
    <w:rsid w:val="00097986"/>
    <w:rsid w:val="00097ABC"/>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ED4"/>
    <w:rsid w:val="000A3012"/>
    <w:rsid w:val="000A3064"/>
    <w:rsid w:val="000A38C1"/>
    <w:rsid w:val="000A3959"/>
    <w:rsid w:val="000A3AC5"/>
    <w:rsid w:val="000A4073"/>
    <w:rsid w:val="000A43F2"/>
    <w:rsid w:val="000A4410"/>
    <w:rsid w:val="000A44C0"/>
    <w:rsid w:val="000A4737"/>
    <w:rsid w:val="000A4953"/>
    <w:rsid w:val="000A4C76"/>
    <w:rsid w:val="000A5E66"/>
    <w:rsid w:val="000A6177"/>
    <w:rsid w:val="000A6D6C"/>
    <w:rsid w:val="000A6F2E"/>
    <w:rsid w:val="000A7056"/>
    <w:rsid w:val="000A73E0"/>
    <w:rsid w:val="000A74F5"/>
    <w:rsid w:val="000B0897"/>
    <w:rsid w:val="000B0F01"/>
    <w:rsid w:val="000B11BB"/>
    <w:rsid w:val="000B22C1"/>
    <w:rsid w:val="000B2844"/>
    <w:rsid w:val="000B2AFD"/>
    <w:rsid w:val="000B2DEA"/>
    <w:rsid w:val="000B3117"/>
    <w:rsid w:val="000B36BB"/>
    <w:rsid w:val="000B3BC2"/>
    <w:rsid w:val="000B3C24"/>
    <w:rsid w:val="000B40FD"/>
    <w:rsid w:val="000B410B"/>
    <w:rsid w:val="000B49CF"/>
    <w:rsid w:val="000B5534"/>
    <w:rsid w:val="000B59AB"/>
    <w:rsid w:val="000B61A6"/>
    <w:rsid w:val="000B69E4"/>
    <w:rsid w:val="000B6E19"/>
    <w:rsid w:val="000B6F3F"/>
    <w:rsid w:val="000B6F86"/>
    <w:rsid w:val="000B7BA2"/>
    <w:rsid w:val="000C0085"/>
    <w:rsid w:val="000C029E"/>
    <w:rsid w:val="000C0757"/>
    <w:rsid w:val="000C10F0"/>
    <w:rsid w:val="000C12A4"/>
    <w:rsid w:val="000C1D17"/>
    <w:rsid w:val="000C1F30"/>
    <w:rsid w:val="000C2CB3"/>
    <w:rsid w:val="000C2DF7"/>
    <w:rsid w:val="000C2E7C"/>
    <w:rsid w:val="000C30FE"/>
    <w:rsid w:val="000C3A36"/>
    <w:rsid w:val="000C3B0D"/>
    <w:rsid w:val="000C424B"/>
    <w:rsid w:val="000C431B"/>
    <w:rsid w:val="000C44E1"/>
    <w:rsid w:val="000C473F"/>
    <w:rsid w:val="000C4972"/>
    <w:rsid w:val="000C4E3C"/>
    <w:rsid w:val="000C50C3"/>
    <w:rsid w:val="000C51C2"/>
    <w:rsid w:val="000C5D67"/>
    <w:rsid w:val="000C5E65"/>
    <w:rsid w:val="000C611B"/>
    <w:rsid w:val="000C67D1"/>
    <w:rsid w:val="000C6AD0"/>
    <w:rsid w:val="000C71AD"/>
    <w:rsid w:val="000C7789"/>
    <w:rsid w:val="000C7ED6"/>
    <w:rsid w:val="000D0000"/>
    <w:rsid w:val="000D0B95"/>
    <w:rsid w:val="000D0E27"/>
    <w:rsid w:val="000D15BA"/>
    <w:rsid w:val="000D172B"/>
    <w:rsid w:val="000D1868"/>
    <w:rsid w:val="000D1D42"/>
    <w:rsid w:val="000D268E"/>
    <w:rsid w:val="000D29F7"/>
    <w:rsid w:val="000D31E6"/>
    <w:rsid w:val="000D34DB"/>
    <w:rsid w:val="000D38C0"/>
    <w:rsid w:val="000D3AA0"/>
    <w:rsid w:val="000D415F"/>
    <w:rsid w:val="000D4393"/>
    <w:rsid w:val="000D4A28"/>
    <w:rsid w:val="000D4AC4"/>
    <w:rsid w:val="000D4FE1"/>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1FE"/>
    <w:rsid w:val="000E1519"/>
    <w:rsid w:val="000E1818"/>
    <w:rsid w:val="000E1CD9"/>
    <w:rsid w:val="000E1EA8"/>
    <w:rsid w:val="000E1FC6"/>
    <w:rsid w:val="000E21BF"/>
    <w:rsid w:val="000E2FAF"/>
    <w:rsid w:val="000E3DAE"/>
    <w:rsid w:val="000E446D"/>
    <w:rsid w:val="000E4699"/>
    <w:rsid w:val="000E4C34"/>
    <w:rsid w:val="000E4EEA"/>
    <w:rsid w:val="000E4F09"/>
    <w:rsid w:val="000E50D4"/>
    <w:rsid w:val="000E5604"/>
    <w:rsid w:val="000E57E0"/>
    <w:rsid w:val="000E5AA5"/>
    <w:rsid w:val="000E5CE7"/>
    <w:rsid w:val="000E5E47"/>
    <w:rsid w:val="000E70D8"/>
    <w:rsid w:val="000E776F"/>
    <w:rsid w:val="000E7DF9"/>
    <w:rsid w:val="000F00F9"/>
    <w:rsid w:val="000F09CA"/>
    <w:rsid w:val="000F0F3A"/>
    <w:rsid w:val="000F109B"/>
    <w:rsid w:val="000F1953"/>
    <w:rsid w:val="000F1C04"/>
    <w:rsid w:val="000F1D25"/>
    <w:rsid w:val="000F275F"/>
    <w:rsid w:val="000F35A3"/>
    <w:rsid w:val="000F392B"/>
    <w:rsid w:val="000F3BD4"/>
    <w:rsid w:val="000F3F18"/>
    <w:rsid w:val="000F463F"/>
    <w:rsid w:val="000F5317"/>
    <w:rsid w:val="000F5983"/>
    <w:rsid w:val="000F693C"/>
    <w:rsid w:val="000F6D0E"/>
    <w:rsid w:val="000F6EC1"/>
    <w:rsid w:val="000F6F02"/>
    <w:rsid w:val="000F7157"/>
    <w:rsid w:val="000F746B"/>
    <w:rsid w:val="000F7BC1"/>
    <w:rsid w:val="00100017"/>
    <w:rsid w:val="0010056E"/>
    <w:rsid w:val="001005F2"/>
    <w:rsid w:val="001005FE"/>
    <w:rsid w:val="001011DF"/>
    <w:rsid w:val="00101913"/>
    <w:rsid w:val="00101AE3"/>
    <w:rsid w:val="00101C61"/>
    <w:rsid w:val="00101CC1"/>
    <w:rsid w:val="00102140"/>
    <w:rsid w:val="00102977"/>
    <w:rsid w:val="00102A0B"/>
    <w:rsid w:val="00102B23"/>
    <w:rsid w:val="00102D8F"/>
    <w:rsid w:val="00103070"/>
    <w:rsid w:val="001030BC"/>
    <w:rsid w:val="00103C38"/>
    <w:rsid w:val="001042E8"/>
    <w:rsid w:val="001049F6"/>
    <w:rsid w:val="00104B5E"/>
    <w:rsid w:val="001054E2"/>
    <w:rsid w:val="00105CCF"/>
    <w:rsid w:val="00105DED"/>
    <w:rsid w:val="00106007"/>
    <w:rsid w:val="001060A3"/>
    <w:rsid w:val="00106606"/>
    <w:rsid w:val="00106613"/>
    <w:rsid w:val="00106899"/>
    <w:rsid w:val="001070A9"/>
    <w:rsid w:val="00107BB0"/>
    <w:rsid w:val="00107D13"/>
    <w:rsid w:val="00107EF8"/>
    <w:rsid w:val="001109CA"/>
    <w:rsid w:val="00110BDA"/>
    <w:rsid w:val="00110C52"/>
    <w:rsid w:val="001112C1"/>
    <w:rsid w:val="001119A6"/>
    <w:rsid w:val="00111C0C"/>
    <w:rsid w:val="00111E9A"/>
    <w:rsid w:val="00111F27"/>
    <w:rsid w:val="0011208E"/>
    <w:rsid w:val="001122C7"/>
    <w:rsid w:val="00112408"/>
    <w:rsid w:val="0011282D"/>
    <w:rsid w:val="00112963"/>
    <w:rsid w:val="00112A53"/>
    <w:rsid w:val="00112D7F"/>
    <w:rsid w:val="00112EB0"/>
    <w:rsid w:val="001130A1"/>
    <w:rsid w:val="001130E3"/>
    <w:rsid w:val="00113347"/>
    <w:rsid w:val="001137C5"/>
    <w:rsid w:val="001139D8"/>
    <w:rsid w:val="001143D7"/>
    <w:rsid w:val="0011461B"/>
    <w:rsid w:val="00114D17"/>
    <w:rsid w:val="00114D19"/>
    <w:rsid w:val="001152D7"/>
    <w:rsid w:val="00116078"/>
    <w:rsid w:val="00117D61"/>
    <w:rsid w:val="00117F4E"/>
    <w:rsid w:val="0012019D"/>
    <w:rsid w:val="001209A2"/>
    <w:rsid w:val="00121350"/>
    <w:rsid w:val="00121972"/>
    <w:rsid w:val="00121A14"/>
    <w:rsid w:val="00121A18"/>
    <w:rsid w:val="00121B30"/>
    <w:rsid w:val="00121B4B"/>
    <w:rsid w:val="00121CF4"/>
    <w:rsid w:val="00121E47"/>
    <w:rsid w:val="001223B0"/>
    <w:rsid w:val="00122BCD"/>
    <w:rsid w:val="001234B7"/>
    <w:rsid w:val="001236AF"/>
    <w:rsid w:val="0012383F"/>
    <w:rsid w:val="00123FEF"/>
    <w:rsid w:val="00124375"/>
    <w:rsid w:val="00124C47"/>
    <w:rsid w:val="001250DD"/>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BFF"/>
    <w:rsid w:val="0013415F"/>
    <w:rsid w:val="0013514D"/>
    <w:rsid w:val="00135225"/>
    <w:rsid w:val="0013536B"/>
    <w:rsid w:val="00135954"/>
    <w:rsid w:val="00135C8B"/>
    <w:rsid w:val="00136745"/>
    <w:rsid w:val="00137746"/>
    <w:rsid w:val="00137797"/>
    <w:rsid w:val="00137A46"/>
    <w:rsid w:val="00137B64"/>
    <w:rsid w:val="00140A18"/>
    <w:rsid w:val="00140AD1"/>
    <w:rsid w:val="00140F32"/>
    <w:rsid w:val="00140F33"/>
    <w:rsid w:val="0014121F"/>
    <w:rsid w:val="00141A0F"/>
    <w:rsid w:val="00141A72"/>
    <w:rsid w:val="0014247A"/>
    <w:rsid w:val="0014262E"/>
    <w:rsid w:val="001427CD"/>
    <w:rsid w:val="00142880"/>
    <w:rsid w:val="00142E26"/>
    <w:rsid w:val="001439B9"/>
    <w:rsid w:val="00143ABC"/>
    <w:rsid w:val="00143B1D"/>
    <w:rsid w:val="0014410A"/>
    <w:rsid w:val="00144B57"/>
    <w:rsid w:val="00145006"/>
    <w:rsid w:val="001451A7"/>
    <w:rsid w:val="00145241"/>
    <w:rsid w:val="00145553"/>
    <w:rsid w:val="001457C6"/>
    <w:rsid w:val="00145D49"/>
    <w:rsid w:val="00146F1A"/>
    <w:rsid w:val="00147762"/>
    <w:rsid w:val="00147A4F"/>
    <w:rsid w:val="00147B60"/>
    <w:rsid w:val="00147C0A"/>
    <w:rsid w:val="00147C22"/>
    <w:rsid w:val="001502EB"/>
    <w:rsid w:val="001502FA"/>
    <w:rsid w:val="001504A5"/>
    <w:rsid w:val="001508AB"/>
    <w:rsid w:val="0015096F"/>
    <w:rsid w:val="0015131A"/>
    <w:rsid w:val="0015143A"/>
    <w:rsid w:val="001517E3"/>
    <w:rsid w:val="00151FE9"/>
    <w:rsid w:val="00152879"/>
    <w:rsid w:val="00153181"/>
    <w:rsid w:val="0015357D"/>
    <w:rsid w:val="00153682"/>
    <w:rsid w:val="001540FD"/>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949"/>
    <w:rsid w:val="00166CB6"/>
    <w:rsid w:val="00166D57"/>
    <w:rsid w:val="00166F5F"/>
    <w:rsid w:val="0016706B"/>
    <w:rsid w:val="001672B1"/>
    <w:rsid w:val="00167613"/>
    <w:rsid w:val="001676E2"/>
    <w:rsid w:val="00167A4F"/>
    <w:rsid w:val="00167A7D"/>
    <w:rsid w:val="00167EA1"/>
    <w:rsid w:val="0017046D"/>
    <w:rsid w:val="00170B81"/>
    <w:rsid w:val="00170C7C"/>
    <w:rsid w:val="00170CC4"/>
    <w:rsid w:val="00170D6E"/>
    <w:rsid w:val="00170F50"/>
    <w:rsid w:val="00170F6F"/>
    <w:rsid w:val="001710ED"/>
    <w:rsid w:val="00171A66"/>
    <w:rsid w:val="001721D1"/>
    <w:rsid w:val="0017232C"/>
    <w:rsid w:val="0017265D"/>
    <w:rsid w:val="00172815"/>
    <w:rsid w:val="00173333"/>
    <w:rsid w:val="001735CA"/>
    <w:rsid w:val="0017367B"/>
    <w:rsid w:val="0017396B"/>
    <w:rsid w:val="001739FB"/>
    <w:rsid w:val="00173B91"/>
    <w:rsid w:val="00173ECD"/>
    <w:rsid w:val="001741AC"/>
    <w:rsid w:val="001742F1"/>
    <w:rsid w:val="00174382"/>
    <w:rsid w:val="00174EEA"/>
    <w:rsid w:val="00174F6F"/>
    <w:rsid w:val="001752F0"/>
    <w:rsid w:val="00175B3E"/>
    <w:rsid w:val="00175C0F"/>
    <w:rsid w:val="00175E80"/>
    <w:rsid w:val="00176225"/>
    <w:rsid w:val="001765B8"/>
    <w:rsid w:val="0017662F"/>
    <w:rsid w:val="00176651"/>
    <w:rsid w:val="00176C3D"/>
    <w:rsid w:val="00177054"/>
    <w:rsid w:val="001771EB"/>
    <w:rsid w:val="00177C87"/>
    <w:rsid w:val="001801C6"/>
    <w:rsid w:val="00180FE2"/>
    <w:rsid w:val="0018149C"/>
    <w:rsid w:val="0018168C"/>
    <w:rsid w:val="00181A50"/>
    <w:rsid w:val="00181EA7"/>
    <w:rsid w:val="001820AD"/>
    <w:rsid w:val="00182169"/>
    <w:rsid w:val="00182DDA"/>
    <w:rsid w:val="0018311F"/>
    <w:rsid w:val="00183358"/>
    <w:rsid w:val="00183635"/>
    <w:rsid w:val="00183D61"/>
    <w:rsid w:val="00184000"/>
    <w:rsid w:val="00184509"/>
    <w:rsid w:val="00184A3F"/>
    <w:rsid w:val="00184F6D"/>
    <w:rsid w:val="00185440"/>
    <w:rsid w:val="001856AD"/>
    <w:rsid w:val="0018576E"/>
    <w:rsid w:val="001859E7"/>
    <w:rsid w:val="00185CAB"/>
    <w:rsid w:val="00185F44"/>
    <w:rsid w:val="00185F5E"/>
    <w:rsid w:val="001867B7"/>
    <w:rsid w:val="0018721B"/>
    <w:rsid w:val="00187367"/>
    <w:rsid w:val="00187726"/>
    <w:rsid w:val="001900F7"/>
    <w:rsid w:val="0019023D"/>
    <w:rsid w:val="00190640"/>
    <w:rsid w:val="0019075F"/>
    <w:rsid w:val="00190920"/>
    <w:rsid w:val="0019099E"/>
    <w:rsid w:val="0019111C"/>
    <w:rsid w:val="001911D0"/>
    <w:rsid w:val="00191653"/>
    <w:rsid w:val="00191D53"/>
    <w:rsid w:val="001923DB"/>
    <w:rsid w:val="0019281B"/>
    <w:rsid w:val="0019298D"/>
    <w:rsid w:val="00192AF4"/>
    <w:rsid w:val="00192C8A"/>
    <w:rsid w:val="00193037"/>
    <w:rsid w:val="0019385F"/>
    <w:rsid w:val="001939D3"/>
    <w:rsid w:val="00193C80"/>
    <w:rsid w:val="00193CD2"/>
    <w:rsid w:val="00193F7F"/>
    <w:rsid w:val="00194077"/>
    <w:rsid w:val="001940D8"/>
    <w:rsid w:val="00194397"/>
    <w:rsid w:val="001943C8"/>
    <w:rsid w:val="00194641"/>
    <w:rsid w:val="00194A59"/>
    <w:rsid w:val="00194B3F"/>
    <w:rsid w:val="00194D7A"/>
    <w:rsid w:val="00195623"/>
    <w:rsid w:val="001956A2"/>
    <w:rsid w:val="001956C7"/>
    <w:rsid w:val="001958F1"/>
    <w:rsid w:val="00195D0E"/>
    <w:rsid w:val="00195D53"/>
    <w:rsid w:val="001962B9"/>
    <w:rsid w:val="00196910"/>
    <w:rsid w:val="00196A48"/>
    <w:rsid w:val="00197132"/>
    <w:rsid w:val="001972B8"/>
    <w:rsid w:val="001977AE"/>
    <w:rsid w:val="00197AD8"/>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355"/>
    <w:rsid w:val="001A6D76"/>
    <w:rsid w:val="001A7285"/>
    <w:rsid w:val="001A759A"/>
    <w:rsid w:val="001B015F"/>
    <w:rsid w:val="001B0B20"/>
    <w:rsid w:val="001B11AC"/>
    <w:rsid w:val="001B148F"/>
    <w:rsid w:val="001B1B86"/>
    <w:rsid w:val="001B2212"/>
    <w:rsid w:val="001B2A93"/>
    <w:rsid w:val="001B2AF2"/>
    <w:rsid w:val="001B2E9D"/>
    <w:rsid w:val="001B3248"/>
    <w:rsid w:val="001B3449"/>
    <w:rsid w:val="001B3596"/>
    <w:rsid w:val="001B3699"/>
    <w:rsid w:val="001B3989"/>
    <w:rsid w:val="001B3BB3"/>
    <w:rsid w:val="001B4070"/>
    <w:rsid w:val="001B442D"/>
    <w:rsid w:val="001B4F5D"/>
    <w:rsid w:val="001B5006"/>
    <w:rsid w:val="001B5134"/>
    <w:rsid w:val="001B54AF"/>
    <w:rsid w:val="001B5ABB"/>
    <w:rsid w:val="001B647C"/>
    <w:rsid w:val="001B6EDD"/>
    <w:rsid w:val="001B72B1"/>
    <w:rsid w:val="001B756F"/>
    <w:rsid w:val="001B75EA"/>
    <w:rsid w:val="001B77DC"/>
    <w:rsid w:val="001C085F"/>
    <w:rsid w:val="001C0B33"/>
    <w:rsid w:val="001C0C80"/>
    <w:rsid w:val="001C0DF7"/>
    <w:rsid w:val="001C1B13"/>
    <w:rsid w:val="001C1FCB"/>
    <w:rsid w:val="001C245A"/>
    <w:rsid w:val="001C2495"/>
    <w:rsid w:val="001C2521"/>
    <w:rsid w:val="001C26D6"/>
    <w:rsid w:val="001C2DAE"/>
    <w:rsid w:val="001C345D"/>
    <w:rsid w:val="001C3B50"/>
    <w:rsid w:val="001C48B5"/>
    <w:rsid w:val="001C4FB8"/>
    <w:rsid w:val="001C506B"/>
    <w:rsid w:val="001C55AB"/>
    <w:rsid w:val="001C58BF"/>
    <w:rsid w:val="001C5C4F"/>
    <w:rsid w:val="001C5DCA"/>
    <w:rsid w:val="001C5E6F"/>
    <w:rsid w:val="001C5E70"/>
    <w:rsid w:val="001C5EC6"/>
    <w:rsid w:val="001C6227"/>
    <w:rsid w:val="001C6457"/>
    <w:rsid w:val="001C6619"/>
    <w:rsid w:val="001C6A26"/>
    <w:rsid w:val="001C6F86"/>
    <w:rsid w:val="001C7E1A"/>
    <w:rsid w:val="001C7E82"/>
    <w:rsid w:val="001D09AE"/>
    <w:rsid w:val="001D0D85"/>
    <w:rsid w:val="001D1CDD"/>
    <w:rsid w:val="001D1E2B"/>
    <w:rsid w:val="001D20F5"/>
    <w:rsid w:val="001D2830"/>
    <w:rsid w:val="001D2B3D"/>
    <w:rsid w:val="001D2B6F"/>
    <w:rsid w:val="001D3026"/>
    <w:rsid w:val="001D3470"/>
    <w:rsid w:val="001D34F6"/>
    <w:rsid w:val="001D3635"/>
    <w:rsid w:val="001D3ADD"/>
    <w:rsid w:val="001D42FC"/>
    <w:rsid w:val="001D4ACC"/>
    <w:rsid w:val="001D5448"/>
    <w:rsid w:val="001D5BAB"/>
    <w:rsid w:val="001D60B1"/>
    <w:rsid w:val="001D6D80"/>
    <w:rsid w:val="001D6F7F"/>
    <w:rsid w:val="001D701D"/>
    <w:rsid w:val="001D734A"/>
    <w:rsid w:val="001D7354"/>
    <w:rsid w:val="001D7BEF"/>
    <w:rsid w:val="001D7F80"/>
    <w:rsid w:val="001E00E8"/>
    <w:rsid w:val="001E011D"/>
    <w:rsid w:val="001E0163"/>
    <w:rsid w:val="001E018B"/>
    <w:rsid w:val="001E04BD"/>
    <w:rsid w:val="001E07CF"/>
    <w:rsid w:val="001E0933"/>
    <w:rsid w:val="001E0978"/>
    <w:rsid w:val="001E0A09"/>
    <w:rsid w:val="001E0D19"/>
    <w:rsid w:val="001E0E53"/>
    <w:rsid w:val="001E1445"/>
    <w:rsid w:val="001E2708"/>
    <w:rsid w:val="001E2728"/>
    <w:rsid w:val="001E3B1B"/>
    <w:rsid w:val="001E61E9"/>
    <w:rsid w:val="001E6762"/>
    <w:rsid w:val="001E7D46"/>
    <w:rsid w:val="001F00C0"/>
    <w:rsid w:val="001F011B"/>
    <w:rsid w:val="001F03C2"/>
    <w:rsid w:val="001F06AD"/>
    <w:rsid w:val="001F1B6A"/>
    <w:rsid w:val="001F2055"/>
    <w:rsid w:val="001F238F"/>
    <w:rsid w:val="001F27F1"/>
    <w:rsid w:val="001F2948"/>
    <w:rsid w:val="001F2968"/>
    <w:rsid w:val="001F3252"/>
    <w:rsid w:val="001F32E7"/>
    <w:rsid w:val="001F3562"/>
    <w:rsid w:val="001F399F"/>
    <w:rsid w:val="001F4477"/>
    <w:rsid w:val="001F44D9"/>
    <w:rsid w:val="001F4CB0"/>
    <w:rsid w:val="001F4CB9"/>
    <w:rsid w:val="001F5B1D"/>
    <w:rsid w:val="001F5F92"/>
    <w:rsid w:val="001F625A"/>
    <w:rsid w:val="001F65CA"/>
    <w:rsid w:val="001F6679"/>
    <w:rsid w:val="001F672F"/>
    <w:rsid w:val="001F6C40"/>
    <w:rsid w:val="001F7026"/>
    <w:rsid w:val="001F723E"/>
    <w:rsid w:val="001F75EC"/>
    <w:rsid w:val="002000F3"/>
    <w:rsid w:val="0020057A"/>
    <w:rsid w:val="00200BC3"/>
    <w:rsid w:val="00200D46"/>
    <w:rsid w:val="00200DCD"/>
    <w:rsid w:val="00200EAF"/>
    <w:rsid w:val="00200ECD"/>
    <w:rsid w:val="00201765"/>
    <w:rsid w:val="00201CB1"/>
    <w:rsid w:val="00202134"/>
    <w:rsid w:val="002021A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E91"/>
    <w:rsid w:val="0021116C"/>
    <w:rsid w:val="0021170F"/>
    <w:rsid w:val="00212318"/>
    <w:rsid w:val="00212324"/>
    <w:rsid w:val="00213E30"/>
    <w:rsid w:val="002144E2"/>
    <w:rsid w:val="00214504"/>
    <w:rsid w:val="002148B2"/>
    <w:rsid w:val="00215088"/>
    <w:rsid w:val="002159EA"/>
    <w:rsid w:val="0021682D"/>
    <w:rsid w:val="00216933"/>
    <w:rsid w:val="002171E2"/>
    <w:rsid w:val="00217302"/>
    <w:rsid w:val="00217940"/>
    <w:rsid w:val="00217D89"/>
    <w:rsid w:val="00220400"/>
    <w:rsid w:val="0022045B"/>
    <w:rsid w:val="002208F8"/>
    <w:rsid w:val="00220A56"/>
    <w:rsid w:val="00220DE6"/>
    <w:rsid w:val="0022110E"/>
    <w:rsid w:val="00221232"/>
    <w:rsid w:val="0022133B"/>
    <w:rsid w:val="00221839"/>
    <w:rsid w:val="0022191F"/>
    <w:rsid w:val="00221ED1"/>
    <w:rsid w:val="0022220E"/>
    <w:rsid w:val="00223153"/>
    <w:rsid w:val="00223E01"/>
    <w:rsid w:val="00224333"/>
    <w:rsid w:val="002244C3"/>
    <w:rsid w:val="00224A89"/>
    <w:rsid w:val="00224ADF"/>
    <w:rsid w:val="0022519A"/>
    <w:rsid w:val="0022527F"/>
    <w:rsid w:val="00225801"/>
    <w:rsid w:val="0022588A"/>
    <w:rsid w:val="00225A1D"/>
    <w:rsid w:val="00225E66"/>
    <w:rsid w:val="00225EA0"/>
    <w:rsid w:val="00225EE6"/>
    <w:rsid w:val="00226750"/>
    <w:rsid w:val="00226B77"/>
    <w:rsid w:val="0022703A"/>
    <w:rsid w:val="0022763F"/>
    <w:rsid w:val="0022769B"/>
    <w:rsid w:val="00227BE0"/>
    <w:rsid w:val="002302A5"/>
    <w:rsid w:val="0023122B"/>
    <w:rsid w:val="00231264"/>
    <w:rsid w:val="00231A23"/>
    <w:rsid w:val="00232580"/>
    <w:rsid w:val="00233188"/>
    <w:rsid w:val="002333C2"/>
    <w:rsid w:val="00234073"/>
    <w:rsid w:val="00234272"/>
    <w:rsid w:val="0023446B"/>
    <w:rsid w:val="00234904"/>
    <w:rsid w:val="00234BA8"/>
    <w:rsid w:val="00235523"/>
    <w:rsid w:val="002355B3"/>
    <w:rsid w:val="00235828"/>
    <w:rsid w:val="002367FD"/>
    <w:rsid w:val="00236BA0"/>
    <w:rsid w:val="00236D53"/>
    <w:rsid w:val="00236F3A"/>
    <w:rsid w:val="002373F1"/>
    <w:rsid w:val="00237537"/>
    <w:rsid w:val="00240642"/>
    <w:rsid w:val="002406B0"/>
    <w:rsid w:val="00240DD3"/>
    <w:rsid w:val="002410ED"/>
    <w:rsid w:val="00241992"/>
    <w:rsid w:val="0024199B"/>
    <w:rsid w:val="00241B6D"/>
    <w:rsid w:val="002421F7"/>
    <w:rsid w:val="0024225A"/>
    <w:rsid w:val="00242873"/>
    <w:rsid w:val="00242C3F"/>
    <w:rsid w:val="0024354E"/>
    <w:rsid w:val="00243A71"/>
    <w:rsid w:val="00243AA6"/>
    <w:rsid w:val="00245807"/>
    <w:rsid w:val="00245A2E"/>
    <w:rsid w:val="002463D9"/>
    <w:rsid w:val="00246401"/>
    <w:rsid w:val="00246CDD"/>
    <w:rsid w:val="0024713C"/>
    <w:rsid w:val="00247AD3"/>
    <w:rsid w:val="00247E67"/>
    <w:rsid w:val="00247EBF"/>
    <w:rsid w:val="002501CC"/>
    <w:rsid w:val="002501E1"/>
    <w:rsid w:val="00250320"/>
    <w:rsid w:val="00250AB7"/>
    <w:rsid w:val="002513F4"/>
    <w:rsid w:val="00251C9F"/>
    <w:rsid w:val="00251F88"/>
    <w:rsid w:val="0025209B"/>
    <w:rsid w:val="0025230F"/>
    <w:rsid w:val="00252ACD"/>
    <w:rsid w:val="00252E5B"/>
    <w:rsid w:val="00253005"/>
    <w:rsid w:val="002530B2"/>
    <w:rsid w:val="002535E3"/>
    <w:rsid w:val="00253E50"/>
    <w:rsid w:val="00254078"/>
    <w:rsid w:val="002540D6"/>
    <w:rsid w:val="00254951"/>
    <w:rsid w:val="00254FB5"/>
    <w:rsid w:val="00254FD6"/>
    <w:rsid w:val="00255525"/>
    <w:rsid w:val="00255581"/>
    <w:rsid w:val="00255837"/>
    <w:rsid w:val="00256017"/>
    <w:rsid w:val="002571D4"/>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4F6"/>
    <w:rsid w:val="00262822"/>
    <w:rsid w:val="00262E0D"/>
    <w:rsid w:val="0026304E"/>
    <w:rsid w:val="00263225"/>
    <w:rsid w:val="00263753"/>
    <w:rsid w:val="0026419D"/>
    <w:rsid w:val="002641BA"/>
    <w:rsid w:val="00264643"/>
    <w:rsid w:val="00264653"/>
    <w:rsid w:val="002647CE"/>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F15"/>
    <w:rsid w:val="00270FF7"/>
    <w:rsid w:val="00271007"/>
    <w:rsid w:val="002714BA"/>
    <w:rsid w:val="002716F8"/>
    <w:rsid w:val="00271756"/>
    <w:rsid w:val="0027178B"/>
    <w:rsid w:val="002719A9"/>
    <w:rsid w:val="00271A60"/>
    <w:rsid w:val="00271CAF"/>
    <w:rsid w:val="00271F32"/>
    <w:rsid w:val="0027235A"/>
    <w:rsid w:val="002725FB"/>
    <w:rsid w:val="002726A0"/>
    <w:rsid w:val="0027290D"/>
    <w:rsid w:val="00272BB4"/>
    <w:rsid w:val="00272C14"/>
    <w:rsid w:val="00273173"/>
    <w:rsid w:val="0027343C"/>
    <w:rsid w:val="0027408C"/>
    <w:rsid w:val="002744FB"/>
    <w:rsid w:val="0027488A"/>
    <w:rsid w:val="00274952"/>
    <w:rsid w:val="0027532F"/>
    <w:rsid w:val="002755F0"/>
    <w:rsid w:val="00275DAF"/>
    <w:rsid w:val="0027653E"/>
    <w:rsid w:val="002767EA"/>
    <w:rsid w:val="00276E49"/>
    <w:rsid w:val="0027745A"/>
    <w:rsid w:val="00277A06"/>
    <w:rsid w:val="00280014"/>
    <w:rsid w:val="00280C48"/>
    <w:rsid w:val="00280C8F"/>
    <w:rsid w:val="002826A1"/>
    <w:rsid w:val="00282978"/>
    <w:rsid w:val="00282FF5"/>
    <w:rsid w:val="00283023"/>
    <w:rsid w:val="00283134"/>
    <w:rsid w:val="002831C7"/>
    <w:rsid w:val="002832AB"/>
    <w:rsid w:val="0028391B"/>
    <w:rsid w:val="00283FCE"/>
    <w:rsid w:val="002840B9"/>
    <w:rsid w:val="0028425F"/>
    <w:rsid w:val="0028456B"/>
    <w:rsid w:val="00284EE0"/>
    <w:rsid w:val="00284EFD"/>
    <w:rsid w:val="00285577"/>
    <w:rsid w:val="0028590A"/>
    <w:rsid w:val="00285D86"/>
    <w:rsid w:val="00286418"/>
    <w:rsid w:val="00286467"/>
    <w:rsid w:val="0028679E"/>
    <w:rsid w:val="00287115"/>
    <w:rsid w:val="00287D38"/>
    <w:rsid w:val="002908B3"/>
    <w:rsid w:val="00290955"/>
    <w:rsid w:val="00290AD3"/>
    <w:rsid w:val="0029148C"/>
    <w:rsid w:val="002919B9"/>
    <w:rsid w:val="00291A37"/>
    <w:rsid w:val="00291D42"/>
    <w:rsid w:val="00292193"/>
    <w:rsid w:val="00292C39"/>
    <w:rsid w:val="00293251"/>
    <w:rsid w:val="002932C6"/>
    <w:rsid w:val="00293BA4"/>
    <w:rsid w:val="00293CE4"/>
    <w:rsid w:val="00293D95"/>
    <w:rsid w:val="00294131"/>
    <w:rsid w:val="0029434A"/>
    <w:rsid w:val="00294512"/>
    <w:rsid w:val="002946B9"/>
    <w:rsid w:val="00294BAF"/>
    <w:rsid w:val="0029522C"/>
    <w:rsid w:val="002953C3"/>
    <w:rsid w:val="0029554B"/>
    <w:rsid w:val="00295657"/>
    <w:rsid w:val="0029569D"/>
    <w:rsid w:val="002957FD"/>
    <w:rsid w:val="00295873"/>
    <w:rsid w:val="00295B25"/>
    <w:rsid w:val="00295B83"/>
    <w:rsid w:val="00296558"/>
    <w:rsid w:val="002965CF"/>
    <w:rsid w:val="00296CDE"/>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434F"/>
    <w:rsid w:val="002A455D"/>
    <w:rsid w:val="002A49D2"/>
    <w:rsid w:val="002A4A42"/>
    <w:rsid w:val="002A5AC7"/>
    <w:rsid w:val="002A5FC5"/>
    <w:rsid w:val="002A6156"/>
    <w:rsid w:val="002A70E4"/>
    <w:rsid w:val="002A7911"/>
    <w:rsid w:val="002A7B1C"/>
    <w:rsid w:val="002A7B8D"/>
    <w:rsid w:val="002A7D21"/>
    <w:rsid w:val="002A7E7B"/>
    <w:rsid w:val="002A7FA5"/>
    <w:rsid w:val="002B0149"/>
    <w:rsid w:val="002B0748"/>
    <w:rsid w:val="002B0750"/>
    <w:rsid w:val="002B11E1"/>
    <w:rsid w:val="002B180A"/>
    <w:rsid w:val="002B198C"/>
    <w:rsid w:val="002B1ADA"/>
    <w:rsid w:val="002B1C25"/>
    <w:rsid w:val="002B1E06"/>
    <w:rsid w:val="002B2178"/>
    <w:rsid w:val="002B2528"/>
    <w:rsid w:val="002B2B79"/>
    <w:rsid w:val="002B2C0D"/>
    <w:rsid w:val="002B36C9"/>
    <w:rsid w:val="002B37F9"/>
    <w:rsid w:val="002B40B9"/>
    <w:rsid w:val="002B4695"/>
    <w:rsid w:val="002B47D3"/>
    <w:rsid w:val="002B4BB7"/>
    <w:rsid w:val="002B4E5D"/>
    <w:rsid w:val="002B4FE6"/>
    <w:rsid w:val="002B5390"/>
    <w:rsid w:val="002B542A"/>
    <w:rsid w:val="002B57F3"/>
    <w:rsid w:val="002B5C01"/>
    <w:rsid w:val="002B619B"/>
    <w:rsid w:val="002B67DA"/>
    <w:rsid w:val="002B684E"/>
    <w:rsid w:val="002B6C23"/>
    <w:rsid w:val="002B6EE5"/>
    <w:rsid w:val="002B7562"/>
    <w:rsid w:val="002B75B0"/>
    <w:rsid w:val="002B76EB"/>
    <w:rsid w:val="002B7F43"/>
    <w:rsid w:val="002C0140"/>
    <w:rsid w:val="002C03DB"/>
    <w:rsid w:val="002C048B"/>
    <w:rsid w:val="002C076D"/>
    <w:rsid w:val="002C07C6"/>
    <w:rsid w:val="002C0C12"/>
    <w:rsid w:val="002C22C1"/>
    <w:rsid w:val="002C22FD"/>
    <w:rsid w:val="002C40A3"/>
    <w:rsid w:val="002C41CF"/>
    <w:rsid w:val="002C44CE"/>
    <w:rsid w:val="002C4E12"/>
    <w:rsid w:val="002C4F46"/>
    <w:rsid w:val="002C54A6"/>
    <w:rsid w:val="002C5A8C"/>
    <w:rsid w:val="002C6566"/>
    <w:rsid w:val="002C699D"/>
    <w:rsid w:val="002C69B9"/>
    <w:rsid w:val="002C6A94"/>
    <w:rsid w:val="002C6CFA"/>
    <w:rsid w:val="002C6DD3"/>
    <w:rsid w:val="002C763C"/>
    <w:rsid w:val="002C768A"/>
    <w:rsid w:val="002C7BA5"/>
    <w:rsid w:val="002C7C7B"/>
    <w:rsid w:val="002D02C0"/>
    <w:rsid w:val="002D0307"/>
    <w:rsid w:val="002D0894"/>
    <w:rsid w:val="002D0991"/>
    <w:rsid w:val="002D09E1"/>
    <w:rsid w:val="002D148F"/>
    <w:rsid w:val="002D24D7"/>
    <w:rsid w:val="002D2CB7"/>
    <w:rsid w:val="002D38FA"/>
    <w:rsid w:val="002D4BB9"/>
    <w:rsid w:val="002D4CA6"/>
    <w:rsid w:val="002D4DC5"/>
    <w:rsid w:val="002D5385"/>
    <w:rsid w:val="002D559F"/>
    <w:rsid w:val="002D56A2"/>
    <w:rsid w:val="002D5A93"/>
    <w:rsid w:val="002D60F1"/>
    <w:rsid w:val="002D63F8"/>
    <w:rsid w:val="002D6A53"/>
    <w:rsid w:val="002D71A5"/>
    <w:rsid w:val="002E05A2"/>
    <w:rsid w:val="002E072F"/>
    <w:rsid w:val="002E0A41"/>
    <w:rsid w:val="002E0FCA"/>
    <w:rsid w:val="002E0FE7"/>
    <w:rsid w:val="002E14FE"/>
    <w:rsid w:val="002E1B1E"/>
    <w:rsid w:val="002E224B"/>
    <w:rsid w:val="002E2323"/>
    <w:rsid w:val="002E2B81"/>
    <w:rsid w:val="002E2F03"/>
    <w:rsid w:val="002E30B4"/>
    <w:rsid w:val="002E32AA"/>
    <w:rsid w:val="002E3454"/>
    <w:rsid w:val="002E3C04"/>
    <w:rsid w:val="002E3DD2"/>
    <w:rsid w:val="002E3EE0"/>
    <w:rsid w:val="002E418B"/>
    <w:rsid w:val="002E41F7"/>
    <w:rsid w:val="002E4376"/>
    <w:rsid w:val="002E4606"/>
    <w:rsid w:val="002E4679"/>
    <w:rsid w:val="002E4DD2"/>
    <w:rsid w:val="002E4F3A"/>
    <w:rsid w:val="002E5010"/>
    <w:rsid w:val="002E5297"/>
    <w:rsid w:val="002E5591"/>
    <w:rsid w:val="002E5A3A"/>
    <w:rsid w:val="002E5C7D"/>
    <w:rsid w:val="002E5CF8"/>
    <w:rsid w:val="002E6512"/>
    <w:rsid w:val="002E6787"/>
    <w:rsid w:val="002E6CA3"/>
    <w:rsid w:val="002E714F"/>
    <w:rsid w:val="002E71BF"/>
    <w:rsid w:val="002E71FA"/>
    <w:rsid w:val="002E76E9"/>
    <w:rsid w:val="002E7DD4"/>
    <w:rsid w:val="002F0D79"/>
    <w:rsid w:val="002F1013"/>
    <w:rsid w:val="002F14D7"/>
    <w:rsid w:val="002F1B43"/>
    <w:rsid w:val="002F1DBF"/>
    <w:rsid w:val="002F23C7"/>
    <w:rsid w:val="002F2609"/>
    <w:rsid w:val="002F2844"/>
    <w:rsid w:val="002F2856"/>
    <w:rsid w:val="002F28CC"/>
    <w:rsid w:val="002F2959"/>
    <w:rsid w:val="002F2EEF"/>
    <w:rsid w:val="002F2EF3"/>
    <w:rsid w:val="002F38B8"/>
    <w:rsid w:val="002F3ED8"/>
    <w:rsid w:val="002F3F98"/>
    <w:rsid w:val="002F40C9"/>
    <w:rsid w:val="002F4560"/>
    <w:rsid w:val="002F48DC"/>
    <w:rsid w:val="002F4B20"/>
    <w:rsid w:val="002F577D"/>
    <w:rsid w:val="002F615E"/>
    <w:rsid w:val="002F690C"/>
    <w:rsid w:val="002F6B84"/>
    <w:rsid w:val="002F6C6F"/>
    <w:rsid w:val="002F6CF7"/>
    <w:rsid w:val="002F6F7E"/>
    <w:rsid w:val="002F7559"/>
    <w:rsid w:val="002F7F84"/>
    <w:rsid w:val="00300033"/>
    <w:rsid w:val="003007B9"/>
    <w:rsid w:val="00300918"/>
    <w:rsid w:val="00300A5A"/>
    <w:rsid w:val="00300BD4"/>
    <w:rsid w:val="00300CBC"/>
    <w:rsid w:val="0030103C"/>
    <w:rsid w:val="003017C5"/>
    <w:rsid w:val="003017FD"/>
    <w:rsid w:val="00301818"/>
    <w:rsid w:val="00301981"/>
    <w:rsid w:val="00301AA7"/>
    <w:rsid w:val="0030241D"/>
    <w:rsid w:val="00302626"/>
    <w:rsid w:val="00302896"/>
    <w:rsid w:val="00302D6B"/>
    <w:rsid w:val="00302D89"/>
    <w:rsid w:val="00302EAC"/>
    <w:rsid w:val="003039ED"/>
    <w:rsid w:val="0030420B"/>
    <w:rsid w:val="00304968"/>
    <w:rsid w:val="00304E33"/>
    <w:rsid w:val="00304E4C"/>
    <w:rsid w:val="00305255"/>
    <w:rsid w:val="003054C4"/>
    <w:rsid w:val="00305507"/>
    <w:rsid w:val="0030570B"/>
    <w:rsid w:val="00305B14"/>
    <w:rsid w:val="00305B63"/>
    <w:rsid w:val="00305FF0"/>
    <w:rsid w:val="003067EC"/>
    <w:rsid w:val="00307189"/>
    <w:rsid w:val="00307C8A"/>
    <w:rsid w:val="00307D0F"/>
    <w:rsid w:val="003105E3"/>
    <w:rsid w:val="00311044"/>
    <w:rsid w:val="00311C3D"/>
    <w:rsid w:val="00311D54"/>
    <w:rsid w:val="0031261C"/>
    <w:rsid w:val="00312737"/>
    <w:rsid w:val="00312AF0"/>
    <w:rsid w:val="00312D17"/>
    <w:rsid w:val="00312F34"/>
    <w:rsid w:val="00312F83"/>
    <w:rsid w:val="00313981"/>
    <w:rsid w:val="003139B9"/>
    <w:rsid w:val="00313BE5"/>
    <w:rsid w:val="00314310"/>
    <w:rsid w:val="00314CE6"/>
    <w:rsid w:val="00314ED3"/>
    <w:rsid w:val="0031501E"/>
    <w:rsid w:val="003154BD"/>
    <w:rsid w:val="003154DD"/>
    <w:rsid w:val="00315C89"/>
    <w:rsid w:val="003164B2"/>
    <w:rsid w:val="00316D3A"/>
    <w:rsid w:val="00316DF4"/>
    <w:rsid w:val="00316F38"/>
    <w:rsid w:val="003174DC"/>
    <w:rsid w:val="003178E1"/>
    <w:rsid w:val="00317B1D"/>
    <w:rsid w:val="00317DCD"/>
    <w:rsid w:val="00317DED"/>
    <w:rsid w:val="00320594"/>
    <w:rsid w:val="00320FB0"/>
    <w:rsid w:val="00321AD9"/>
    <w:rsid w:val="00321FE4"/>
    <w:rsid w:val="00322014"/>
    <w:rsid w:val="003220C7"/>
    <w:rsid w:val="003221EC"/>
    <w:rsid w:val="003222ED"/>
    <w:rsid w:val="0032267C"/>
    <w:rsid w:val="00322B44"/>
    <w:rsid w:val="00322E2F"/>
    <w:rsid w:val="00322E39"/>
    <w:rsid w:val="0032359E"/>
    <w:rsid w:val="0032398A"/>
    <w:rsid w:val="00323CEC"/>
    <w:rsid w:val="0032432E"/>
    <w:rsid w:val="0032440D"/>
    <w:rsid w:val="00324AE6"/>
    <w:rsid w:val="00324B63"/>
    <w:rsid w:val="003251F7"/>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49"/>
    <w:rsid w:val="00331DA3"/>
    <w:rsid w:val="003325FE"/>
    <w:rsid w:val="00332997"/>
    <w:rsid w:val="00332E9B"/>
    <w:rsid w:val="0033320D"/>
    <w:rsid w:val="00333652"/>
    <w:rsid w:val="00333722"/>
    <w:rsid w:val="00333B75"/>
    <w:rsid w:val="003342C7"/>
    <w:rsid w:val="0033521C"/>
    <w:rsid w:val="0033552C"/>
    <w:rsid w:val="003355F4"/>
    <w:rsid w:val="00335807"/>
    <w:rsid w:val="00335927"/>
    <w:rsid w:val="003359AF"/>
    <w:rsid w:val="003359CF"/>
    <w:rsid w:val="00335B97"/>
    <w:rsid w:val="00335C08"/>
    <w:rsid w:val="0033665F"/>
    <w:rsid w:val="00336962"/>
    <w:rsid w:val="00336F6D"/>
    <w:rsid w:val="003379CA"/>
    <w:rsid w:val="00337A9D"/>
    <w:rsid w:val="00337B48"/>
    <w:rsid w:val="00337D49"/>
    <w:rsid w:val="0034003B"/>
    <w:rsid w:val="0034098D"/>
    <w:rsid w:val="0034127D"/>
    <w:rsid w:val="00341526"/>
    <w:rsid w:val="00341542"/>
    <w:rsid w:val="00341750"/>
    <w:rsid w:val="00342971"/>
    <w:rsid w:val="00342B07"/>
    <w:rsid w:val="00342B42"/>
    <w:rsid w:val="00342D62"/>
    <w:rsid w:val="00342EFC"/>
    <w:rsid w:val="00343136"/>
    <w:rsid w:val="0034337E"/>
    <w:rsid w:val="003435F4"/>
    <w:rsid w:val="0034360A"/>
    <w:rsid w:val="00343C64"/>
    <w:rsid w:val="0034425F"/>
    <w:rsid w:val="003446D8"/>
    <w:rsid w:val="00344730"/>
    <w:rsid w:val="00344AED"/>
    <w:rsid w:val="00345087"/>
    <w:rsid w:val="00345A9B"/>
    <w:rsid w:val="00345BC3"/>
    <w:rsid w:val="00345FEA"/>
    <w:rsid w:val="00346135"/>
    <w:rsid w:val="00346158"/>
    <w:rsid w:val="003462C7"/>
    <w:rsid w:val="00346376"/>
    <w:rsid w:val="0034660D"/>
    <w:rsid w:val="0034668C"/>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EC3"/>
    <w:rsid w:val="003569D0"/>
    <w:rsid w:val="00356D83"/>
    <w:rsid w:val="00356FD2"/>
    <w:rsid w:val="00357211"/>
    <w:rsid w:val="0035728C"/>
    <w:rsid w:val="0035744D"/>
    <w:rsid w:val="00360047"/>
    <w:rsid w:val="003602AA"/>
    <w:rsid w:val="00360507"/>
    <w:rsid w:val="00360800"/>
    <w:rsid w:val="0036081B"/>
    <w:rsid w:val="00360AB9"/>
    <w:rsid w:val="00360B26"/>
    <w:rsid w:val="00360C9A"/>
    <w:rsid w:val="00360ED6"/>
    <w:rsid w:val="00360F48"/>
    <w:rsid w:val="00360FE2"/>
    <w:rsid w:val="00361D8F"/>
    <w:rsid w:val="00362084"/>
    <w:rsid w:val="0036220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B41"/>
    <w:rsid w:val="00365E7D"/>
    <w:rsid w:val="00366020"/>
    <w:rsid w:val="003660B8"/>
    <w:rsid w:val="003668EA"/>
    <w:rsid w:val="00366CD7"/>
    <w:rsid w:val="00367269"/>
    <w:rsid w:val="00367628"/>
    <w:rsid w:val="0036768F"/>
    <w:rsid w:val="00367CCE"/>
    <w:rsid w:val="00367D8D"/>
    <w:rsid w:val="00367E66"/>
    <w:rsid w:val="00370E9B"/>
    <w:rsid w:val="00371441"/>
    <w:rsid w:val="0037171E"/>
    <w:rsid w:val="00371FA6"/>
    <w:rsid w:val="003725EA"/>
    <w:rsid w:val="0037378B"/>
    <w:rsid w:val="0037379D"/>
    <w:rsid w:val="00373B67"/>
    <w:rsid w:val="00373DA8"/>
    <w:rsid w:val="0037449A"/>
    <w:rsid w:val="0037482A"/>
    <w:rsid w:val="00374C0A"/>
    <w:rsid w:val="00374CC2"/>
    <w:rsid w:val="00375670"/>
    <w:rsid w:val="00375796"/>
    <w:rsid w:val="00375FEB"/>
    <w:rsid w:val="003762BD"/>
    <w:rsid w:val="00376AEE"/>
    <w:rsid w:val="00376BE1"/>
    <w:rsid w:val="0037747F"/>
    <w:rsid w:val="00377947"/>
    <w:rsid w:val="00377E4A"/>
    <w:rsid w:val="0038066C"/>
    <w:rsid w:val="0038081D"/>
    <w:rsid w:val="00380A33"/>
    <w:rsid w:val="0038262A"/>
    <w:rsid w:val="00382BD1"/>
    <w:rsid w:val="003833EB"/>
    <w:rsid w:val="0038367C"/>
    <w:rsid w:val="00383DB6"/>
    <w:rsid w:val="00383DE6"/>
    <w:rsid w:val="00383F5A"/>
    <w:rsid w:val="00384286"/>
    <w:rsid w:val="0038439F"/>
    <w:rsid w:val="0038450A"/>
    <w:rsid w:val="00384C4E"/>
    <w:rsid w:val="00384DE9"/>
    <w:rsid w:val="00385172"/>
    <w:rsid w:val="0038559F"/>
    <w:rsid w:val="00385B0D"/>
    <w:rsid w:val="00385CA0"/>
    <w:rsid w:val="0038647B"/>
    <w:rsid w:val="00386609"/>
    <w:rsid w:val="003866DF"/>
    <w:rsid w:val="00386908"/>
    <w:rsid w:val="0038706A"/>
    <w:rsid w:val="003870DD"/>
    <w:rsid w:val="003873B5"/>
    <w:rsid w:val="003874BF"/>
    <w:rsid w:val="003900F4"/>
    <w:rsid w:val="003902C7"/>
    <w:rsid w:val="0039038E"/>
    <w:rsid w:val="00390FC9"/>
    <w:rsid w:val="003911CF"/>
    <w:rsid w:val="0039151B"/>
    <w:rsid w:val="00391800"/>
    <w:rsid w:val="00391AFD"/>
    <w:rsid w:val="00391D27"/>
    <w:rsid w:val="003923BB"/>
    <w:rsid w:val="00392A6C"/>
    <w:rsid w:val="00392A71"/>
    <w:rsid w:val="00392C2B"/>
    <w:rsid w:val="00392E1E"/>
    <w:rsid w:val="003930AC"/>
    <w:rsid w:val="003932DB"/>
    <w:rsid w:val="00393924"/>
    <w:rsid w:val="00393F42"/>
    <w:rsid w:val="003944ED"/>
    <w:rsid w:val="00394941"/>
    <w:rsid w:val="00394C94"/>
    <w:rsid w:val="0039589F"/>
    <w:rsid w:val="0039624F"/>
    <w:rsid w:val="003962EC"/>
    <w:rsid w:val="00396788"/>
    <w:rsid w:val="00396F93"/>
    <w:rsid w:val="003973BD"/>
    <w:rsid w:val="0039765A"/>
    <w:rsid w:val="00397B3C"/>
    <w:rsid w:val="00397BE3"/>
    <w:rsid w:val="00397CF1"/>
    <w:rsid w:val="00397E06"/>
    <w:rsid w:val="003A033C"/>
    <w:rsid w:val="003A03E8"/>
    <w:rsid w:val="003A0F9A"/>
    <w:rsid w:val="003A1057"/>
    <w:rsid w:val="003A1A14"/>
    <w:rsid w:val="003A1E9F"/>
    <w:rsid w:val="003A2211"/>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5627"/>
    <w:rsid w:val="003B60B3"/>
    <w:rsid w:val="003B6212"/>
    <w:rsid w:val="003B6B24"/>
    <w:rsid w:val="003B6BE6"/>
    <w:rsid w:val="003B6EED"/>
    <w:rsid w:val="003B769F"/>
    <w:rsid w:val="003B7E4F"/>
    <w:rsid w:val="003C0913"/>
    <w:rsid w:val="003C0B0B"/>
    <w:rsid w:val="003C0C60"/>
    <w:rsid w:val="003C1028"/>
    <w:rsid w:val="003C11CE"/>
    <w:rsid w:val="003C13CF"/>
    <w:rsid w:val="003C1849"/>
    <w:rsid w:val="003C18C5"/>
    <w:rsid w:val="003C1B20"/>
    <w:rsid w:val="003C1CD1"/>
    <w:rsid w:val="003C2025"/>
    <w:rsid w:val="003C2EB2"/>
    <w:rsid w:val="003C3018"/>
    <w:rsid w:val="003C37AD"/>
    <w:rsid w:val="003C3CEF"/>
    <w:rsid w:val="003C3F65"/>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981"/>
    <w:rsid w:val="003D0A8E"/>
    <w:rsid w:val="003D11F9"/>
    <w:rsid w:val="003D155C"/>
    <w:rsid w:val="003D2B24"/>
    <w:rsid w:val="003D2ECD"/>
    <w:rsid w:val="003D2FB8"/>
    <w:rsid w:val="003D39E2"/>
    <w:rsid w:val="003D42D0"/>
    <w:rsid w:val="003D4706"/>
    <w:rsid w:val="003D4A99"/>
    <w:rsid w:val="003D4CA5"/>
    <w:rsid w:val="003D5169"/>
    <w:rsid w:val="003D565C"/>
    <w:rsid w:val="003D6BCD"/>
    <w:rsid w:val="003D6C79"/>
    <w:rsid w:val="003D7002"/>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F8"/>
    <w:rsid w:val="003E369D"/>
    <w:rsid w:val="003E391F"/>
    <w:rsid w:val="003E3940"/>
    <w:rsid w:val="003E3BAD"/>
    <w:rsid w:val="003E40C2"/>
    <w:rsid w:val="003E41E2"/>
    <w:rsid w:val="003E4964"/>
    <w:rsid w:val="003E4FA3"/>
    <w:rsid w:val="003E5B0E"/>
    <w:rsid w:val="003E5D45"/>
    <w:rsid w:val="003E5E1F"/>
    <w:rsid w:val="003E6034"/>
    <w:rsid w:val="003E62FE"/>
    <w:rsid w:val="003E6395"/>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37C8"/>
    <w:rsid w:val="003F431F"/>
    <w:rsid w:val="003F4959"/>
    <w:rsid w:val="003F5365"/>
    <w:rsid w:val="003F5A61"/>
    <w:rsid w:val="003F5BAD"/>
    <w:rsid w:val="003F61F0"/>
    <w:rsid w:val="003F6236"/>
    <w:rsid w:val="003F70ED"/>
    <w:rsid w:val="003F7130"/>
    <w:rsid w:val="003F79F0"/>
    <w:rsid w:val="004002DF"/>
    <w:rsid w:val="00400751"/>
    <w:rsid w:val="00400B28"/>
    <w:rsid w:val="00400E3F"/>
    <w:rsid w:val="00401576"/>
    <w:rsid w:val="0040184D"/>
    <w:rsid w:val="00401AA4"/>
    <w:rsid w:val="00401DE0"/>
    <w:rsid w:val="00401FF4"/>
    <w:rsid w:val="00402443"/>
    <w:rsid w:val="00402C47"/>
    <w:rsid w:val="00402DB9"/>
    <w:rsid w:val="00402EB8"/>
    <w:rsid w:val="00402ED9"/>
    <w:rsid w:val="00403058"/>
    <w:rsid w:val="004031FE"/>
    <w:rsid w:val="00403AF1"/>
    <w:rsid w:val="00403B63"/>
    <w:rsid w:val="00403B9D"/>
    <w:rsid w:val="00403C20"/>
    <w:rsid w:val="004041CE"/>
    <w:rsid w:val="004045C2"/>
    <w:rsid w:val="00404E24"/>
    <w:rsid w:val="00404FED"/>
    <w:rsid w:val="00405981"/>
    <w:rsid w:val="00405A1F"/>
    <w:rsid w:val="00405C5D"/>
    <w:rsid w:val="00405D0B"/>
    <w:rsid w:val="00406012"/>
    <w:rsid w:val="00406535"/>
    <w:rsid w:val="00406760"/>
    <w:rsid w:val="0040683C"/>
    <w:rsid w:val="0040784D"/>
    <w:rsid w:val="00407E8B"/>
    <w:rsid w:val="004101D3"/>
    <w:rsid w:val="004102EC"/>
    <w:rsid w:val="004108F2"/>
    <w:rsid w:val="00410C5C"/>
    <w:rsid w:val="004112AC"/>
    <w:rsid w:val="00411375"/>
    <w:rsid w:val="0041141C"/>
    <w:rsid w:val="0041149A"/>
    <w:rsid w:val="0041193D"/>
    <w:rsid w:val="00411B36"/>
    <w:rsid w:val="00411E49"/>
    <w:rsid w:val="00412AE4"/>
    <w:rsid w:val="00412BD1"/>
    <w:rsid w:val="00412D17"/>
    <w:rsid w:val="00412D33"/>
    <w:rsid w:val="00412F6D"/>
    <w:rsid w:val="0041300F"/>
    <w:rsid w:val="004133B5"/>
    <w:rsid w:val="004133D4"/>
    <w:rsid w:val="00413787"/>
    <w:rsid w:val="004137F3"/>
    <w:rsid w:val="004137F6"/>
    <w:rsid w:val="00413A48"/>
    <w:rsid w:val="00413FFF"/>
    <w:rsid w:val="00414931"/>
    <w:rsid w:val="00414C23"/>
    <w:rsid w:val="00415538"/>
    <w:rsid w:val="004155FC"/>
    <w:rsid w:val="00415E2F"/>
    <w:rsid w:val="00416132"/>
    <w:rsid w:val="004163A5"/>
    <w:rsid w:val="00416681"/>
    <w:rsid w:val="00416AA4"/>
    <w:rsid w:val="00416C09"/>
    <w:rsid w:val="0041767F"/>
    <w:rsid w:val="00417685"/>
    <w:rsid w:val="00417BEF"/>
    <w:rsid w:val="004205D6"/>
    <w:rsid w:val="00420701"/>
    <w:rsid w:val="00420D3F"/>
    <w:rsid w:val="00420F8A"/>
    <w:rsid w:val="004210A7"/>
    <w:rsid w:val="0042150E"/>
    <w:rsid w:val="004215AF"/>
    <w:rsid w:val="00421F98"/>
    <w:rsid w:val="004220CF"/>
    <w:rsid w:val="0042260C"/>
    <w:rsid w:val="0042293A"/>
    <w:rsid w:val="0042312C"/>
    <w:rsid w:val="0042391C"/>
    <w:rsid w:val="00423B14"/>
    <w:rsid w:val="0042415C"/>
    <w:rsid w:val="00424427"/>
    <w:rsid w:val="00424E3D"/>
    <w:rsid w:val="004252CD"/>
    <w:rsid w:val="00425759"/>
    <w:rsid w:val="00425B64"/>
    <w:rsid w:val="0042606D"/>
    <w:rsid w:val="004263C3"/>
    <w:rsid w:val="00426CC1"/>
    <w:rsid w:val="00426E15"/>
    <w:rsid w:val="0042736C"/>
    <w:rsid w:val="0043008E"/>
    <w:rsid w:val="00430308"/>
    <w:rsid w:val="00430BBA"/>
    <w:rsid w:val="00430E78"/>
    <w:rsid w:val="004313AD"/>
    <w:rsid w:val="004315EA"/>
    <w:rsid w:val="00431738"/>
    <w:rsid w:val="0043182B"/>
    <w:rsid w:val="00431A0E"/>
    <w:rsid w:val="00431A2D"/>
    <w:rsid w:val="00431D2A"/>
    <w:rsid w:val="004323C2"/>
    <w:rsid w:val="00432595"/>
    <w:rsid w:val="00433018"/>
    <w:rsid w:val="004336CC"/>
    <w:rsid w:val="0043386C"/>
    <w:rsid w:val="004338A6"/>
    <w:rsid w:val="00433A2B"/>
    <w:rsid w:val="0043492F"/>
    <w:rsid w:val="00434974"/>
    <w:rsid w:val="00434D26"/>
    <w:rsid w:val="00434FCD"/>
    <w:rsid w:val="00435C98"/>
    <w:rsid w:val="00436F02"/>
    <w:rsid w:val="00437088"/>
    <w:rsid w:val="00437447"/>
    <w:rsid w:val="00437668"/>
    <w:rsid w:val="00437C1B"/>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50CE"/>
    <w:rsid w:val="00445193"/>
    <w:rsid w:val="0044531A"/>
    <w:rsid w:val="0044565B"/>
    <w:rsid w:val="0044597D"/>
    <w:rsid w:val="00446029"/>
    <w:rsid w:val="004460BC"/>
    <w:rsid w:val="004466B8"/>
    <w:rsid w:val="004466E7"/>
    <w:rsid w:val="00446964"/>
    <w:rsid w:val="00446D15"/>
    <w:rsid w:val="00447150"/>
    <w:rsid w:val="004474A1"/>
    <w:rsid w:val="0045010A"/>
    <w:rsid w:val="004506DB"/>
    <w:rsid w:val="00450FE9"/>
    <w:rsid w:val="0045119E"/>
    <w:rsid w:val="0045155E"/>
    <w:rsid w:val="004527A4"/>
    <w:rsid w:val="00452B0D"/>
    <w:rsid w:val="00452EC2"/>
    <w:rsid w:val="004534E8"/>
    <w:rsid w:val="004540ED"/>
    <w:rsid w:val="00454620"/>
    <w:rsid w:val="00454971"/>
    <w:rsid w:val="00454A18"/>
    <w:rsid w:val="00454B51"/>
    <w:rsid w:val="00454E79"/>
    <w:rsid w:val="004554C0"/>
    <w:rsid w:val="00455846"/>
    <w:rsid w:val="00456164"/>
    <w:rsid w:val="004561A2"/>
    <w:rsid w:val="00456652"/>
    <w:rsid w:val="00456D56"/>
    <w:rsid w:val="00456E9C"/>
    <w:rsid w:val="00456F10"/>
    <w:rsid w:val="004574C5"/>
    <w:rsid w:val="004579E2"/>
    <w:rsid w:val="00457DF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6333"/>
    <w:rsid w:val="00466585"/>
    <w:rsid w:val="0046668B"/>
    <w:rsid w:val="00467576"/>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DE"/>
    <w:rsid w:val="0047345B"/>
    <w:rsid w:val="00473FF0"/>
    <w:rsid w:val="004749BB"/>
    <w:rsid w:val="00474E5D"/>
    <w:rsid w:val="00474E9A"/>
    <w:rsid w:val="004751B4"/>
    <w:rsid w:val="0047524F"/>
    <w:rsid w:val="004756AA"/>
    <w:rsid w:val="00475B2C"/>
    <w:rsid w:val="00476190"/>
    <w:rsid w:val="0047686F"/>
    <w:rsid w:val="00476A2D"/>
    <w:rsid w:val="00476A7C"/>
    <w:rsid w:val="0047706A"/>
    <w:rsid w:val="00477275"/>
    <w:rsid w:val="00477589"/>
    <w:rsid w:val="00477604"/>
    <w:rsid w:val="0048006F"/>
    <w:rsid w:val="00480597"/>
    <w:rsid w:val="00480711"/>
    <w:rsid w:val="00480BAF"/>
    <w:rsid w:val="00480F0F"/>
    <w:rsid w:val="00480FED"/>
    <w:rsid w:val="00481078"/>
    <w:rsid w:val="00481123"/>
    <w:rsid w:val="00481AC9"/>
    <w:rsid w:val="00481C95"/>
    <w:rsid w:val="00481F3F"/>
    <w:rsid w:val="00482304"/>
    <w:rsid w:val="00482E1E"/>
    <w:rsid w:val="00483329"/>
    <w:rsid w:val="0048381E"/>
    <w:rsid w:val="004838AF"/>
    <w:rsid w:val="00484125"/>
    <w:rsid w:val="004843D8"/>
    <w:rsid w:val="004845C0"/>
    <w:rsid w:val="00484954"/>
    <w:rsid w:val="00484B46"/>
    <w:rsid w:val="00484CAD"/>
    <w:rsid w:val="0048505D"/>
    <w:rsid w:val="00485070"/>
    <w:rsid w:val="00485211"/>
    <w:rsid w:val="004855D6"/>
    <w:rsid w:val="00485647"/>
    <w:rsid w:val="00485B0B"/>
    <w:rsid w:val="00485B81"/>
    <w:rsid w:val="00485D1F"/>
    <w:rsid w:val="00485F1B"/>
    <w:rsid w:val="004867B2"/>
    <w:rsid w:val="00486C48"/>
    <w:rsid w:val="004874C0"/>
    <w:rsid w:val="004874FF"/>
    <w:rsid w:val="004876E5"/>
    <w:rsid w:val="00487ADD"/>
    <w:rsid w:val="00487AF6"/>
    <w:rsid w:val="004908E8"/>
    <w:rsid w:val="004916CB"/>
    <w:rsid w:val="00491CFF"/>
    <w:rsid w:val="00491E49"/>
    <w:rsid w:val="0049203D"/>
    <w:rsid w:val="004926AC"/>
    <w:rsid w:val="0049288F"/>
    <w:rsid w:val="00492E3E"/>
    <w:rsid w:val="00492F6F"/>
    <w:rsid w:val="00493597"/>
    <w:rsid w:val="0049367C"/>
    <w:rsid w:val="00493872"/>
    <w:rsid w:val="004939F6"/>
    <w:rsid w:val="00493C62"/>
    <w:rsid w:val="00493EFE"/>
    <w:rsid w:val="0049403D"/>
    <w:rsid w:val="00494323"/>
    <w:rsid w:val="004943D4"/>
    <w:rsid w:val="0049470A"/>
    <w:rsid w:val="004954B6"/>
    <w:rsid w:val="0049553D"/>
    <w:rsid w:val="004955C3"/>
    <w:rsid w:val="00495763"/>
    <w:rsid w:val="0049582C"/>
    <w:rsid w:val="00495BA8"/>
    <w:rsid w:val="00495C50"/>
    <w:rsid w:val="004960B1"/>
    <w:rsid w:val="00496E2E"/>
    <w:rsid w:val="00497018"/>
    <w:rsid w:val="0049715A"/>
    <w:rsid w:val="00497997"/>
    <w:rsid w:val="00497C97"/>
    <w:rsid w:val="00497FDB"/>
    <w:rsid w:val="004A0147"/>
    <w:rsid w:val="004A014E"/>
    <w:rsid w:val="004A06F5"/>
    <w:rsid w:val="004A0E53"/>
    <w:rsid w:val="004A11A0"/>
    <w:rsid w:val="004A1415"/>
    <w:rsid w:val="004A1BCB"/>
    <w:rsid w:val="004A1D74"/>
    <w:rsid w:val="004A25E3"/>
    <w:rsid w:val="004A2C0D"/>
    <w:rsid w:val="004A2E0D"/>
    <w:rsid w:val="004A32F5"/>
    <w:rsid w:val="004A3995"/>
    <w:rsid w:val="004A3B02"/>
    <w:rsid w:val="004A3C43"/>
    <w:rsid w:val="004A41B4"/>
    <w:rsid w:val="004A507B"/>
    <w:rsid w:val="004A5596"/>
    <w:rsid w:val="004A59D5"/>
    <w:rsid w:val="004A6012"/>
    <w:rsid w:val="004A608F"/>
    <w:rsid w:val="004A6FEC"/>
    <w:rsid w:val="004A7488"/>
    <w:rsid w:val="004A7A6C"/>
    <w:rsid w:val="004B0085"/>
    <w:rsid w:val="004B0244"/>
    <w:rsid w:val="004B0CA6"/>
    <w:rsid w:val="004B0E97"/>
    <w:rsid w:val="004B18D4"/>
    <w:rsid w:val="004B18F7"/>
    <w:rsid w:val="004B1CCF"/>
    <w:rsid w:val="004B25A8"/>
    <w:rsid w:val="004B2D4A"/>
    <w:rsid w:val="004B2F69"/>
    <w:rsid w:val="004B3243"/>
    <w:rsid w:val="004B4141"/>
    <w:rsid w:val="004B429C"/>
    <w:rsid w:val="004B43C5"/>
    <w:rsid w:val="004B44D3"/>
    <w:rsid w:val="004B4730"/>
    <w:rsid w:val="004B4B04"/>
    <w:rsid w:val="004B4CA4"/>
    <w:rsid w:val="004B4F4E"/>
    <w:rsid w:val="004B522C"/>
    <w:rsid w:val="004B527F"/>
    <w:rsid w:val="004B551E"/>
    <w:rsid w:val="004B587C"/>
    <w:rsid w:val="004B5BB9"/>
    <w:rsid w:val="004B5F40"/>
    <w:rsid w:val="004B5FB1"/>
    <w:rsid w:val="004B7274"/>
    <w:rsid w:val="004B73F3"/>
    <w:rsid w:val="004B7564"/>
    <w:rsid w:val="004B7E66"/>
    <w:rsid w:val="004C13E5"/>
    <w:rsid w:val="004C1F33"/>
    <w:rsid w:val="004C1F3E"/>
    <w:rsid w:val="004C237E"/>
    <w:rsid w:val="004C26F6"/>
    <w:rsid w:val="004C2AC0"/>
    <w:rsid w:val="004C2C4F"/>
    <w:rsid w:val="004C336A"/>
    <w:rsid w:val="004C3A8A"/>
    <w:rsid w:val="004C4127"/>
    <w:rsid w:val="004C4162"/>
    <w:rsid w:val="004C4874"/>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470"/>
    <w:rsid w:val="004D37AB"/>
    <w:rsid w:val="004D3B21"/>
    <w:rsid w:val="004D3BC9"/>
    <w:rsid w:val="004D4EF2"/>
    <w:rsid w:val="004D5B4D"/>
    <w:rsid w:val="004D5CDE"/>
    <w:rsid w:val="004D5F5E"/>
    <w:rsid w:val="004D61EC"/>
    <w:rsid w:val="004D633F"/>
    <w:rsid w:val="004D66CA"/>
    <w:rsid w:val="004D69DC"/>
    <w:rsid w:val="004D7047"/>
    <w:rsid w:val="004D760F"/>
    <w:rsid w:val="004E0263"/>
    <w:rsid w:val="004E04BD"/>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62C"/>
    <w:rsid w:val="004E474F"/>
    <w:rsid w:val="004E4D8B"/>
    <w:rsid w:val="004E5309"/>
    <w:rsid w:val="004E5DAF"/>
    <w:rsid w:val="004E603E"/>
    <w:rsid w:val="004E6265"/>
    <w:rsid w:val="004E686C"/>
    <w:rsid w:val="004E6E35"/>
    <w:rsid w:val="004E7062"/>
    <w:rsid w:val="004E7D46"/>
    <w:rsid w:val="004E7F11"/>
    <w:rsid w:val="004F02D2"/>
    <w:rsid w:val="004F0796"/>
    <w:rsid w:val="004F083C"/>
    <w:rsid w:val="004F126A"/>
    <w:rsid w:val="004F18B2"/>
    <w:rsid w:val="004F1CA7"/>
    <w:rsid w:val="004F2C5F"/>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2362"/>
    <w:rsid w:val="005035AF"/>
    <w:rsid w:val="00503EA6"/>
    <w:rsid w:val="0050455C"/>
    <w:rsid w:val="00504C54"/>
    <w:rsid w:val="005051FE"/>
    <w:rsid w:val="00505582"/>
    <w:rsid w:val="00505732"/>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AB9"/>
    <w:rsid w:val="00514057"/>
    <w:rsid w:val="0051449B"/>
    <w:rsid w:val="00514725"/>
    <w:rsid w:val="00514C07"/>
    <w:rsid w:val="00515A1B"/>
    <w:rsid w:val="00515CC5"/>
    <w:rsid w:val="00515EC6"/>
    <w:rsid w:val="00516052"/>
    <w:rsid w:val="00516C01"/>
    <w:rsid w:val="00517B7F"/>
    <w:rsid w:val="00517D33"/>
    <w:rsid w:val="00517E3A"/>
    <w:rsid w:val="00520082"/>
    <w:rsid w:val="0052029F"/>
    <w:rsid w:val="00520393"/>
    <w:rsid w:val="00520464"/>
    <w:rsid w:val="0052105A"/>
    <w:rsid w:val="00522449"/>
    <w:rsid w:val="00522BB7"/>
    <w:rsid w:val="00523AB5"/>
    <w:rsid w:val="00523CD7"/>
    <w:rsid w:val="00524097"/>
    <w:rsid w:val="00524219"/>
    <w:rsid w:val="0052428C"/>
    <w:rsid w:val="005243B0"/>
    <w:rsid w:val="005243BC"/>
    <w:rsid w:val="005245A9"/>
    <w:rsid w:val="005245EB"/>
    <w:rsid w:val="00524948"/>
    <w:rsid w:val="00524A4A"/>
    <w:rsid w:val="00524E1B"/>
    <w:rsid w:val="005254D0"/>
    <w:rsid w:val="005256AC"/>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0C7"/>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B46"/>
    <w:rsid w:val="00542245"/>
    <w:rsid w:val="00542438"/>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B29"/>
    <w:rsid w:val="00550099"/>
    <w:rsid w:val="00550394"/>
    <w:rsid w:val="0055073E"/>
    <w:rsid w:val="00550C87"/>
    <w:rsid w:val="00550EE8"/>
    <w:rsid w:val="00551459"/>
    <w:rsid w:val="00551CEE"/>
    <w:rsid w:val="00552719"/>
    <w:rsid w:val="0055359F"/>
    <w:rsid w:val="00553755"/>
    <w:rsid w:val="00554429"/>
    <w:rsid w:val="00554A0F"/>
    <w:rsid w:val="0055538F"/>
    <w:rsid w:val="00555942"/>
    <w:rsid w:val="00555B55"/>
    <w:rsid w:val="00556215"/>
    <w:rsid w:val="005565BF"/>
    <w:rsid w:val="00556845"/>
    <w:rsid w:val="005573C5"/>
    <w:rsid w:val="00557AB5"/>
    <w:rsid w:val="00557B71"/>
    <w:rsid w:val="00557C16"/>
    <w:rsid w:val="0056013E"/>
    <w:rsid w:val="005606CD"/>
    <w:rsid w:val="005607A7"/>
    <w:rsid w:val="005609DA"/>
    <w:rsid w:val="00560C89"/>
    <w:rsid w:val="00561109"/>
    <w:rsid w:val="00561495"/>
    <w:rsid w:val="00561535"/>
    <w:rsid w:val="00562354"/>
    <w:rsid w:val="00562887"/>
    <w:rsid w:val="00562F29"/>
    <w:rsid w:val="00563278"/>
    <w:rsid w:val="00563701"/>
    <w:rsid w:val="00563A4C"/>
    <w:rsid w:val="0056414D"/>
    <w:rsid w:val="0056436E"/>
    <w:rsid w:val="00564BC8"/>
    <w:rsid w:val="00564CB7"/>
    <w:rsid w:val="00564EB9"/>
    <w:rsid w:val="00565EBE"/>
    <w:rsid w:val="00566046"/>
    <w:rsid w:val="0056608F"/>
    <w:rsid w:val="0056631D"/>
    <w:rsid w:val="0056672E"/>
    <w:rsid w:val="00566E31"/>
    <w:rsid w:val="00570B75"/>
    <w:rsid w:val="00571005"/>
    <w:rsid w:val="005716F3"/>
    <w:rsid w:val="00571D47"/>
    <w:rsid w:val="00571E99"/>
    <w:rsid w:val="00572709"/>
    <w:rsid w:val="00573447"/>
    <w:rsid w:val="005734DF"/>
    <w:rsid w:val="005735EC"/>
    <w:rsid w:val="00573E54"/>
    <w:rsid w:val="005741B1"/>
    <w:rsid w:val="005744E4"/>
    <w:rsid w:val="00574590"/>
    <w:rsid w:val="005747B8"/>
    <w:rsid w:val="0057491A"/>
    <w:rsid w:val="00574EE9"/>
    <w:rsid w:val="00575176"/>
    <w:rsid w:val="00575E52"/>
    <w:rsid w:val="00575EBB"/>
    <w:rsid w:val="00576146"/>
    <w:rsid w:val="00576624"/>
    <w:rsid w:val="00576845"/>
    <w:rsid w:val="00576C8C"/>
    <w:rsid w:val="00577340"/>
    <w:rsid w:val="00577353"/>
    <w:rsid w:val="0057760F"/>
    <w:rsid w:val="0057764B"/>
    <w:rsid w:val="00577997"/>
    <w:rsid w:val="00577D91"/>
    <w:rsid w:val="0058010B"/>
    <w:rsid w:val="005802F9"/>
    <w:rsid w:val="0058091D"/>
    <w:rsid w:val="005810FC"/>
    <w:rsid w:val="005822FD"/>
    <w:rsid w:val="00582735"/>
    <w:rsid w:val="00582DD9"/>
    <w:rsid w:val="0058300A"/>
    <w:rsid w:val="005830C7"/>
    <w:rsid w:val="005830F0"/>
    <w:rsid w:val="0058453B"/>
    <w:rsid w:val="0058458C"/>
    <w:rsid w:val="00584D0B"/>
    <w:rsid w:val="00584D71"/>
    <w:rsid w:val="00584E66"/>
    <w:rsid w:val="00585142"/>
    <w:rsid w:val="00585C62"/>
    <w:rsid w:val="0058601D"/>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181D"/>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EC7"/>
    <w:rsid w:val="005974D8"/>
    <w:rsid w:val="005975A7"/>
    <w:rsid w:val="005A0453"/>
    <w:rsid w:val="005A1BB1"/>
    <w:rsid w:val="005A283A"/>
    <w:rsid w:val="005A2AC2"/>
    <w:rsid w:val="005A2B62"/>
    <w:rsid w:val="005A337A"/>
    <w:rsid w:val="005A337C"/>
    <w:rsid w:val="005A3625"/>
    <w:rsid w:val="005A3797"/>
    <w:rsid w:val="005A3825"/>
    <w:rsid w:val="005A3A8D"/>
    <w:rsid w:val="005A3F73"/>
    <w:rsid w:val="005A40C1"/>
    <w:rsid w:val="005A41C2"/>
    <w:rsid w:val="005A498C"/>
    <w:rsid w:val="005A4BAE"/>
    <w:rsid w:val="005A4C5F"/>
    <w:rsid w:val="005A536C"/>
    <w:rsid w:val="005A58BB"/>
    <w:rsid w:val="005A5BC0"/>
    <w:rsid w:val="005A62BB"/>
    <w:rsid w:val="005A67AC"/>
    <w:rsid w:val="005A6D33"/>
    <w:rsid w:val="005A6F64"/>
    <w:rsid w:val="005A75EB"/>
    <w:rsid w:val="005A767F"/>
    <w:rsid w:val="005A773E"/>
    <w:rsid w:val="005A7FCB"/>
    <w:rsid w:val="005B03FC"/>
    <w:rsid w:val="005B0C32"/>
    <w:rsid w:val="005B0E8A"/>
    <w:rsid w:val="005B114E"/>
    <w:rsid w:val="005B1282"/>
    <w:rsid w:val="005B17AE"/>
    <w:rsid w:val="005B1F04"/>
    <w:rsid w:val="005B22D2"/>
    <w:rsid w:val="005B27C7"/>
    <w:rsid w:val="005B29DA"/>
    <w:rsid w:val="005B2AE2"/>
    <w:rsid w:val="005B2D94"/>
    <w:rsid w:val="005B3137"/>
    <w:rsid w:val="005B3545"/>
    <w:rsid w:val="005B367B"/>
    <w:rsid w:val="005B3A92"/>
    <w:rsid w:val="005B3EBB"/>
    <w:rsid w:val="005B45EB"/>
    <w:rsid w:val="005B45F3"/>
    <w:rsid w:val="005B58DB"/>
    <w:rsid w:val="005B5F2B"/>
    <w:rsid w:val="005B6644"/>
    <w:rsid w:val="005B6BA2"/>
    <w:rsid w:val="005B6C87"/>
    <w:rsid w:val="005B6FD4"/>
    <w:rsid w:val="005B776B"/>
    <w:rsid w:val="005B79E4"/>
    <w:rsid w:val="005B7D3F"/>
    <w:rsid w:val="005C0673"/>
    <w:rsid w:val="005C1315"/>
    <w:rsid w:val="005C14E3"/>
    <w:rsid w:val="005C19F0"/>
    <w:rsid w:val="005C1FC8"/>
    <w:rsid w:val="005C20E0"/>
    <w:rsid w:val="005C278A"/>
    <w:rsid w:val="005C2CCC"/>
    <w:rsid w:val="005C2D10"/>
    <w:rsid w:val="005C2E2A"/>
    <w:rsid w:val="005C2E2F"/>
    <w:rsid w:val="005C2F6B"/>
    <w:rsid w:val="005C3405"/>
    <w:rsid w:val="005C3656"/>
    <w:rsid w:val="005C3703"/>
    <w:rsid w:val="005C3E9A"/>
    <w:rsid w:val="005C4100"/>
    <w:rsid w:val="005C424A"/>
    <w:rsid w:val="005C446C"/>
    <w:rsid w:val="005C52BF"/>
    <w:rsid w:val="005C5F8B"/>
    <w:rsid w:val="005C6609"/>
    <w:rsid w:val="005C6953"/>
    <w:rsid w:val="005C6A17"/>
    <w:rsid w:val="005C6EA0"/>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27"/>
    <w:rsid w:val="005D269F"/>
    <w:rsid w:val="005D28AF"/>
    <w:rsid w:val="005D29D7"/>
    <w:rsid w:val="005D2A1D"/>
    <w:rsid w:val="005D2A6D"/>
    <w:rsid w:val="005D327C"/>
    <w:rsid w:val="005D3890"/>
    <w:rsid w:val="005D3F9D"/>
    <w:rsid w:val="005D483F"/>
    <w:rsid w:val="005D4A4A"/>
    <w:rsid w:val="005D4C69"/>
    <w:rsid w:val="005D4F7A"/>
    <w:rsid w:val="005D545E"/>
    <w:rsid w:val="005D56CB"/>
    <w:rsid w:val="005D593C"/>
    <w:rsid w:val="005D59D6"/>
    <w:rsid w:val="005D5C69"/>
    <w:rsid w:val="005D6196"/>
    <w:rsid w:val="005D63BF"/>
    <w:rsid w:val="005D66A3"/>
    <w:rsid w:val="005D7956"/>
    <w:rsid w:val="005D7B09"/>
    <w:rsid w:val="005E060F"/>
    <w:rsid w:val="005E076C"/>
    <w:rsid w:val="005E0CF5"/>
    <w:rsid w:val="005E1514"/>
    <w:rsid w:val="005E1C35"/>
    <w:rsid w:val="005E1D69"/>
    <w:rsid w:val="005E2080"/>
    <w:rsid w:val="005E2145"/>
    <w:rsid w:val="005E27C7"/>
    <w:rsid w:val="005E2AF5"/>
    <w:rsid w:val="005E30C7"/>
    <w:rsid w:val="005E3147"/>
    <w:rsid w:val="005E37EC"/>
    <w:rsid w:val="005E3DF5"/>
    <w:rsid w:val="005E40EB"/>
    <w:rsid w:val="005E4721"/>
    <w:rsid w:val="005E4D99"/>
    <w:rsid w:val="005E4FDC"/>
    <w:rsid w:val="005E5508"/>
    <w:rsid w:val="005E55DF"/>
    <w:rsid w:val="005E5BE4"/>
    <w:rsid w:val="005E6028"/>
    <w:rsid w:val="005E627A"/>
    <w:rsid w:val="005E63A4"/>
    <w:rsid w:val="005E659F"/>
    <w:rsid w:val="005E687C"/>
    <w:rsid w:val="005E6AEE"/>
    <w:rsid w:val="005E7EDF"/>
    <w:rsid w:val="005F0072"/>
    <w:rsid w:val="005F0B09"/>
    <w:rsid w:val="005F0C86"/>
    <w:rsid w:val="005F35E9"/>
    <w:rsid w:val="005F3816"/>
    <w:rsid w:val="005F426E"/>
    <w:rsid w:val="005F4500"/>
    <w:rsid w:val="005F4AD6"/>
    <w:rsid w:val="005F4AE7"/>
    <w:rsid w:val="005F4EB8"/>
    <w:rsid w:val="005F58D1"/>
    <w:rsid w:val="005F5CE4"/>
    <w:rsid w:val="005F5F0A"/>
    <w:rsid w:val="005F61AA"/>
    <w:rsid w:val="005F6C69"/>
    <w:rsid w:val="005F6CBD"/>
    <w:rsid w:val="005F7031"/>
    <w:rsid w:val="005F7249"/>
    <w:rsid w:val="005F7A9A"/>
    <w:rsid w:val="005F7EE8"/>
    <w:rsid w:val="0060002F"/>
    <w:rsid w:val="00600207"/>
    <w:rsid w:val="0060047E"/>
    <w:rsid w:val="00600977"/>
    <w:rsid w:val="006010E8"/>
    <w:rsid w:val="00601E8D"/>
    <w:rsid w:val="006027F7"/>
    <w:rsid w:val="006028B8"/>
    <w:rsid w:val="00602BC0"/>
    <w:rsid w:val="00602EBE"/>
    <w:rsid w:val="00602F43"/>
    <w:rsid w:val="00603BD9"/>
    <w:rsid w:val="00604148"/>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20FD"/>
    <w:rsid w:val="00612957"/>
    <w:rsid w:val="00612A9D"/>
    <w:rsid w:val="00612EB0"/>
    <w:rsid w:val="00612FE2"/>
    <w:rsid w:val="0061325C"/>
    <w:rsid w:val="006132F2"/>
    <w:rsid w:val="006137CA"/>
    <w:rsid w:val="006139EF"/>
    <w:rsid w:val="00613B11"/>
    <w:rsid w:val="00613FAD"/>
    <w:rsid w:val="00613FAF"/>
    <w:rsid w:val="00614B73"/>
    <w:rsid w:val="00614F6A"/>
    <w:rsid w:val="0061539B"/>
    <w:rsid w:val="00615929"/>
    <w:rsid w:val="00615CCA"/>
    <w:rsid w:val="00615D02"/>
    <w:rsid w:val="00615D2C"/>
    <w:rsid w:val="00616473"/>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523D"/>
    <w:rsid w:val="006253B4"/>
    <w:rsid w:val="00625561"/>
    <w:rsid w:val="0062581D"/>
    <w:rsid w:val="00625C83"/>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81D"/>
    <w:rsid w:val="0063289E"/>
    <w:rsid w:val="00632E0A"/>
    <w:rsid w:val="0063302E"/>
    <w:rsid w:val="00633592"/>
    <w:rsid w:val="00633F33"/>
    <w:rsid w:val="0063402F"/>
    <w:rsid w:val="00634BAC"/>
    <w:rsid w:val="0063535F"/>
    <w:rsid w:val="0063579F"/>
    <w:rsid w:val="00635805"/>
    <w:rsid w:val="006358E1"/>
    <w:rsid w:val="00635C24"/>
    <w:rsid w:val="00635E6C"/>
    <w:rsid w:val="00636CFA"/>
    <w:rsid w:val="00636D41"/>
    <w:rsid w:val="00636E51"/>
    <w:rsid w:val="0063702C"/>
    <w:rsid w:val="00637506"/>
    <w:rsid w:val="0064044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8C6"/>
    <w:rsid w:val="00656CEB"/>
    <w:rsid w:val="00656DD8"/>
    <w:rsid w:val="00656E5F"/>
    <w:rsid w:val="00657583"/>
    <w:rsid w:val="0066016C"/>
    <w:rsid w:val="00660D41"/>
    <w:rsid w:val="00660F4F"/>
    <w:rsid w:val="00661A33"/>
    <w:rsid w:val="00661CC1"/>
    <w:rsid w:val="00661DB7"/>
    <w:rsid w:val="00662797"/>
    <w:rsid w:val="0066287A"/>
    <w:rsid w:val="00662B8D"/>
    <w:rsid w:val="00663258"/>
    <w:rsid w:val="00663B11"/>
    <w:rsid w:val="0066447B"/>
    <w:rsid w:val="006656A3"/>
    <w:rsid w:val="0066575B"/>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B3C"/>
    <w:rsid w:val="00677C2D"/>
    <w:rsid w:val="00680049"/>
    <w:rsid w:val="00680062"/>
    <w:rsid w:val="006801DD"/>
    <w:rsid w:val="006805E5"/>
    <w:rsid w:val="00680690"/>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D6E"/>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90042"/>
    <w:rsid w:val="00690AE1"/>
    <w:rsid w:val="006910B3"/>
    <w:rsid w:val="00691238"/>
    <w:rsid w:val="0069185D"/>
    <w:rsid w:val="00691AE7"/>
    <w:rsid w:val="00692A51"/>
    <w:rsid w:val="00692AAF"/>
    <w:rsid w:val="00692D0B"/>
    <w:rsid w:val="00692DFA"/>
    <w:rsid w:val="00693581"/>
    <w:rsid w:val="0069360C"/>
    <w:rsid w:val="0069368F"/>
    <w:rsid w:val="00693B2E"/>
    <w:rsid w:val="00693F57"/>
    <w:rsid w:val="006942A9"/>
    <w:rsid w:val="006949BB"/>
    <w:rsid w:val="00694A03"/>
    <w:rsid w:val="00694CCD"/>
    <w:rsid w:val="00694D6D"/>
    <w:rsid w:val="00694F2A"/>
    <w:rsid w:val="006952FC"/>
    <w:rsid w:val="00696354"/>
    <w:rsid w:val="0069644A"/>
    <w:rsid w:val="00696645"/>
    <w:rsid w:val="006966EC"/>
    <w:rsid w:val="00696ED5"/>
    <w:rsid w:val="00697AD5"/>
    <w:rsid w:val="00697BCA"/>
    <w:rsid w:val="00697E08"/>
    <w:rsid w:val="006A0ED8"/>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3C3"/>
    <w:rsid w:val="006A68B6"/>
    <w:rsid w:val="006A74D5"/>
    <w:rsid w:val="006A7B6E"/>
    <w:rsid w:val="006B07B1"/>
    <w:rsid w:val="006B0C5A"/>
    <w:rsid w:val="006B0ECD"/>
    <w:rsid w:val="006B10B3"/>
    <w:rsid w:val="006B1CF0"/>
    <w:rsid w:val="006B1E63"/>
    <w:rsid w:val="006B1F04"/>
    <w:rsid w:val="006B216E"/>
    <w:rsid w:val="006B26AA"/>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64E"/>
    <w:rsid w:val="006C16EF"/>
    <w:rsid w:val="006C19A7"/>
    <w:rsid w:val="006C1A32"/>
    <w:rsid w:val="006C1B68"/>
    <w:rsid w:val="006C1E99"/>
    <w:rsid w:val="006C1EDD"/>
    <w:rsid w:val="006C20D0"/>
    <w:rsid w:val="006C2D94"/>
    <w:rsid w:val="006C2FB9"/>
    <w:rsid w:val="006C38C3"/>
    <w:rsid w:val="006C3FEF"/>
    <w:rsid w:val="006C4535"/>
    <w:rsid w:val="006C4A51"/>
    <w:rsid w:val="006C4E70"/>
    <w:rsid w:val="006C4FF6"/>
    <w:rsid w:val="006C5049"/>
    <w:rsid w:val="006C5449"/>
    <w:rsid w:val="006C5710"/>
    <w:rsid w:val="006C5E1B"/>
    <w:rsid w:val="006C6CFD"/>
    <w:rsid w:val="006C6DE3"/>
    <w:rsid w:val="006C6E36"/>
    <w:rsid w:val="006C7E6C"/>
    <w:rsid w:val="006C7F6B"/>
    <w:rsid w:val="006D0330"/>
    <w:rsid w:val="006D0AEC"/>
    <w:rsid w:val="006D0D71"/>
    <w:rsid w:val="006D0E6C"/>
    <w:rsid w:val="006D12F7"/>
    <w:rsid w:val="006D1317"/>
    <w:rsid w:val="006D1632"/>
    <w:rsid w:val="006D19AD"/>
    <w:rsid w:val="006D1F50"/>
    <w:rsid w:val="006D2653"/>
    <w:rsid w:val="006D2BB1"/>
    <w:rsid w:val="006D32D9"/>
    <w:rsid w:val="006D341F"/>
    <w:rsid w:val="006D370F"/>
    <w:rsid w:val="006D4328"/>
    <w:rsid w:val="006D452B"/>
    <w:rsid w:val="006D4906"/>
    <w:rsid w:val="006D4BDB"/>
    <w:rsid w:val="006D5002"/>
    <w:rsid w:val="006D5D17"/>
    <w:rsid w:val="006D61C8"/>
    <w:rsid w:val="006D64B6"/>
    <w:rsid w:val="006D64C9"/>
    <w:rsid w:val="006D6554"/>
    <w:rsid w:val="006D6B35"/>
    <w:rsid w:val="006D6ECF"/>
    <w:rsid w:val="006D73BE"/>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834"/>
    <w:rsid w:val="006F0B8E"/>
    <w:rsid w:val="006F1110"/>
    <w:rsid w:val="006F1209"/>
    <w:rsid w:val="006F1233"/>
    <w:rsid w:val="006F130E"/>
    <w:rsid w:val="006F15BE"/>
    <w:rsid w:val="006F1757"/>
    <w:rsid w:val="006F1ADF"/>
    <w:rsid w:val="006F3308"/>
    <w:rsid w:val="006F368B"/>
    <w:rsid w:val="006F3B34"/>
    <w:rsid w:val="006F3FD5"/>
    <w:rsid w:val="006F4659"/>
    <w:rsid w:val="006F48BE"/>
    <w:rsid w:val="006F4B70"/>
    <w:rsid w:val="006F4EC4"/>
    <w:rsid w:val="006F4F81"/>
    <w:rsid w:val="006F53AB"/>
    <w:rsid w:val="006F61A9"/>
    <w:rsid w:val="006F63F3"/>
    <w:rsid w:val="006F668E"/>
    <w:rsid w:val="006F66E1"/>
    <w:rsid w:val="006F6C68"/>
    <w:rsid w:val="006F7912"/>
    <w:rsid w:val="00700153"/>
    <w:rsid w:val="0070042E"/>
    <w:rsid w:val="00700484"/>
    <w:rsid w:val="0070064A"/>
    <w:rsid w:val="007011BE"/>
    <w:rsid w:val="00701828"/>
    <w:rsid w:val="00701B1B"/>
    <w:rsid w:val="007025CA"/>
    <w:rsid w:val="00702679"/>
    <w:rsid w:val="007026FD"/>
    <w:rsid w:val="00702DF3"/>
    <w:rsid w:val="00702F11"/>
    <w:rsid w:val="00703B00"/>
    <w:rsid w:val="00704930"/>
    <w:rsid w:val="00704E0A"/>
    <w:rsid w:val="00705332"/>
    <w:rsid w:val="00705832"/>
    <w:rsid w:val="00705BCC"/>
    <w:rsid w:val="00706139"/>
    <w:rsid w:val="007061C6"/>
    <w:rsid w:val="007061F2"/>
    <w:rsid w:val="007076D5"/>
    <w:rsid w:val="00707EEB"/>
    <w:rsid w:val="00707F9C"/>
    <w:rsid w:val="00707FBE"/>
    <w:rsid w:val="00710E19"/>
    <w:rsid w:val="007110B2"/>
    <w:rsid w:val="007110E6"/>
    <w:rsid w:val="00711580"/>
    <w:rsid w:val="00711F8F"/>
    <w:rsid w:val="00711FAF"/>
    <w:rsid w:val="0071234A"/>
    <w:rsid w:val="00712AF0"/>
    <w:rsid w:val="007137C5"/>
    <w:rsid w:val="00713882"/>
    <w:rsid w:val="007139C4"/>
    <w:rsid w:val="00713ABF"/>
    <w:rsid w:val="00713BEF"/>
    <w:rsid w:val="007143EF"/>
    <w:rsid w:val="00714D1B"/>
    <w:rsid w:val="00714F11"/>
    <w:rsid w:val="007151D9"/>
    <w:rsid w:val="007153CE"/>
    <w:rsid w:val="00715922"/>
    <w:rsid w:val="00715F93"/>
    <w:rsid w:val="00716449"/>
    <w:rsid w:val="00716BA7"/>
    <w:rsid w:val="00716C42"/>
    <w:rsid w:val="00716D37"/>
    <w:rsid w:val="00716EA8"/>
    <w:rsid w:val="00717071"/>
    <w:rsid w:val="007173AB"/>
    <w:rsid w:val="007176D1"/>
    <w:rsid w:val="00717AA8"/>
    <w:rsid w:val="00717BF9"/>
    <w:rsid w:val="00720246"/>
    <w:rsid w:val="007202F6"/>
    <w:rsid w:val="0072079E"/>
    <w:rsid w:val="00721885"/>
    <w:rsid w:val="00721FFF"/>
    <w:rsid w:val="00722541"/>
    <w:rsid w:val="00722B59"/>
    <w:rsid w:val="00722CCC"/>
    <w:rsid w:val="007235CD"/>
    <w:rsid w:val="00723609"/>
    <w:rsid w:val="00723684"/>
    <w:rsid w:val="007238E0"/>
    <w:rsid w:val="00724395"/>
    <w:rsid w:val="0072449A"/>
    <w:rsid w:val="007248D8"/>
    <w:rsid w:val="00724B00"/>
    <w:rsid w:val="00725420"/>
    <w:rsid w:val="0072579E"/>
    <w:rsid w:val="00725A7C"/>
    <w:rsid w:val="00725B14"/>
    <w:rsid w:val="00725DA6"/>
    <w:rsid w:val="00725E18"/>
    <w:rsid w:val="00726666"/>
    <w:rsid w:val="00726D37"/>
    <w:rsid w:val="00726FB2"/>
    <w:rsid w:val="00727445"/>
    <w:rsid w:val="00727FC4"/>
    <w:rsid w:val="00727FFB"/>
    <w:rsid w:val="007306C8"/>
    <w:rsid w:val="007309FE"/>
    <w:rsid w:val="00730CC0"/>
    <w:rsid w:val="00731D00"/>
    <w:rsid w:val="00731D6F"/>
    <w:rsid w:val="00731DBB"/>
    <w:rsid w:val="00732372"/>
    <w:rsid w:val="00732394"/>
    <w:rsid w:val="0073240F"/>
    <w:rsid w:val="00732D10"/>
    <w:rsid w:val="00732E3B"/>
    <w:rsid w:val="00732ECF"/>
    <w:rsid w:val="00733684"/>
    <w:rsid w:val="007337A1"/>
    <w:rsid w:val="00733AAA"/>
    <w:rsid w:val="00733B3B"/>
    <w:rsid w:val="00733F64"/>
    <w:rsid w:val="00734208"/>
    <w:rsid w:val="0073442F"/>
    <w:rsid w:val="007344E6"/>
    <w:rsid w:val="0073487D"/>
    <w:rsid w:val="007354A5"/>
    <w:rsid w:val="007359C8"/>
    <w:rsid w:val="00735B1F"/>
    <w:rsid w:val="00735C63"/>
    <w:rsid w:val="00736140"/>
    <w:rsid w:val="00736377"/>
    <w:rsid w:val="0073656B"/>
    <w:rsid w:val="00736967"/>
    <w:rsid w:val="00737083"/>
    <w:rsid w:val="00737093"/>
    <w:rsid w:val="007374B5"/>
    <w:rsid w:val="0073756E"/>
    <w:rsid w:val="00737BBA"/>
    <w:rsid w:val="00737D44"/>
    <w:rsid w:val="00740477"/>
    <w:rsid w:val="00740742"/>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C1D"/>
    <w:rsid w:val="00751CC4"/>
    <w:rsid w:val="00751CF1"/>
    <w:rsid w:val="00751D49"/>
    <w:rsid w:val="00751E67"/>
    <w:rsid w:val="00751ED0"/>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FF"/>
    <w:rsid w:val="007558A3"/>
    <w:rsid w:val="007559F3"/>
    <w:rsid w:val="00756223"/>
    <w:rsid w:val="00756320"/>
    <w:rsid w:val="00756794"/>
    <w:rsid w:val="0075742F"/>
    <w:rsid w:val="007603AB"/>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CD5"/>
    <w:rsid w:val="00765D1C"/>
    <w:rsid w:val="00765D80"/>
    <w:rsid w:val="00765EBB"/>
    <w:rsid w:val="007667FC"/>
    <w:rsid w:val="00766928"/>
    <w:rsid w:val="00766D0D"/>
    <w:rsid w:val="00766EA3"/>
    <w:rsid w:val="00767527"/>
    <w:rsid w:val="00767726"/>
    <w:rsid w:val="00767EA6"/>
    <w:rsid w:val="007701B3"/>
    <w:rsid w:val="00770DD7"/>
    <w:rsid w:val="00770E75"/>
    <w:rsid w:val="00771292"/>
    <w:rsid w:val="00771363"/>
    <w:rsid w:val="00771B9C"/>
    <w:rsid w:val="00771FBF"/>
    <w:rsid w:val="00772B3B"/>
    <w:rsid w:val="00772ED3"/>
    <w:rsid w:val="00773B7D"/>
    <w:rsid w:val="00773DF8"/>
    <w:rsid w:val="00774BB5"/>
    <w:rsid w:val="00775A95"/>
    <w:rsid w:val="00775EA7"/>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847"/>
    <w:rsid w:val="00782E79"/>
    <w:rsid w:val="0078352D"/>
    <w:rsid w:val="00783B23"/>
    <w:rsid w:val="00783BA2"/>
    <w:rsid w:val="00783E41"/>
    <w:rsid w:val="00784B01"/>
    <w:rsid w:val="00784B1E"/>
    <w:rsid w:val="00785C7F"/>
    <w:rsid w:val="007863AF"/>
    <w:rsid w:val="007867CD"/>
    <w:rsid w:val="00786C56"/>
    <w:rsid w:val="00786CA1"/>
    <w:rsid w:val="00786CD3"/>
    <w:rsid w:val="0078786E"/>
    <w:rsid w:val="00787879"/>
    <w:rsid w:val="00790AA1"/>
    <w:rsid w:val="00790D88"/>
    <w:rsid w:val="00791951"/>
    <w:rsid w:val="007919A4"/>
    <w:rsid w:val="007922C9"/>
    <w:rsid w:val="0079244F"/>
    <w:rsid w:val="00792550"/>
    <w:rsid w:val="00792C78"/>
    <w:rsid w:val="007936F3"/>
    <w:rsid w:val="00794343"/>
    <w:rsid w:val="00794CB3"/>
    <w:rsid w:val="00795003"/>
    <w:rsid w:val="00795032"/>
    <w:rsid w:val="00795236"/>
    <w:rsid w:val="00795362"/>
    <w:rsid w:val="0079539D"/>
    <w:rsid w:val="007954B6"/>
    <w:rsid w:val="0079564B"/>
    <w:rsid w:val="00796475"/>
    <w:rsid w:val="0079684C"/>
    <w:rsid w:val="007968F2"/>
    <w:rsid w:val="00796911"/>
    <w:rsid w:val="00796F54"/>
    <w:rsid w:val="0079703D"/>
    <w:rsid w:val="0079715B"/>
    <w:rsid w:val="007973D9"/>
    <w:rsid w:val="00797AAD"/>
    <w:rsid w:val="00797C08"/>
    <w:rsid w:val="00797C65"/>
    <w:rsid w:val="00797D58"/>
    <w:rsid w:val="00797F61"/>
    <w:rsid w:val="007A198A"/>
    <w:rsid w:val="007A20A4"/>
    <w:rsid w:val="007A2F25"/>
    <w:rsid w:val="007A3056"/>
    <w:rsid w:val="007A3089"/>
    <w:rsid w:val="007A3415"/>
    <w:rsid w:val="007A4031"/>
    <w:rsid w:val="007A4034"/>
    <w:rsid w:val="007A4104"/>
    <w:rsid w:val="007A4C00"/>
    <w:rsid w:val="007A4FFD"/>
    <w:rsid w:val="007A522F"/>
    <w:rsid w:val="007A561E"/>
    <w:rsid w:val="007A645A"/>
    <w:rsid w:val="007A6E38"/>
    <w:rsid w:val="007A748B"/>
    <w:rsid w:val="007A7915"/>
    <w:rsid w:val="007B0170"/>
    <w:rsid w:val="007B0205"/>
    <w:rsid w:val="007B0212"/>
    <w:rsid w:val="007B0607"/>
    <w:rsid w:val="007B094E"/>
    <w:rsid w:val="007B0AF2"/>
    <w:rsid w:val="007B0FCC"/>
    <w:rsid w:val="007B1146"/>
    <w:rsid w:val="007B146F"/>
    <w:rsid w:val="007B19FF"/>
    <w:rsid w:val="007B1D74"/>
    <w:rsid w:val="007B2120"/>
    <w:rsid w:val="007B21FC"/>
    <w:rsid w:val="007B2347"/>
    <w:rsid w:val="007B2397"/>
    <w:rsid w:val="007B23CC"/>
    <w:rsid w:val="007B2404"/>
    <w:rsid w:val="007B252A"/>
    <w:rsid w:val="007B25F2"/>
    <w:rsid w:val="007B27D2"/>
    <w:rsid w:val="007B2974"/>
    <w:rsid w:val="007B2B6E"/>
    <w:rsid w:val="007B2D1D"/>
    <w:rsid w:val="007B3794"/>
    <w:rsid w:val="007B3BAF"/>
    <w:rsid w:val="007B3DCE"/>
    <w:rsid w:val="007B3E7D"/>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282"/>
    <w:rsid w:val="007C15AD"/>
    <w:rsid w:val="007C1605"/>
    <w:rsid w:val="007C1A15"/>
    <w:rsid w:val="007C1B05"/>
    <w:rsid w:val="007C1C50"/>
    <w:rsid w:val="007C20AF"/>
    <w:rsid w:val="007C21BB"/>
    <w:rsid w:val="007C2267"/>
    <w:rsid w:val="007C24DB"/>
    <w:rsid w:val="007C3009"/>
    <w:rsid w:val="007C301D"/>
    <w:rsid w:val="007C3A21"/>
    <w:rsid w:val="007C3D14"/>
    <w:rsid w:val="007C3D8F"/>
    <w:rsid w:val="007C3E8E"/>
    <w:rsid w:val="007C4E2D"/>
    <w:rsid w:val="007C5285"/>
    <w:rsid w:val="007C59B4"/>
    <w:rsid w:val="007C5C19"/>
    <w:rsid w:val="007C5D81"/>
    <w:rsid w:val="007C5F51"/>
    <w:rsid w:val="007C63C4"/>
    <w:rsid w:val="007C647F"/>
    <w:rsid w:val="007C64F0"/>
    <w:rsid w:val="007C65D6"/>
    <w:rsid w:val="007C68CC"/>
    <w:rsid w:val="007C6A1C"/>
    <w:rsid w:val="007C7181"/>
    <w:rsid w:val="007C7E81"/>
    <w:rsid w:val="007C7F28"/>
    <w:rsid w:val="007D02FE"/>
    <w:rsid w:val="007D0934"/>
    <w:rsid w:val="007D12A4"/>
    <w:rsid w:val="007D1372"/>
    <w:rsid w:val="007D186A"/>
    <w:rsid w:val="007D1B14"/>
    <w:rsid w:val="007D1E9E"/>
    <w:rsid w:val="007D3035"/>
    <w:rsid w:val="007D3307"/>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BE8"/>
    <w:rsid w:val="007E6D97"/>
    <w:rsid w:val="007E79C1"/>
    <w:rsid w:val="007F0128"/>
    <w:rsid w:val="007F075D"/>
    <w:rsid w:val="007F0B9F"/>
    <w:rsid w:val="007F0D93"/>
    <w:rsid w:val="007F0F3A"/>
    <w:rsid w:val="007F1042"/>
    <w:rsid w:val="007F1E25"/>
    <w:rsid w:val="007F1E44"/>
    <w:rsid w:val="007F2454"/>
    <w:rsid w:val="007F39FE"/>
    <w:rsid w:val="007F409B"/>
    <w:rsid w:val="007F427A"/>
    <w:rsid w:val="007F47CE"/>
    <w:rsid w:val="007F4A70"/>
    <w:rsid w:val="007F4D4D"/>
    <w:rsid w:val="007F4EBB"/>
    <w:rsid w:val="007F59E5"/>
    <w:rsid w:val="007F5C73"/>
    <w:rsid w:val="007F61FA"/>
    <w:rsid w:val="007F62C2"/>
    <w:rsid w:val="007F6592"/>
    <w:rsid w:val="007F6E2D"/>
    <w:rsid w:val="007F7701"/>
    <w:rsid w:val="007F78CD"/>
    <w:rsid w:val="007F798B"/>
    <w:rsid w:val="007F7A84"/>
    <w:rsid w:val="007F7A92"/>
    <w:rsid w:val="00800073"/>
    <w:rsid w:val="0080009F"/>
    <w:rsid w:val="00800D13"/>
    <w:rsid w:val="00800F7D"/>
    <w:rsid w:val="00801386"/>
    <w:rsid w:val="00802050"/>
    <w:rsid w:val="0080205C"/>
    <w:rsid w:val="00802160"/>
    <w:rsid w:val="00802214"/>
    <w:rsid w:val="0080233C"/>
    <w:rsid w:val="0080256A"/>
    <w:rsid w:val="008025E6"/>
    <w:rsid w:val="008028A5"/>
    <w:rsid w:val="00802A0B"/>
    <w:rsid w:val="00802C14"/>
    <w:rsid w:val="00802D9D"/>
    <w:rsid w:val="00803A1D"/>
    <w:rsid w:val="00803CF8"/>
    <w:rsid w:val="0080400C"/>
    <w:rsid w:val="00804BAE"/>
    <w:rsid w:val="00804D00"/>
    <w:rsid w:val="00805297"/>
    <w:rsid w:val="008054D0"/>
    <w:rsid w:val="00805A6D"/>
    <w:rsid w:val="00806CA9"/>
    <w:rsid w:val="00806F3B"/>
    <w:rsid w:val="00806F84"/>
    <w:rsid w:val="00807311"/>
    <w:rsid w:val="00807E54"/>
    <w:rsid w:val="00807E94"/>
    <w:rsid w:val="00810585"/>
    <w:rsid w:val="00810953"/>
    <w:rsid w:val="00810CB7"/>
    <w:rsid w:val="00811117"/>
    <w:rsid w:val="008111F2"/>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B2A"/>
    <w:rsid w:val="00815F0F"/>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300DB"/>
    <w:rsid w:val="008305EB"/>
    <w:rsid w:val="0083087D"/>
    <w:rsid w:val="008308B2"/>
    <w:rsid w:val="008311F6"/>
    <w:rsid w:val="00831247"/>
    <w:rsid w:val="0083134F"/>
    <w:rsid w:val="0083166A"/>
    <w:rsid w:val="00831CB8"/>
    <w:rsid w:val="00831EC8"/>
    <w:rsid w:val="008324D8"/>
    <w:rsid w:val="00832BC7"/>
    <w:rsid w:val="00832BFF"/>
    <w:rsid w:val="00833182"/>
    <w:rsid w:val="0083333B"/>
    <w:rsid w:val="00833415"/>
    <w:rsid w:val="008334A4"/>
    <w:rsid w:val="00833610"/>
    <w:rsid w:val="00833665"/>
    <w:rsid w:val="008339F7"/>
    <w:rsid w:val="00833A73"/>
    <w:rsid w:val="008344D6"/>
    <w:rsid w:val="0083470D"/>
    <w:rsid w:val="008348C5"/>
    <w:rsid w:val="008349D8"/>
    <w:rsid w:val="00834DC5"/>
    <w:rsid w:val="00834FA4"/>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A64"/>
    <w:rsid w:val="00844AF7"/>
    <w:rsid w:val="00844B0A"/>
    <w:rsid w:val="00844BB5"/>
    <w:rsid w:val="00844D88"/>
    <w:rsid w:val="0084561F"/>
    <w:rsid w:val="00845669"/>
    <w:rsid w:val="00845A63"/>
    <w:rsid w:val="00846125"/>
    <w:rsid w:val="00846369"/>
    <w:rsid w:val="008465E7"/>
    <w:rsid w:val="00846767"/>
    <w:rsid w:val="0084783E"/>
    <w:rsid w:val="00847CDB"/>
    <w:rsid w:val="00847F5E"/>
    <w:rsid w:val="00850459"/>
    <w:rsid w:val="00850A31"/>
    <w:rsid w:val="00851063"/>
    <w:rsid w:val="008516B1"/>
    <w:rsid w:val="0085200F"/>
    <w:rsid w:val="0085215D"/>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65A4"/>
    <w:rsid w:val="008566FA"/>
    <w:rsid w:val="00856AA0"/>
    <w:rsid w:val="00857160"/>
    <w:rsid w:val="00857254"/>
    <w:rsid w:val="00857287"/>
    <w:rsid w:val="008601C2"/>
    <w:rsid w:val="008601D5"/>
    <w:rsid w:val="00860521"/>
    <w:rsid w:val="008618DA"/>
    <w:rsid w:val="008618FD"/>
    <w:rsid w:val="00861C38"/>
    <w:rsid w:val="00861E8C"/>
    <w:rsid w:val="00861F47"/>
    <w:rsid w:val="008623F1"/>
    <w:rsid w:val="008624E4"/>
    <w:rsid w:val="008630F5"/>
    <w:rsid w:val="008635C2"/>
    <w:rsid w:val="00863BA4"/>
    <w:rsid w:val="00863E76"/>
    <w:rsid w:val="00863FB3"/>
    <w:rsid w:val="00863FC2"/>
    <w:rsid w:val="00864721"/>
    <w:rsid w:val="008647FE"/>
    <w:rsid w:val="00864E63"/>
    <w:rsid w:val="00865215"/>
    <w:rsid w:val="00865528"/>
    <w:rsid w:val="00865AC4"/>
    <w:rsid w:val="00865B4D"/>
    <w:rsid w:val="00865B5B"/>
    <w:rsid w:val="00865C5B"/>
    <w:rsid w:val="00866178"/>
    <w:rsid w:val="0086640C"/>
    <w:rsid w:val="008673BB"/>
    <w:rsid w:val="008679B8"/>
    <w:rsid w:val="008679F2"/>
    <w:rsid w:val="00867F92"/>
    <w:rsid w:val="008705B8"/>
    <w:rsid w:val="008709E2"/>
    <w:rsid w:val="00870D1E"/>
    <w:rsid w:val="00871401"/>
    <w:rsid w:val="008718EF"/>
    <w:rsid w:val="00871976"/>
    <w:rsid w:val="00871AD8"/>
    <w:rsid w:val="00871F4C"/>
    <w:rsid w:val="0087223E"/>
    <w:rsid w:val="008724BD"/>
    <w:rsid w:val="0087278B"/>
    <w:rsid w:val="008731B2"/>
    <w:rsid w:val="00873629"/>
    <w:rsid w:val="00873CD5"/>
    <w:rsid w:val="00873D7A"/>
    <w:rsid w:val="008744C1"/>
    <w:rsid w:val="00874789"/>
    <w:rsid w:val="008749EE"/>
    <w:rsid w:val="00874C6A"/>
    <w:rsid w:val="0087504E"/>
    <w:rsid w:val="0087509B"/>
    <w:rsid w:val="0087514E"/>
    <w:rsid w:val="00875C93"/>
    <w:rsid w:val="00875D96"/>
    <w:rsid w:val="008762DE"/>
    <w:rsid w:val="00876B20"/>
    <w:rsid w:val="0087735B"/>
    <w:rsid w:val="00877366"/>
    <w:rsid w:val="008774C4"/>
    <w:rsid w:val="0087771D"/>
    <w:rsid w:val="00877796"/>
    <w:rsid w:val="00877DEB"/>
    <w:rsid w:val="00877E25"/>
    <w:rsid w:val="00880156"/>
    <w:rsid w:val="0088028C"/>
    <w:rsid w:val="008802DA"/>
    <w:rsid w:val="00880FEC"/>
    <w:rsid w:val="00881122"/>
    <w:rsid w:val="008811D0"/>
    <w:rsid w:val="0088122B"/>
    <w:rsid w:val="008816CE"/>
    <w:rsid w:val="008819F3"/>
    <w:rsid w:val="00881B6F"/>
    <w:rsid w:val="00881CA1"/>
    <w:rsid w:val="00882207"/>
    <w:rsid w:val="008823D8"/>
    <w:rsid w:val="00882A36"/>
    <w:rsid w:val="00882E2B"/>
    <w:rsid w:val="008830A7"/>
    <w:rsid w:val="008834BF"/>
    <w:rsid w:val="00883801"/>
    <w:rsid w:val="00883ABF"/>
    <w:rsid w:val="008843CB"/>
    <w:rsid w:val="00884675"/>
    <w:rsid w:val="0088484C"/>
    <w:rsid w:val="00884CFA"/>
    <w:rsid w:val="00884DE1"/>
    <w:rsid w:val="00885323"/>
    <w:rsid w:val="00885497"/>
    <w:rsid w:val="0088581F"/>
    <w:rsid w:val="008859A1"/>
    <w:rsid w:val="00885BBF"/>
    <w:rsid w:val="0088604B"/>
    <w:rsid w:val="00886A3F"/>
    <w:rsid w:val="00886DAA"/>
    <w:rsid w:val="00886DD7"/>
    <w:rsid w:val="00887032"/>
    <w:rsid w:val="00887661"/>
    <w:rsid w:val="00887916"/>
    <w:rsid w:val="00887AFA"/>
    <w:rsid w:val="00887C43"/>
    <w:rsid w:val="00890224"/>
    <w:rsid w:val="00890AB6"/>
    <w:rsid w:val="00890BDF"/>
    <w:rsid w:val="00890C55"/>
    <w:rsid w:val="00891062"/>
    <w:rsid w:val="00891116"/>
    <w:rsid w:val="0089116D"/>
    <w:rsid w:val="008911A5"/>
    <w:rsid w:val="008915FB"/>
    <w:rsid w:val="008919D6"/>
    <w:rsid w:val="00891AC3"/>
    <w:rsid w:val="00892412"/>
    <w:rsid w:val="00892488"/>
    <w:rsid w:val="00892503"/>
    <w:rsid w:val="008925C1"/>
    <w:rsid w:val="00892CA3"/>
    <w:rsid w:val="00893567"/>
    <w:rsid w:val="00893796"/>
    <w:rsid w:val="00893A70"/>
    <w:rsid w:val="00893B80"/>
    <w:rsid w:val="00893BE6"/>
    <w:rsid w:val="00893FBC"/>
    <w:rsid w:val="0089444F"/>
    <w:rsid w:val="00894911"/>
    <w:rsid w:val="00894DF3"/>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F5C"/>
    <w:rsid w:val="008A2C17"/>
    <w:rsid w:val="008A2E6F"/>
    <w:rsid w:val="008A2E98"/>
    <w:rsid w:val="008A2EF8"/>
    <w:rsid w:val="008A3075"/>
    <w:rsid w:val="008A372D"/>
    <w:rsid w:val="008A4573"/>
    <w:rsid w:val="008A4A15"/>
    <w:rsid w:val="008A4C9F"/>
    <w:rsid w:val="008A4EE3"/>
    <w:rsid w:val="008A51C8"/>
    <w:rsid w:val="008A5F02"/>
    <w:rsid w:val="008A5FF3"/>
    <w:rsid w:val="008A6212"/>
    <w:rsid w:val="008A655B"/>
    <w:rsid w:val="008A6642"/>
    <w:rsid w:val="008A67EF"/>
    <w:rsid w:val="008A6AC2"/>
    <w:rsid w:val="008A6BA2"/>
    <w:rsid w:val="008A6C6A"/>
    <w:rsid w:val="008A7A5B"/>
    <w:rsid w:val="008A7A7B"/>
    <w:rsid w:val="008A7C3A"/>
    <w:rsid w:val="008B0192"/>
    <w:rsid w:val="008B0B84"/>
    <w:rsid w:val="008B0FFA"/>
    <w:rsid w:val="008B13B2"/>
    <w:rsid w:val="008B194B"/>
    <w:rsid w:val="008B1C27"/>
    <w:rsid w:val="008B2342"/>
    <w:rsid w:val="008B2425"/>
    <w:rsid w:val="008B267B"/>
    <w:rsid w:val="008B292D"/>
    <w:rsid w:val="008B2A9D"/>
    <w:rsid w:val="008B2D20"/>
    <w:rsid w:val="008B3071"/>
    <w:rsid w:val="008B3CC3"/>
    <w:rsid w:val="008B3E18"/>
    <w:rsid w:val="008B3F11"/>
    <w:rsid w:val="008B45FB"/>
    <w:rsid w:val="008B4A1D"/>
    <w:rsid w:val="008B4BF9"/>
    <w:rsid w:val="008B4EAB"/>
    <w:rsid w:val="008B5611"/>
    <w:rsid w:val="008B5BA5"/>
    <w:rsid w:val="008B62EA"/>
    <w:rsid w:val="008B6701"/>
    <w:rsid w:val="008B6C4C"/>
    <w:rsid w:val="008B6D9E"/>
    <w:rsid w:val="008B7A6B"/>
    <w:rsid w:val="008B7B61"/>
    <w:rsid w:val="008C039E"/>
    <w:rsid w:val="008C079A"/>
    <w:rsid w:val="008C098C"/>
    <w:rsid w:val="008C0B8A"/>
    <w:rsid w:val="008C0D54"/>
    <w:rsid w:val="008C0E9D"/>
    <w:rsid w:val="008C15D6"/>
    <w:rsid w:val="008C16F6"/>
    <w:rsid w:val="008C1A51"/>
    <w:rsid w:val="008C24CB"/>
    <w:rsid w:val="008C385D"/>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F6"/>
    <w:rsid w:val="008C7F25"/>
    <w:rsid w:val="008D085A"/>
    <w:rsid w:val="008D0AB9"/>
    <w:rsid w:val="008D0B33"/>
    <w:rsid w:val="008D12C6"/>
    <w:rsid w:val="008D16E2"/>
    <w:rsid w:val="008D18EE"/>
    <w:rsid w:val="008D1ABC"/>
    <w:rsid w:val="008D1C1C"/>
    <w:rsid w:val="008D1F76"/>
    <w:rsid w:val="008D2026"/>
    <w:rsid w:val="008D2F64"/>
    <w:rsid w:val="008D3534"/>
    <w:rsid w:val="008D358F"/>
    <w:rsid w:val="008D3694"/>
    <w:rsid w:val="008D3A85"/>
    <w:rsid w:val="008D4096"/>
    <w:rsid w:val="008D423F"/>
    <w:rsid w:val="008D4321"/>
    <w:rsid w:val="008D4358"/>
    <w:rsid w:val="008D43B4"/>
    <w:rsid w:val="008D46A1"/>
    <w:rsid w:val="008D48A0"/>
    <w:rsid w:val="008D4A76"/>
    <w:rsid w:val="008D5421"/>
    <w:rsid w:val="008D603F"/>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796"/>
    <w:rsid w:val="008E484F"/>
    <w:rsid w:val="008E48E9"/>
    <w:rsid w:val="008E4967"/>
    <w:rsid w:val="008E5485"/>
    <w:rsid w:val="008E5697"/>
    <w:rsid w:val="008E598E"/>
    <w:rsid w:val="008E67E6"/>
    <w:rsid w:val="008E694F"/>
    <w:rsid w:val="008E6B25"/>
    <w:rsid w:val="008E716D"/>
    <w:rsid w:val="008E71BB"/>
    <w:rsid w:val="008E7B9F"/>
    <w:rsid w:val="008E7C93"/>
    <w:rsid w:val="008E7D09"/>
    <w:rsid w:val="008E7FB0"/>
    <w:rsid w:val="008F0040"/>
    <w:rsid w:val="008F0153"/>
    <w:rsid w:val="008F052E"/>
    <w:rsid w:val="008F0C7A"/>
    <w:rsid w:val="008F1211"/>
    <w:rsid w:val="008F1338"/>
    <w:rsid w:val="008F143B"/>
    <w:rsid w:val="008F1843"/>
    <w:rsid w:val="008F184F"/>
    <w:rsid w:val="008F1912"/>
    <w:rsid w:val="008F1ABC"/>
    <w:rsid w:val="008F1B40"/>
    <w:rsid w:val="008F1B5C"/>
    <w:rsid w:val="008F204A"/>
    <w:rsid w:val="008F20CD"/>
    <w:rsid w:val="008F234D"/>
    <w:rsid w:val="008F299C"/>
    <w:rsid w:val="008F29FB"/>
    <w:rsid w:val="008F2FD8"/>
    <w:rsid w:val="008F3006"/>
    <w:rsid w:val="008F346E"/>
    <w:rsid w:val="008F3516"/>
    <w:rsid w:val="008F3823"/>
    <w:rsid w:val="008F396C"/>
    <w:rsid w:val="008F3E40"/>
    <w:rsid w:val="008F40CE"/>
    <w:rsid w:val="008F4376"/>
    <w:rsid w:val="008F441F"/>
    <w:rsid w:val="008F47E9"/>
    <w:rsid w:val="008F4F12"/>
    <w:rsid w:val="008F52C9"/>
    <w:rsid w:val="008F5450"/>
    <w:rsid w:val="008F5CB7"/>
    <w:rsid w:val="008F5E7A"/>
    <w:rsid w:val="008F60F5"/>
    <w:rsid w:val="008F664B"/>
    <w:rsid w:val="008F69E4"/>
    <w:rsid w:val="008F6CB5"/>
    <w:rsid w:val="008F71F0"/>
    <w:rsid w:val="008F7F76"/>
    <w:rsid w:val="00900163"/>
    <w:rsid w:val="009004D5"/>
    <w:rsid w:val="00900C62"/>
    <w:rsid w:val="00900E7F"/>
    <w:rsid w:val="0090181D"/>
    <w:rsid w:val="00901AB4"/>
    <w:rsid w:val="00901B98"/>
    <w:rsid w:val="00901D3E"/>
    <w:rsid w:val="00902229"/>
    <w:rsid w:val="0090243E"/>
    <w:rsid w:val="00902AC7"/>
    <w:rsid w:val="00902B19"/>
    <w:rsid w:val="0090303E"/>
    <w:rsid w:val="009035BA"/>
    <w:rsid w:val="009038C0"/>
    <w:rsid w:val="00903C9F"/>
    <w:rsid w:val="009046C1"/>
    <w:rsid w:val="00904D5C"/>
    <w:rsid w:val="00904E87"/>
    <w:rsid w:val="009050CC"/>
    <w:rsid w:val="0090572E"/>
    <w:rsid w:val="009057A0"/>
    <w:rsid w:val="009057C9"/>
    <w:rsid w:val="0090602A"/>
    <w:rsid w:val="009062A6"/>
    <w:rsid w:val="009065D1"/>
    <w:rsid w:val="00907C87"/>
    <w:rsid w:val="009100D1"/>
    <w:rsid w:val="0091055A"/>
    <w:rsid w:val="00910BC1"/>
    <w:rsid w:val="00911405"/>
    <w:rsid w:val="00911582"/>
    <w:rsid w:val="00911950"/>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EE6"/>
    <w:rsid w:val="009166F6"/>
    <w:rsid w:val="00916C57"/>
    <w:rsid w:val="00917B12"/>
    <w:rsid w:val="00920568"/>
    <w:rsid w:val="00920D21"/>
    <w:rsid w:val="00920EBB"/>
    <w:rsid w:val="00921354"/>
    <w:rsid w:val="00922D66"/>
    <w:rsid w:val="00922FCB"/>
    <w:rsid w:val="00923104"/>
    <w:rsid w:val="0092329A"/>
    <w:rsid w:val="0092347D"/>
    <w:rsid w:val="00924455"/>
    <w:rsid w:val="00924948"/>
    <w:rsid w:val="009252A8"/>
    <w:rsid w:val="00925B40"/>
    <w:rsid w:val="00925C65"/>
    <w:rsid w:val="00926546"/>
    <w:rsid w:val="00927587"/>
    <w:rsid w:val="009277EF"/>
    <w:rsid w:val="00927B01"/>
    <w:rsid w:val="00930865"/>
    <w:rsid w:val="00930BA3"/>
    <w:rsid w:val="00930D8E"/>
    <w:rsid w:val="00930DF2"/>
    <w:rsid w:val="0093113C"/>
    <w:rsid w:val="009315E3"/>
    <w:rsid w:val="00932653"/>
    <w:rsid w:val="00932BC8"/>
    <w:rsid w:val="00932C8F"/>
    <w:rsid w:val="0093315D"/>
    <w:rsid w:val="009331D9"/>
    <w:rsid w:val="00933AF8"/>
    <w:rsid w:val="00933F27"/>
    <w:rsid w:val="009344D5"/>
    <w:rsid w:val="0093496D"/>
    <w:rsid w:val="00934FEC"/>
    <w:rsid w:val="00935669"/>
    <w:rsid w:val="0093566E"/>
    <w:rsid w:val="00935E71"/>
    <w:rsid w:val="00935E9A"/>
    <w:rsid w:val="00936C83"/>
    <w:rsid w:val="009372D8"/>
    <w:rsid w:val="00937C4E"/>
    <w:rsid w:val="00940882"/>
    <w:rsid w:val="009408A6"/>
    <w:rsid w:val="00940E7F"/>
    <w:rsid w:val="00941289"/>
    <w:rsid w:val="0094182A"/>
    <w:rsid w:val="00941841"/>
    <w:rsid w:val="009418DE"/>
    <w:rsid w:val="00942637"/>
    <w:rsid w:val="009426E4"/>
    <w:rsid w:val="00942912"/>
    <w:rsid w:val="00942950"/>
    <w:rsid w:val="00942CA8"/>
    <w:rsid w:val="00943138"/>
    <w:rsid w:val="00943477"/>
    <w:rsid w:val="00943515"/>
    <w:rsid w:val="009435B3"/>
    <w:rsid w:val="009436C8"/>
    <w:rsid w:val="00943ED3"/>
    <w:rsid w:val="00944066"/>
    <w:rsid w:val="00944126"/>
    <w:rsid w:val="0094458D"/>
    <w:rsid w:val="0094473A"/>
    <w:rsid w:val="00944975"/>
    <w:rsid w:val="00944A0C"/>
    <w:rsid w:val="00944BDC"/>
    <w:rsid w:val="00944D3B"/>
    <w:rsid w:val="00944E54"/>
    <w:rsid w:val="00945090"/>
    <w:rsid w:val="00945B9F"/>
    <w:rsid w:val="00945EA7"/>
    <w:rsid w:val="00946417"/>
    <w:rsid w:val="00946BA4"/>
    <w:rsid w:val="00946ED8"/>
    <w:rsid w:val="009470D2"/>
    <w:rsid w:val="00947215"/>
    <w:rsid w:val="00947764"/>
    <w:rsid w:val="00947B03"/>
    <w:rsid w:val="00947FA0"/>
    <w:rsid w:val="0095045F"/>
    <w:rsid w:val="00950DCF"/>
    <w:rsid w:val="009510CA"/>
    <w:rsid w:val="00951EC0"/>
    <w:rsid w:val="00951ECA"/>
    <w:rsid w:val="00952719"/>
    <w:rsid w:val="00952953"/>
    <w:rsid w:val="00953652"/>
    <w:rsid w:val="00953755"/>
    <w:rsid w:val="009537E0"/>
    <w:rsid w:val="00953816"/>
    <w:rsid w:val="00953C80"/>
    <w:rsid w:val="00953EA3"/>
    <w:rsid w:val="0095409A"/>
    <w:rsid w:val="00954546"/>
    <w:rsid w:val="00954AF3"/>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C75"/>
    <w:rsid w:val="00961E68"/>
    <w:rsid w:val="009626C7"/>
    <w:rsid w:val="00962972"/>
    <w:rsid w:val="009629C5"/>
    <w:rsid w:val="00962F3E"/>
    <w:rsid w:val="0096308C"/>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85C"/>
    <w:rsid w:val="00967AC9"/>
    <w:rsid w:val="00967B84"/>
    <w:rsid w:val="00967DBC"/>
    <w:rsid w:val="00967EFB"/>
    <w:rsid w:val="00970535"/>
    <w:rsid w:val="009705E3"/>
    <w:rsid w:val="009707E9"/>
    <w:rsid w:val="00971B2A"/>
    <w:rsid w:val="00971D86"/>
    <w:rsid w:val="00972038"/>
    <w:rsid w:val="00972908"/>
    <w:rsid w:val="0097329B"/>
    <w:rsid w:val="00973620"/>
    <w:rsid w:val="0097389C"/>
    <w:rsid w:val="00973A7A"/>
    <w:rsid w:val="00973E9F"/>
    <w:rsid w:val="00974515"/>
    <w:rsid w:val="009749F0"/>
    <w:rsid w:val="00974AA0"/>
    <w:rsid w:val="00974EC8"/>
    <w:rsid w:val="00975A5C"/>
    <w:rsid w:val="00975D35"/>
    <w:rsid w:val="00975DB1"/>
    <w:rsid w:val="00975F59"/>
    <w:rsid w:val="0097618D"/>
    <w:rsid w:val="009768BE"/>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F84"/>
    <w:rsid w:val="009850C9"/>
    <w:rsid w:val="0098535A"/>
    <w:rsid w:val="00985426"/>
    <w:rsid w:val="00985441"/>
    <w:rsid w:val="009865D5"/>
    <w:rsid w:val="00986973"/>
    <w:rsid w:val="009872FE"/>
    <w:rsid w:val="0098789C"/>
    <w:rsid w:val="00990660"/>
    <w:rsid w:val="00990BAA"/>
    <w:rsid w:val="00991358"/>
    <w:rsid w:val="0099148C"/>
    <w:rsid w:val="00991CD4"/>
    <w:rsid w:val="00991F57"/>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6531"/>
    <w:rsid w:val="0099663A"/>
    <w:rsid w:val="00996674"/>
    <w:rsid w:val="00996887"/>
    <w:rsid w:val="00996AB2"/>
    <w:rsid w:val="00997023"/>
    <w:rsid w:val="00997164"/>
    <w:rsid w:val="009977AE"/>
    <w:rsid w:val="00997814"/>
    <w:rsid w:val="0099785A"/>
    <w:rsid w:val="00997EF7"/>
    <w:rsid w:val="00997F3F"/>
    <w:rsid w:val="009A0566"/>
    <w:rsid w:val="009A1209"/>
    <w:rsid w:val="009A173C"/>
    <w:rsid w:val="009A1C36"/>
    <w:rsid w:val="009A2546"/>
    <w:rsid w:val="009A2FEB"/>
    <w:rsid w:val="009A39EA"/>
    <w:rsid w:val="009A3A3F"/>
    <w:rsid w:val="009A3C0C"/>
    <w:rsid w:val="009A40B0"/>
    <w:rsid w:val="009A453D"/>
    <w:rsid w:val="009A487D"/>
    <w:rsid w:val="009A4AFB"/>
    <w:rsid w:val="009A4CCD"/>
    <w:rsid w:val="009A564F"/>
    <w:rsid w:val="009A632A"/>
    <w:rsid w:val="009A6566"/>
    <w:rsid w:val="009A6DA7"/>
    <w:rsid w:val="009A7015"/>
    <w:rsid w:val="009A74D0"/>
    <w:rsid w:val="009A77D6"/>
    <w:rsid w:val="009A7883"/>
    <w:rsid w:val="009A7B9B"/>
    <w:rsid w:val="009B09A5"/>
    <w:rsid w:val="009B0A5D"/>
    <w:rsid w:val="009B15A1"/>
    <w:rsid w:val="009B1986"/>
    <w:rsid w:val="009B1FB6"/>
    <w:rsid w:val="009B22EC"/>
    <w:rsid w:val="009B26B5"/>
    <w:rsid w:val="009B2C5D"/>
    <w:rsid w:val="009B2F3F"/>
    <w:rsid w:val="009B3138"/>
    <w:rsid w:val="009B326E"/>
    <w:rsid w:val="009B3404"/>
    <w:rsid w:val="009B345F"/>
    <w:rsid w:val="009B3949"/>
    <w:rsid w:val="009B3D4A"/>
    <w:rsid w:val="009B4427"/>
    <w:rsid w:val="009B571A"/>
    <w:rsid w:val="009B5892"/>
    <w:rsid w:val="009B5F1F"/>
    <w:rsid w:val="009B6B95"/>
    <w:rsid w:val="009B6D5F"/>
    <w:rsid w:val="009B706E"/>
    <w:rsid w:val="009B71CC"/>
    <w:rsid w:val="009B7359"/>
    <w:rsid w:val="009B745B"/>
    <w:rsid w:val="009B75A3"/>
    <w:rsid w:val="009B7655"/>
    <w:rsid w:val="009B78FD"/>
    <w:rsid w:val="009C01E2"/>
    <w:rsid w:val="009C0805"/>
    <w:rsid w:val="009C1407"/>
    <w:rsid w:val="009C1A78"/>
    <w:rsid w:val="009C1F43"/>
    <w:rsid w:val="009C21F7"/>
    <w:rsid w:val="009C289D"/>
    <w:rsid w:val="009C29A9"/>
    <w:rsid w:val="009C2B3A"/>
    <w:rsid w:val="009C3401"/>
    <w:rsid w:val="009C3898"/>
    <w:rsid w:val="009C3B12"/>
    <w:rsid w:val="009C3BEC"/>
    <w:rsid w:val="009C3D7A"/>
    <w:rsid w:val="009C443B"/>
    <w:rsid w:val="009C479E"/>
    <w:rsid w:val="009C48B2"/>
    <w:rsid w:val="009C4DD0"/>
    <w:rsid w:val="009C5082"/>
    <w:rsid w:val="009C52B4"/>
    <w:rsid w:val="009C59CA"/>
    <w:rsid w:val="009C5B61"/>
    <w:rsid w:val="009C5D28"/>
    <w:rsid w:val="009C6298"/>
    <w:rsid w:val="009C666B"/>
    <w:rsid w:val="009C7043"/>
    <w:rsid w:val="009C7148"/>
    <w:rsid w:val="009C7D51"/>
    <w:rsid w:val="009D006B"/>
    <w:rsid w:val="009D0276"/>
    <w:rsid w:val="009D0746"/>
    <w:rsid w:val="009D0BC0"/>
    <w:rsid w:val="009D1227"/>
    <w:rsid w:val="009D1350"/>
    <w:rsid w:val="009D13E2"/>
    <w:rsid w:val="009D1A3A"/>
    <w:rsid w:val="009D255C"/>
    <w:rsid w:val="009D287A"/>
    <w:rsid w:val="009D2966"/>
    <w:rsid w:val="009D2EE8"/>
    <w:rsid w:val="009D30C2"/>
    <w:rsid w:val="009D3726"/>
    <w:rsid w:val="009D3902"/>
    <w:rsid w:val="009D3CFA"/>
    <w:rsid w:val="009D45FD"/>
    <w:rsid w:val="009D4870"/>
    <w:rsid w:val="009D5298"/>
    <w:rsid w:val="009D53E3"/>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21AD"/>
    <w:rsid w:val="009E2628"/>
    <w:rsid w:val="009E274D"/>
    <w:rsid w:val="009E310C"/>
    <w:rsid w:val="009E3381"/>
    <w:rsid w:val="009E4AE3"/>
    <w:rsid w:val="009E53BA"/>
    <w:rsid w:val="009E5882"/>
    <w:rsid w:val="009E5A79"/>
    <w:rsid w:val="009E5AB0"/>
    <w:rsid w:val="009E5CBA"/>
    <w:rsid w:val="009E66F6"/>
    <w:rsid w:val="009E679D"/>
    <w:rsid w:val="009E6ABE"/>
    <w:rsid w:val="009E6EAF"/>
    <w:rsid w:val="009E7DD4"/>
    <w:rsid w:val="009F00A7"/>
    <w:rsid w:val="009F0708"/>
    <w:rsid w:val="009F095A"/>
    <w:rsid w:val="009F0D48"/>
    <w:rsid w:val="009F107A"/>
    <w:rsid w:val="009F1109"/>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B1"/>
    <w:rsid w:val="009F5D09"/>
    <w:rsid w:val="009F5DE6"/>
    <w:rsid w:val="009F5F4F"/>
    <w:rsid w:val="009F619B"/>
    <w:rsid w:val="009F66E1"/>
    <w:rsid w:val="009F67F7"/>
    <w:rsid w:val="009F6CC0"/>
    <w:rsid w:val="009F775A"/>
    <w:rsid w:val="009F7E7A"/>
    <w:rsid w:val="00A00177"/>
    <w:rsid w:val="00A00508"/>
    <w:rsid w:val="00A00700"/>
    <w:rsid w:val="00A00D7E"/>
    <w:rsid w:val="00A0127C"/>
    <w:rsid w:val="00A01B47"/>
    <w:rsid w:val="00A02544"/>
    <w:rsid w:val="00A0293B"/>
    <w:rsid w:val="00A02962"/>
    <w:rsid w:val="00A02B8A"/>
    <w:rsid w:val="00A033F0"/>
    <w:rsid w:val="00A0349A"/>
    <w:rsid w:val="00A035DE"/>
    <w:rsid w:val="00A03F9D"/>
    <w:rsid w:val="00A03FB0"/>
    <w:rsid w:val="00A04299"/>
    <w:rsid w:val="00A04ECC"/>
    <w:rsid w:val="00A04F1C"/>
    <w:rsid w:val="00A0568B"/>
    <w:rsid w:val="00A05EDE"/>
    <w:rsid w:val="00A05F03"/>
    <w:rsid w:val="00A061A1"/>
    <w:rsid w:val="00A06259"/>
    <w:rsid w:val="00A064FA"/>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CAF"/>
    <w:rsid w:val="00A214A3"/>
    <w:rsid w:val="00A21891"/>
    <w:rsid w:val="00A21A21"/>
    <w:rsid w:val="00A21E6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7034"/>
    <w:rsid w:val="00A27048"/>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37FD5"/>
    <w:rsid w:val="00A40316"/>
    <w:rsid w:val="00A4049F"/>
    <w:rsid w:val="00A40905"/>
    <w:rsid w:val="00A409A6"/>
    <w:rsid w:val="00A409F7"/>
    <w:rsid w:val="00A40C04"/>
    <w:rsid w:val="00A40EDA"/>
    <w:rsid w:val="00A40FCE"/>
    <w:rsid w:val="00A41119"/>
    <w:rsid w:val="00A41321"/>
    <w:rsid w:val="00A41594"/>
    <w:rsid w:val="00A417C0"/>
    <w:rsid w:val="00A41899"/>
    <w:rsid w:val="00A42137"/>
    <w:rsid w:val="00A4226B"/>
    <w:rsid w:val="00A42F2B"/>
    <w:rsid w:val="00A430F4"/>
    <w:rsid w:val="00A436B4"/>
    <w:rsid w:val="00A43A3C"/>
    <w:rsid w:val="00A43CDD"/>
    <w:rsid w:val="00A440B7"/>
    <w:rsid w:val="00A441F8"/>
    <w:rsid w:val="00A444F9"/>
    <w:rsid w:val="00A446D0"/>
    <w:rsid w:val="00A44D20"/>
    <w:rsid w:val="00A44D96"/>
    <w:rsid w:val="00A4586C"/>
    <w:rsid w:val="00A46175"/>
    <w:rsid w:val="00A46480"/>
    <w:rsid w:val="00A46DD9"/>
    <w:rsid w:val="00A476B6"/>
    <w:rsid w:val="00A47D26"/>
    <w:rsid w:val="00A47E8B"/>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31"/>
    <w:rsid w:val="00A57C10"/>
    <w:rsid w:val="00A57F14"/>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EE3"/>
    <w:rsid w:val="00A64F56"/>
    <w:rsid w:val="00A652C7"/>
    <w:rsid w:val="00A6548E"/>
    <w:rsid w:val="00A65556"/>
    <w:rsid w:val="00A655E2"/>
    <w:rsid w:val="00A65F05"/>
    <w:rsid w:val="00A669C1"/>
    <w:rsid w:val="00A67186"/>
    <w:rsid w:val="00A671BF"/>
    <w:rsid w:val="00A671EB"/>
    <w:rsid w:val="00A67507"/>
    <w:rsid w:val="00A675C6"/>
    <w:rsid w:val="00A67E94"/>
    <w:rsid w:val="00A70594"/>
    <w:rsid w:val="00A710F4"/>
    <w:rsid w:val="00A7110A"/>
    <w:rsid w:val="00A71490"/>
    <w:rsid w:val="00A7174E"/>
    <w:rsid w:val="00A718A0"/>
    <w:rsid w:val="00A71A78"/>
    <w:rsid w:val="00A71D4E"/>
    <w:rsid w:val="00A720E7"/>
    <w:rsid w:val="00A726BB"/>
    <w:rsid w:val="00A72948"/>
    <w:rsid w:val="00A730C8"/>
    <w:rsid w:val="00A730D5"/>
    <w:rsid w:val="00A738CD"/>
    <w:rsid w:val="00A73B04"/>
    <w:rsid w:val="00A746AD"/>
    <w:rsid w:val="00A74C27"/>
    <w:rsid w:val="00A74E96"/>
    <w:rsid w:val="00A7516B"/>
    <w:rsid w:val="00A753B3"/>
    <w:rsid w:val="00A758AB"/>
    <w:rsid w:val="00A75BEE"/>
    <w:rsid w:val="00A76543"/>
    <w:rsid w:val="00A766BE"/>
    <w:rsid w:val="00A76828"/>
    <w:rsid w:val="00A76A54"/>
    <w:rsid w:val="00A76FE4"/>
    <w:rsid w:val="00A770C8"/>
    <w:rsid w:val="00A7718E"/>
    <w:rsid w:val="00A777DF"/>
    <w:rsid w:val="00A77EF5"/>
    <w:rsid w:val="00A81499"/>
    <w:rsid w:val="00A81569"/>
    <w:rsid w:val="00A8161E"/>
    <w:rsid w:val="00A81D06"/>
    <w:rsid w:val="00A81DCF"/>
    <w:rsid w:val="00A82408"/>
    <w:rsid w:val="00A8301F"/>
    <w:rsid w:val="00A83554"/>
    <w:rsid w:val="00A836BD"/>
    <w:rsid w:val="00A84450"/>
    <w:rsid w:val="00A84481"/>
    <w:rsid w:val="00A848B5"/>
    <w:rsid w:val="00A8523C"/>
    <w:rsid w:val="00A8561C"/>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5237"/>
    <w:rsid w:val="00A9599E"/>
    <w:rsid w:val="00A95EE0"/>
    <w:rsid w:val="00A96382"/>
    <w:rsid w:val="00A966D7"/>
    <w:rsid w:val="00A96705"/>
    <w:rsid w:val="00A967C9"/>
    <w:rsid w:val="00A97396"/>
    <w:rsid w:val="00A97775"/>
    <w:rsid w:val="00A97EA2"/>
    <w:rsid w:val="00AA012C"/>
    <w:rsid w:val="00AA01DB"/>
    <w:rsid w:val="00AA03AD"/>
    <w:rsid w:val="00AA04AB"/>
    <w:rsid w:val="00AA0678"/>
    <w:rsid w:val="00AA0A62"/>
    <w:rsid w:val="00AA0CE1"/>
    <w:rsid w:val="00AA0E1A"/>
    <w:rsid w:val="00AA1279"/>
    <w:rsid w:val="00AA134F"/>
    <w:rsid w:val="00AA1494"/>
    <w:rsid w:val="00AA15F6"/>
    <w:rsid w:val="00AA1DCD"/>
    <w:rsid w:val="00AA20DA"/>
    <w:rsid w:val="00AA223D"/>
    <w:rsid w:val="00AA23FE"/>
    <w:rsid w:val="00AA272A"/>
    <w:rsid w:val="00AA3904"/>
    <w:rsid w:val="00AA3B45"/>
    <w:rsid w:val="00AA3F4E"/>
    <w:rsid w:val="00AA431E"/>
    <w:rsid w:val="00AA4688"/>
    <w:rsid w:val="00AA47DC"/>
    <w:rsid w:val="00AA4E9C"/>
    <w:rsid w:val="00AA5535"/>
    <w:rsid w:val="00AA599C"/>
    <w:rsid w:val="00AA6817"/>
    <w:rsid w:val="00AA6D4A"/>
    <w:rsid w:val="00AA6DCA"/>
    <w:rsid w:val="00AA6F0B"/>
    <w:rsid w:val="00AA7102"/>
    <w:rsid w:val="00AA71B5"/>
    <w:rsid w:val="00AA73FA"/>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D45"/>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507B"/>
    <w:rsid w:val="00AD5872"/>
    <w:rsid w:val="00AD65C8"/>
    <w:rsid w:val="00AD6648"/>
    <w:rsid w:val="00AD6BCE"/>
    <w:rsid w:val="00AD6CAF"/>
    <w:rsid w:val="00AD6DD6"/>
    <w:rsid w:val="00AD6F50"/>
    <w:rsid w:val="00AD6F71"/>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A79"/>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335"/>
    <w:rsid w:val="00AE5555"/>
    <w:rsid w:val="00AE5E3E"/>
    <w:rsid w:val="00AE5E56"/>
    <w:rsid w:val="00AE616F"/>
    <w:rsid w:val="00AE688D"/>
    <w:rsid w:val="00AE6DBC"/>
    <w:rsid w:val="00AE6E32"/>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B25"/>
    <w:rsid w:val="00AF2FF6"/>
    <w:rsid w:val="00AF3CB8"/>
    <w:rsid w:val="00AF4F8A"/>
    <w:rsid w:val="00AF5434"/>
    <w:rsid w:val="00AF5AD5"/>
    <w:rsid w:val="00AF5D21"/>
    <w:rsid w:val="00AF6045"/>
    <w:rsid w:val="00AF6743"/>
    <w:rsid w:val="00AF6E1F"/>
    <w:rsid w:val="00AF7018"/>
    <w:rsid w:val="00AF7067"/>
    <w:rsid w:val="00AF706A"/>
    <w:rsid w:val="00AF72A2"/>
    <w:rsid w:val="00AF7448"/>
    <w:rsid w:val="00AF7991"/>
    <w:rsid w:val="00B003B2"/>
    <w:rsid w:val="00B01237"/>
    <w:rsid w:val="00B01273"/>
    <w:rsid w:val="00B014AF"/>
    <w:rsid w:val="00B01CC2"/>
    <w:rsid w:val="00B01E76"/>
    <w:rsid w:val="00B022E9"/>
    <w:rsid w:val="00B02354"/>
    <w:rsid w:val="00B02548"/>
    <w:rsid w:val="00B02CC7"/>
    <w:rsid w:val="00B02DF4"/>
    <w:rsid w:val="00B02E30"/>
    <w:rsid w:val="00B02F28"/>
    <w:rsid w:val="00B032B8"/>
    <w:rsid w:val="00B0407B"/>
    <w:rsid w:val="00B04280"/>
    <w:rsid w:val="00B0435B"/>
    <w:rsid w:val="00B04558"/>
    <w:rsid w:val="00B04B29"/>
    <w:rsid w:val="00B0512D"/>
    <w:rsid w:val="00B051E4"/>
    <w:rsid w:val="00B05A24"/>
    <w:rsid w:val="00B06206"/>
    <w:rsid w:val="00B06428"/>
    <w:rsid w:val="00B06720"/>
    <w:rsid w:val="00B06DDC"/>
    <w:rsid w:val="00B06FFC"/>
    <w:rsid w:val="00B077F1"/>
    <w:rsid w:val="00B07E4B"/>
    <w:rsid w:val="00B07F54"/>
    <w:rsid w:val="00B102A7"/>
    <w:rsid w:val="00B1078E"/>
    <w:rsid w:val="00B108A2"/>
    <w:rsid w:val="00B108A4"/>
    <w:rsid w:val="00B10FA8"/>
    <w:rsid w:val="00B1121B"/>
    <w:rsid w:val="00B112A7"/>
    <w:rsid w:val="00B1171B"/>
    <w:rsid w:val="00B11C1B"/>
    <w:rsid w:val="00B123A8"/>
    <w:rsid w:val="00B12455"/>
    <w:rsid w:val="00B12BA7"/>
    <w:rsid w:val="00B12D81"/>
    <w:rsid w:val="00B13280"/>
    <w:rsid w:val="00B13F5C"/>
    <w:rsid w:val="00B14811"/>
    <w:rsid w:val="00B149BC"/>
    <w:rsid w:val="00B14C9F"/>
    <w:rsid w:val="00B153E7"/>
    <w:rsid w:val="00B15673"/>
    <w:rsid w:val="00B158FB"/>
    <w:rsid w:val="00B15A1A"/>
    <w:rsid w:val="00B15B81"/>
    <w:rsid w:val="00B15DD5"/>
    <w:rsid w:val="00B1601A"/>
    <w:rsid w:val="00B16397"/>
    <w:rsid w:val="00B1639A"/>
    <w:rsid w:val="00B165EB"/>
    <w:rsid w:val="00B16AA5"/>
    <w:rsid w:val="00B16C46"/>
    <w:rsid w:val="00B17309"/>
    <w:rsid w:val="00B2003E"/>
    <w:rsid w:val="00B204CA"/>
    <w:rsid w:val="00B20634"/>
    <w:rsid w:val="00B20C36"/>
    <w:rsid w:val="00B20CEC"/>
    <w:rsid w:val="00B20D28"/>
    <w:rsid w:val="00B2166C"/>
    <w:rsid w:val="00B22739"/>
    <w:rsid w:val="00B22905"/>
    <w:rsid w:val="00B23170"/>
    <w:rsid w:val="00B239DF"/>
    <w:rsid w:val="00B23A0D"/>
    <w:rsid w:val="00B23A4C"/>
    <w:rsid w:val="00B24143"/>
    <w:rsid w:val="00B2451D"/>
    <w:rsid w:val="00B25A10"/>
    <w:rsid w:val="00B25EC0"/>
    <w:rsid w:val="00B265E7"/>
    <w:rsid w:val="00B26607"/>
    <w:rsid w:val="00B26896"/>
    <w:rsid w:val="00B26BFE"/>
    <w:rsid w:val="00B27040"/>
    <w:rsid w:val="00B271BC"/>
    <w:rsid w:val="00B27A2E"/>
    <w:rsid w:val="00B27A60"/>
    <w:rsid w:val="00B27D38"/>
    <w:rsid w:val="00B27D78"/>
    <w:rsid w:val="00B3048F"/>
    <w:rsid w:val="00B306F6"/>
    <w:rsid w:val="00B30A49"/>
    <w:rsid w:val="00B30A7A"/>
    <w:rsid w:val="00B30CE2"/>
    <w:rsid w:val="00B32E23"/>
    <w:rsid w:val="00B32EBA"/>
    <w:rsid w:val="00B33254"/>
    <w:rsid w:val="00B333D4"/>
    <w:rsid w:val="00B33A5A"/>
    <w:rsid w:val="00B33F86"/>
    <w:rsid w:val="00B34F62"/>
    <w:rsid w:val="00B3525C"/>
    <w:rsid w:val="00B35414"/>
    <w:rsid w:val="00B3567E"/>
    <w:rsid w:val="00B35A38"/>
    <w:rsid w:val="00B363C1"/>
    <w:rsid w:val="00B364E6"/>
    <w:rsid w:val="00B36822"/>
    <w:rsid w:val="00B36E5A"/>
    <w:rsid w:val="00B370A4"/>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20D5"/>
    <w:rsid w:val="00B424B6"/>
    <w:rsid w:val="00B4250D"/>
    <w:rsid w:val="00B426AF"/>
    <w:rsid w:val="00B42B26"/>
    <w:rsid w:val="00B42B99"/>
    <w:rsid w:val="00B42D8D"/>
    <w:rsid w:val="00B4341C"/>
    <w:rsid w:val="00B4366F"/>
    <w:rsid w:val="00B43769"/>
    <w:rsid w:val="00B4386B"/>
    <w:rsid w:val="00B439FE"/>
    <w:rsid w:val="00B43F93"/>
    <w:rsid w:val="00B44034"/>
    <w:rsid w:val="00B44772"/>
    <w:rsid w:val="00B44A02"/>
    <w:rsid w:val="00B45821"/>
    <w:rsid w:val="00B4595C"/>
    <w:rsid w:val="00B45A43"/>
    <w:rsid w:val="00B460F2"/>
    <w:rsid w:val="00B46D83"/>
    <w:rsid w:val="00B46E67"/>
    <w:rsid w:val="00B47963"/>
    <w:rsid w:val="00B47D39"/>
    <w:rsid w:val="00B5027E"/>
    <w:rsid w:val="00B50AC4"/>
    <w:rsid w:val="00B515FF"/>
    <w:rsid w:val="00B516AA"/>
    <w:rsid w:val="00B517F0"/>
    <w:rsid w:val="00B52245"/>
    <w:rsid w:val="00B522D8"/>
    <w:rsid w:val="00B52306"/>
    <w:rsid w:val="00B5255A"/>
    <w:rsid w:val="00B52835"/>
    <w:rsid w:val="00B52AF9"/>
    <w:rsid w:val="00B52E85"/>
    <w:rsid w:val="00B5315F"/>
    <w:rsid w:val="00B5330D"/>
    <w:rsid w:val="00B5337D"/>
    <w:rsid w:val="00B53582"/>
    <w:rsid w:val="00B535B7"/>
    <w:rsid w:val="00B53921"/>
    <w:rsid w:val="00B54916"/>
    <w:rsid w:val="00B549AF"/>
    <w:rsid w:val="00B54C35"/>
    <w:rsid w:val="00B54C98"/>
    <w:rsid w:val="00B54E51"/>
    <w:rsid w:val="00B55090"/>
    <w:rsid w:val="00B553A3"/>
    <w:rsid w:val="00B55A5E"/>
    <w:rsid w:val="00B55E17"/>
    <w:rsid w:val="00B56803"/>
    <w:rsid w:val="00B56942"/>
    <w:rsid w:val="00B56998"/>
    <w:rsid w:val="00B5708D"/>
    <w:rsid w:val="00B57292"/>
    <w:rsid w:val="00B57348"/>
    <w:rsid w:val="00B577C4"/>
    <w:rsid w:val="00B57AF8"/>
    <w:rsid w:val="00B6050C"/>
    <w:rsid w:val="00B61AD7"/>
    <w:rsid w:val="00B61D1F"/>
    <w:rsid w:val="00B62131"/>
    <w:rsid w:val="00B6290E"/>
    <w:rsid w:val="00B629F8"/>
    <w:rsid w:val="00B62CD9"/>
    <w:rsid w:val="00B63046"/>
    <w:rsid w:val="00B63716"/>
    <w:rsid w:val="00B63A25"/>
    <w:rsid w:val="00B63B52"/>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67D36"/>
    <w:rsid w:val="00B700D6"/>
    <w:rsid w:val="00B7027F"/>
    <w:rsid w:val="00B70511"/>
    <w:rsid w:val="00B707CC"/>
    <w:rsid w:val="00B70BAB"/>
    <w:rsid w:val="00B70C4A"/>
    <w:rsid w:val="00B712CC"/>
    <w:rsid w:val="00B71D11"/>
    <w:rsid w:val="00B72038"/>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CF5"/>
    <w:rsid w:val="00B80D47"/>
    <w:rsid w:val="00B81649"/>
    <w:rsid w:val="00B81A45"/>
    <w:rsid w:val="00B81A96"/>
    <w:rsid w:val="00B81ACA"/>
    <w:rsid w:val="00B820CF"/>
    <w:rsid w:val="00B826B6"/>
    <w:rsid w:val="00B829D4"/>
    <w:rsid w:val="00B8334C"/>
    <w:rsid w:val="00B83474"/>
    <w:rsid w:val="00B83AFF"/>
    <w:rsid w:val="00B83B6F"/>
    <w:rsid w:val="00B83BF1"/>
    <w:rsid w:val="00B83C30"/>
    <w:rsid w:val="00B83C76"/>
    <w:rsid w:val="00B83E23"/>
    <w:rsid w:val="00B846B2"/>
    <w:rsid w:val="00B84951"/>
    <w:rsid w:val="00B85157"/>
    <w:rsid w:val="00B85BC2"/>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906D6"/>
    <w:rsid w:val="00B90886"/>
    <w:rsid w:val="00B90D2C"/>
    <w:rsid w:val="00B90D5B"/>
    <w:rsid w:val="00B91098"/>
    <w:rsid w:val="00B921C3"/>
    <w:rsid w:val="00B92D11"/>
    <w:rsid w:val="00B92F75"/>
    <w:rsid w:val="00B9364E"/>
    <w:rsid w:val="00B94064"/>
    <w:rsid w:val="00B94275"/>
    <w:rsid w:val="00B9491A"/>
    <w:rsid w:val="00B94DC6"/>
    <w:rsid w:val="00B957B9"/>
    <w:rsid w:val="00B95B84"/>
    <w:rsid w:val="00B97128"/>
    <w:rsid w:val="00B971BA"/>
    <w:rsid w:val="00B975DB"/>
    <w:rsid w:val="00B97E64"/>
    <w:rsid w:val="00BA03C8"/>
    <w:rsid w:val="00BA0607"/>
    <w:rsid w:val="00BA0DD9"/>
    <w:rsid w:val="00BA1512"/>
    <w:rsid w:val="00BA21CE"/>
    <w:rsid w:val="00BA2766"/>
    <w:rsid w:val="00BA2A19"/>
    <w:rsid w:val="00BA2A4E"/>
    <w:rsid w:val="00BA2B93"/>
    <w:rsid w:val="00BA2E89"/>
    <w:rsid w:val="00BA3718"/>
    <w:rsid w:val="00BA3C4B"/>
    <w:rsid w:val="00BA460F"/>
    <w:rsid w:val="00BA49CD"/>
    <w:rsid w:val="00BA4A48"/>
    <w:rsid w:val="00BA5154"/>
    <w:rsid w:val="00BA593A"/>
    <w:rsid w:val="00BA5AC8"/>
    <w:rsid w:val="00BA5EC8"/>
    <w:rsid w:val="00BA62D3"/>
    <w:rsid w:val="00BA66B9"/>
    <w:rsid w:val="00BA6EE1"/>
    <w:rsid w:val="00BA7299"/>
    <w:rsid w:val="00BA7446"/>
    <w:rsid w:val="00BA75CF"/>
    <w:rsid w:val="00BA776B"/>
    <w:rsid w:val="00BA7BAF"/>
    <w:rsid w:val="00BA7E37"/>
    <w:rsid w:val="00BB001C"/>
    <w:rsid w:val="00BB0687"/>
    <w:rsid w:val="00BB0855"/>
    <w:rsid w:val="00BB090B"/>
    <w:rsid w:val="00BB15BC"/>
    <w:rsid w:val="00BB189B"/>
    <w:rsid w:val="00BB1A2F"/>
    <w:rsid w:val="00BB1AFE"/>
    <w:rsid w:val="00BB1C36"/>
    <w:rsid w:val="00BB2481"/>
    <w:rsid w:val="00BB2970"/>
    <w:rsid w:val="00BB2EB9"/>
    <w:rsid w:val="00BB2EBA"/>
    <w:rsid w:val="00BB40DE"/>
    <w:rsid w:val="00BB45A6"/>
    <w:rsid w:val="00BB4DEC"/>
    <w:rsid w:val="00BB5063"/>
    <w:rsid w:val="00BB5205"/>
    <w:rsid w:val="00BB56BE"/>
    <w:rsid w:val="00BB57B0"/>
    <w:rsid w:val="00BB58D0"/>
    <w:rsid w:val="00BB5C0A"/>
    <w:rsid w:val="00BB6786"/>
    <w:rsid w:val="00BB68FF"/>
    <w:rsid w:val="00BB6901"/>
    <w:rsid w:val="00BB6EC8"/>
    <w:rsid w:val="00BB7307"/>
    <w:rsid w:val="00BB77EA"/>
    <w:rsid w:val="00BB7A77"/>
    <w:rsid w:val="00BB7CCF"/>
    <w:rsid w:val="00BB7DF4"/>
    <w:rsid w:val="00BC0369"/>
    <w:rsid w:val="00BC06B5"/>
    <w:rsid w:val="00BC13AA"/>
    <w:rsid w:val="00BC1DD6"/>
    <w:rsid w:val="00BC1E92"/>
    <w:rsid w:val="00BC242E"/>
    <w:rsid w:val="00BC2A9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F3D"/>
    <w:rsid w:val="00BC7A00"/>
    <w:rsid w:val="00BC7CC8"/>
    <w:rsid w:val="00BD04ED"/>
    <w:rsid w:val="00BD06D9"/>
    <w:rsid w:val="00BD08A7"/>
    <w:rsid w:val="00BD0CC5"/>
    <w:rsid w:val="00BD0CFE"/>
    <w:rsid w:val="00BD1698"/>
    <w:rsid w:val="00BD188B"/>
    <w:rsid w:val="00BD2B56"/>
    <w:rsid w:val="00BD2BB7"/>
    <w:rsid w:val="00BD2D33"/>
    <w:rsid w:val="00BD330E"/>
    <w:rsid w:val="00BD466A"/>
    <w:rsid w:val="00BD4D42"/>
    <w:rsid w:val="00BD52C2"/>
    <w:rsid w:val="00BD530F"/>
    <w:rsid w:val="00BD543D"/>
    <w:rsid w:val="00BD5A6F"/>
    <w:rsid w:val="00BD5D57"/>
    <w:rsid w:val="00BD5E1E"/>
    <w:rsid w:val="00BD5E97"/>
    <w:rsid w:val="00BD65AD"/>
    <w:rsid w:val="00BD69BA"/>
    <w:rsid w:val="00BD73D7"/>
    <w:rsid w:val="00BD7561"/>
    <w:rsid w:val="00BD7C5E"/>
    <w:rsid w:val="00BE0A22"/>
    <w:rsid w:val="00BE1959"/>
    <w:rsid w:val="00BE1AC2"/>
    <w:rsid w:val="00BE1B45"/>
    <w:rsid w:val="00BE1D56"/>
    <w:rsid w:val="00BE2420"/>
    <w:rsid w:val="00BE247D"/>
    <w:rsid w:val="00BE2487"/>
    <w:rsid w:val="00BE2ACA"/>
    <w:rsid w:val="00BE2AEA"/>
    <w:rsid w:val="00BE31DD"/>
    <w:rsid w:val="00BE372B"/>
    <w:rsid w:val="00BE3C0B"/>
    <w:rsid w:val="00BE4570"/>
    <w:rsid w:val="00BE4C48"/>
    <w:rsid w:val="00BE4F32"/>
    <w:rsid w:val="00BE52CC"/>
    <w:rsid w:val="00BE55BD"/>
    <w:rsid w:val="00BE5780"/>
    <w:rsid w:val="00BE611A"/>
    <w:rsid w:val="00BE652F"/>
    <w:rsid w:val="00BE6A88"/>
    <w:rsid w:val="00BE729F"/>
    <w:rsid w:val="00BE7618"/>
    <w:rsid w:val="00BE7711"/>
    <w:rsid w:val="00BF019D"/>
    <w:rsid w:val="00BF0388"/>
    <w:rsid w:val="00BF03C8"/>
    <w:rsid w:val="00BF07B9"/>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C013ED"/>
    <w:rsid w:val="00C01652"/>
    <w:rsid w:val="00C02122"/>
    <w:rsid w:val="00C0299F"/>
    <w:rsid w:val="00C02CE5"/>
    <w:rsid w:val="00C03215"/>
    <w:rsid w:val="00C03297"/>
    <w:rsid w:val="00C034DE"/>
    <w:rsid w:val="00C03532"/>
    <w:rsid w:val="00C03A03"/>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D33"/>
    <w:rsid w:val="00C12EB9"/>
    <w:rsid w:val="00C12F8C"/>
    <w:rsid w:val="00C12FEA"/>
    <w:rsid w:val="00C13635"/>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0E"/>
    <w:rsid w:val="00C245C5"/>
    <w:rsid w:val="00C24AB9"/>
    <w:rsid w:val="00C24B75"/>
    <w:rsid w:val="00C2524E"/>
    <w:rsid w:val="00C25788"/>
    <w:rsid w:val="00C25A3E"/>
    <w:rsid w:val="00C26272"/>
    <w:rsid w:val="00C26302"/>
    <w:rsid w:val="00C26DD6"/>
    <w:rsid w:val="00C27C0F"/>
    <w:rsid w:val="00C27F38"/>
    <w:rsid w:val="00C27F99"/>
    <w:rsid w:val="00C3006D"/>
    <w:rsid w:val="00C303AE"/>
    <w:rsid w:val="00C31054"/>
    <w:rsid w:val="00C310F4"/>
    <w:rsid w:val="00C312B8"/>
    <w:rsid w:val="00C31481"/>
    <w:rsid w:val="00C314CA"/>
    <w:rsid w:val="00C314E3"/>
    <w:rsid w:val="00C3161C"/>
    <w:rsid w:val="00C325DF"/>
    <w:rsid w:val="00C326CD"/>
    <w:rsid w:val="00C32D4D"/>
    <w:rsid w:val="00C3331F"/>
    <w:rsid w:val="00C33B94"/>
    <w:rsid w:val="00C3441F"/>
    <w:rsid w:val="00C3496C"/>
    <w:rsid w:val="00C351B8"/>
    <w:rsid w:val="00C35392"/>
    <w:rsid w:val="00C353DF"/>
    <w:rsid w:val="00C354FB"/>
    <w:rsid w:val="00C35D0B"/>
    <w:rsid w:val="00C36187"/>
    <w:rsid w:val="00C365DC"/>
    <w:rsid w:val="00C36616"/>
    <w:rsid w:val="00C366A8"/>
    <w:rsid w:val="00C369DD"/>
    <w:rsid w:val="00C37A4C"/>
    <w:rsid w:val="00C37BED"/>
    <w:rsid w:val="00C40450"/>
    <w:rsid w:val="00C40BB9"/>
    <w:rsid w:val="00C40BFF"/>
    <w:rsid w:val="00C40E38"/>
    <w:rsid w:val="00C40F58"/>
    <w:rsid w:val="00C42A25"/>
    <w:rsid w:val="00C43964"/>
    <w:rsid w:val="00C43D55"/>
    <w:rsid w:val="00C443E5"/>
    <w:rsid w:val="00C44764"/>
    <w:rsid w:val="00C4487D"/>
    <w:rsid w:val="00C44CAD"/>
    <w:rsid w:val="00C44CE8"/>
    <w:rsid w:val="00C44EAF"/>
    <w:rsid w:val="00C45200"/>
    <w:rsid w:val="00C453A4"/>
    <w:rsid w:val="00C45CC7"/>
    <w:rsid w:val="00C4686C"/>
    <w:rsid w:val="00C46F52"/>
    <w:rsid w:val="00C470DE"/>
    <w:rsid w:val="00C47146"/>
    <w:rsid w:val="00C4723B"/>
    <w:rsid w:val="00C472C7"/>
    <w:rsid w:val="00C47C87"/>
    <w:rsid w:val="00C50134"/>
    <w:rsid w:val="00C5070D"/>
    <w:rsid w:val="00C50B48"/>
    <w:rsid w:val="00C5145C"/>
    <w:rsid w:val="00C51EEA"/>
    <w:rsid w:val="00C5202D"/>
    <w:rsid w:val="00C5245D"/>
    <w:rsid w:val="00C5292F"/>
    <w:rsid w:val="00C529C8"/>
    <w:rsid w:val="00C52C7F"/>
    <w:rsid w:val="00C53915"/>
    <w:rsid w:val="00C54765"/>
    <w:rsid w:val="00C5478C"/>
    <w:rsid w:val="00C54A9B"/>
    <w:rsid w:val="00C54DE1"/>
    <w:rsid w:val="00C555A0"/>
    <w:rsid w:val="00C55735"/>
    <w:rsid w:val="00C55B3F"/>
    <w:rsid w:val="00C56B7E"/>
    <w:rsid w:val="00C5706D"/>
    <w:rsid w:val="00C57216"/>
    <w:rsid w:val="00C60A10"/>
    <w:rsid w:val="00C61275"/>
    <w:rsid w:val="00C616A5"/>
    <w:rsid w:val="00C61791"/>
    <w:rsid w:val="00C61AB5"/>
    <w:rsid w:val="00C61C7F"/>
    <w:rsid w:val="00C61DC5"/>
    <w:rsid w:val="00C61F9B"/>
    <w:rsid w:val="00C6247D"/>
    <w:rsid w:val="00C62825"/>
    <w:rsid w:val="00C629F8"/>
    <w:rsid w:val="00C62E66"/>
    <w:rsid w:val="00C637B8"/>
    <w:rsid w:val="00C639D7"/>
    <w:rsid w:val="00C645D1"/>
    <w:rsid w:val="00C6467B"/>
    <w:rsid w:val="00C653EF"/>
    <w:rsid w:val="00C65D3F"/>
    <w:rsid w:val="00C65E6A"/>
    <w:rsid w:val="00C65E8D"/>
    <w:rsid w:val="00C6637B"/>
    <w:rsid w:val="00C66995"/>
    <w:rsid w:val="00C6750D"/>
    <w:rsid w:val="00C67743"/>
    <w:rsid w:val="00C67D9F"/>
    <w:rsid w:val="00C67E34"/>
    <w:rsid w:val="00C70D5D"/>
    <w:rsid w:val="00C710D8"/>
    <w:rsid w:val="00C7122B"/>
    <w:rsid w:val="00C7136A"/>
    <w:rsid w:val="00C717C9"/>
    <w:rsid w:val="00C71839"/>
    <w:rsid w:val="00C72099"/>
    <w:rsid w:val="00C721A6"/>
    <w:rsid w:val="00C721DE"/>
    <w:rsid w:val="00C73304"/>
    <w:rsid w:val="00C7378C"/>
    <w:rsid w:val="00C7389F"/>
    <w:rsid w:val="00C73A73"/>
    <w:rsid w:val="00C73AB8"/>
    <w:rsid w:val="00C7418E"/>
    <w:rsid w:val="00C74369"/>
    <w:rsid w:val="00C74BD2"/>
    <w:rsid w:val="00C74D61"/>
    <w:rsid w:val="00C74D78"/>
    <w:rsid w:val="00C74EE4"/>
    <w:rsid w:val="00C75011"/>
    <w:rsid w:val="00C75787"/>
    <w:rsid w:val="00C758E3"/>
    <w:rsid w:val="00C75D71"/>
    <w:rsid w:val="00C75F48"/>
    <w:rsid w:val="00C76A76"/>
    <w:rsid w:val="00C76B8C"/>
    <w:rsid w:val="00C76B94"/>
    <w:rsid w:val="00C76D06"/>
    <w:rsid w:val="00C771DB"/>
    <w:rsid w:val="00C77639"/>
    <w:rsid w:val="00C77723"/>
    <w:rsid w:val="00C801D9"/>
    <w:rsid w:val="00C8087C"/>
    <w:rsid w:val="00C80C47"/>
    <w:rsid w:val="00C81534"/>
    <w:rsid w:val="00C8163C"/>
    <w:rsid w:val="00C81E42"/>
    <w:rsid w:val="00C82B8D"/>
    <w:rsid w:val="00C82ECF"/>
    <w:rsid w:val="00C83289"/>
    <w:rsid w:val="00C83AD3"/>
    <w:rsid w:val="00C83BCF"/>
    <w:rsid w:val="00C845CE"/>
    <w:rsid w:val="00C84755"/>
    <w:rsid w:val="00C84818"/>
    <w:rsid w:val="00C84B66"/>
    <w:rsid w:val="00C84B8E"/>
    <w:rsid w:val="00C84BF5"/>
    <w:rsid w:val="00C84D8A"/>
    <w:rsid w:val="00C850EB"/>
    <w:rsid w:val="00C8557B"/>
    <w:rsid w:val="00C85589"/>
    <w:rsid w:val="00C855C2"/>
    <w:rsid w:val="00C855D1"/>
    <w:rsid w:val="00C85862"/>
    <w:rsid w:val="00C859A1"/>
    <w:rsid w:val="00C85A33"/>
    <w:rsid w:val="00C85AE3"/>
    <w:rsid w:val="00C85BC0"/>
    <w:rsid w:val="00C86007"/>
    <w:rsid w:val="00C86ECE"/>
    <w:rsid w:val="00C8747F"/>
    <w:rsid w:val="00C87E92"/>
    <w:rsid w:val="00C902F2"/>
    <w:rsid w:val="00C90E5C"/>
    <w:rsid w:val="00C90EC7"/>
    <w:rsid w:val="00C91926"/>
    <w:rsid w:val="00C91C46"/>
    <w:rsid w:val="00C92007"/>
    <w:rsid w:val="00C924DB"/>
    <w:rsid w:val="00C92852"/>
    <w:rsid w:val="00C928CF"/>
    <w:rsid w:val="00C92CF4"/>
    <w:rsid w:val="00C931F1"/>
    <w:rsid w:val="00C9386E"/>
    <w:rsid w:val="00C9391A"/>
    <w:rsid w:val="00C93B35"/>
    <w:rsid w:val="00C9407F"/>
    <w:rsid w:val="00C94201"/>
    <w:rsid w:val="00C9450C"/>
    <w:rsid w:val="00C945E1"/>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59C"/>
    <w:rsid w:val="00CA420B"/>
    <w:rsid w:val="00CA4C15"/>
    <w:rsid w:val="00CA5137"/>
    <w:rsid w:val="00CA5246"/>
    <w:rsid w:val="00CA5B2C"/>
    <w:rsid w:val="00CA5B4C"/>
    <w:rsid w:val="00CA5B62"/>
    <w:rsid w:val="00CA5CB3"/>
    <w:rsid w:val="00CA5D3E"/>
    <w:rsid w:val="00CA62E1"/>
    <w:rsid w:val="00CA64F3"/>
    <w:rsid w:val="00CA6734"/>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839"/>
    <w:rsid w:val="00CB3848"/>
    <w:rsid w:val="00CB3D03"/>
    <w:rsid w:val="00CB3D1E"/>
    <w:rsid w:val="00CB3E72"/>
    <w:rsid w:val="00CB3F32"/>
    <w:rsid w:val="00CB40A6"/>
    <w:rsid w:val="00CB463E"/>
    <w:rsid w:val="00CB4AAA"/>
    <w:rsid w:val="00CB4E8D"/>
    <w:rsid w:val="00CB568D"/>
    <w:rsid w:val="00CB5B60"/>
    <w:rsid w:val="00CB5F90"/>
    <w:rsid w:val="00CB6E31"/>
    <w:rsid w:val="00CB71F7"/>
    <w:rsid w:val="00CB74E2"/>
    <w:rsid w:val="00CC0380"/>
    <w:rsid w:val="00CC06A9"/>
    <w:rsid w:val="00CC1969"/>
    <w:rsid w:val="00CC1E5E"/>
    <w:rsid w:val="00CC24FF"/>
    <w:rsid w:val="00CC2730"/>
    <w:rsid w:val="00CC2740"/>
    <w:rsid w:val="00CC293C"/>
    <w:rsid w:val="00CC2EFA"/>
    <w:rsid w:val="00CC30A8"/>
    <w:rsid w:val="00CC30F9"/>
    <w:rsid w:val="00CC3547"/>
    <w:rsid w:val="00CC39E2"/>
    <w:rsid w:val="00CC3BC4"/>
    <w:rsid w:val="00CC3E4C"/>
    <w:rsid w:val="00CC4466"/>
    <w:rsid w:val="00CC469F"/>
    <w:rsid w:val="00CC4DBB"/>
    <w:rsid w:val="00CC5932"/>
    <w:rsid w:val="00CC5EF4"/>
    <w:rsid w:val="00CC6040"/>
    <w:rsid w:val="00CC609E"/>
    <w:rsid w:val="00CC6828"/>
    <w:rsid w:val="00CC6B83"/>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47"/>
    <w:rsid w:val="00CD4890"/>
    <w:rsid w:val="00CD4A45"/>
    <w:rsid w:val="00CD4F9E"/>
    <w:rsid w:val="00CD4FFC"/>
    <w:rsid w:val="00CD50A3"/>
    <w:rsid w:val="00CD519E"/>
    <w:rsid w:val="00CD5272"/>
    <w:rsid w:val="00CD53C6"/>
    <w:rsid w:val="00CD58E4"/>
    <w:rsid w:val="00CD5DB5"/>
    <w:rsid w:val="00CD634F"/>
    <w:rsid w:val="00CD6F19"/>
    <w:rsid w:val="00CE01E9"/>
    <w:rsid w:val="00CE053B"/>
    <w:rsid w:val="00CE060D"/>
    <w:rsid w:val="00CE1255"/>
    <w:rsid w:val="00CE1A07"/>
    <w:rsid w:val="00CE1DD2"/>
    <w:rsid w:val="00CE1DFB"/>
    <w:rsid w:val="00CE1EB2"/>
    <w:rsid w:val="00CE2209"/>
    <w:rsid w:val="00CE39E6"/>
    <w:rsid w:val="00CE3AE4"/>
    <w:rsid w:val="00CE3C1E"/>
    <w:rsid w:val="00CE3D47"/>
    <w:rsid w:val="00CE540A"/>
    <w:rsid w:val="00CE5549"/>
    <w:rsid w:val="00CE56F4"/>
    <w:rsid w:val="00CE5912"/>
    <w:rsid w:val="00CE5A22"/>
    <w:rsid w:val="00CE5E18"/>
    <w:rsid w:val="00CE6576"/>
    <w:rsid w:val="00CE670B"/>
    <w:rsid w:val="00CE673C"/>
    <w:rsid w:val="00CE678A"/>
    <w:rsid w:val="00CE7287"/>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705"/>
    <w:rsid w:val="00CF7B02"/>
    <w:rsid w:val="00CF7DAB"/>
    <w:rsid w:val="00CF7E30"/>
    <w:rsid w:val="00D005B0"/>
    <w:rsid w:val="00D0064E"/>
    <w:rsid w:val="00D007C1"/>
    <w:rsid w:val="00D01A99"/>
    <w:rsid w:val="00D01D2D"/>
    <w:rsid w:val="00D02B29"/>
    <w:rsid w:val="00D02D26"/>
    <w:rsid w:val="00D03801"/>
    <w:rsid w:val="00D03D1F"/>
    <w:rsid w:val="00D03DC5"/>
    <w:rsid w:val="00D04533"/>
    <w:rsid w:val="00D04B3E"/>
    <w:rsid w:val="00D057F4"/>
    <w:rsid w:val="00D05AB5"/>
    <w:rsid w:val="00D061C1"/>
    <w:rsid w:val="00D06270"/>
    <w:rsid w:val="00D062EC"/>
    <w:rsid w:val="00D06623"/>
    <w:rsid w:val="00D06922"/>
    <w:rsid w:val="00D06CC3"/>
    <w:rsid w:val="00D070D0"/>
    <w:rsid w:val="00D07113"/>
    <w:rsid w:val="00D071EC"/>
    <w:rsid w:val="00D076DF"/>
    <w:rsid w:val="00D0798E"/>
    <w:rsid w:val="00D07B3A"/>
    <w:rsid w:val="00D07BF4"/>
    <w:rsid w:val="00D07EAA"/>
    <w:rsid w:val="00D10436"/>
    <w:rsid w:val="00D107EA"/>
    <w:rsid w:val="00D10B6D"/>
    <w:rsid w:val="00D112FB"/>
    <w:rsid w:val="00D116AB"/>
    <w:rsid w:val="00D116B8"/>
    <w:rsid w:val="00D117DC"/>
    <w:rsid w:val="00D11DD4"/>
    <w:rsid w:val="00D12213"/>
    <w:rsid w:val="00D1221B"/>
    <w:rsid w:val="00D1274E"/>
    <w:rsid w:val="00D12B76"/>
    <w:rsid w:val="00D12CD2"/>
    <w:rsid w:val="00D12ED1"/>
    <w:rsid w:val="00D12F6E"/>
    <w:rsid w:val="00D13138"/>
    <w:rsid w:val="00D132D1"/>
    <w:rsid w:val="00D13578"/>
    <w:rsid w:val="00D135DC"/>
    <w:rsid w:val="00D13700"/>
    <w:rsid w:val="00D13717"/>
    <w:rsid w:val="00D13D6A"/>
    <w:rsid w:val="00D1416A"/>
    <w:rsid w:val="00D14172"/>
    <w:rsid w:val="00D1470C"/>
    <w:rsid w:val="00D149EC"/>
    <w:rsid w:val="00D14BB8"/>
    <w:rsid w:val="00D158CE"/>
    <w:rsid w:val="00D15B38"/>
    <w:rsid w:val="00D15B62"/>
    <w:rsid w:val="00D15F2D"/>
    <w:rsid w:val="00D1620F"/>
    <w:rsid w:val="00D16EF0"/>
    <w:rsid w:val="00D16FB1"/>
    <w:rsid w:val="00D17327"/>
    <w:rsid w:val="00D17672"/>
    <w:rsid w:val="00D17921"/>
    <w:rsid w:val="00D17B4C"/>
    <w:rsid w:val="00D17CA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D09"/>
    <w:rsid w:val="00D23149"/>
    <w:rsid w:val="00D231E6"/>
    <w:rsid w:val="00D2357B"/>
    <w:rsid w:val="00D2367D"/>
    <w:rsid w:val="00D23BA6"/>
    <w:rsid w:val="00D23BE2"/>
    <w:rsid w:val="00D24755"/>
    <w:rsid w:val="00D2499B"/>
    <w:rsid w:val="00D252A6"/>
    <w:rsid w:val="00D25959"/>
    <w:rsid w:val="00D25F21"/>
    <w:rsid w:val="00D266A9"/>
    <w:rsid w:val="00D2722F"/>
    <w:rsid w:val="00D27714"/>
    <w:rsid w:val="00D30F1D"/>
    <w:rsid w:val="00D30FE0"/>
    <w:rsid w:val="00D3169F"/>
    <w:rsid w:val="00D31711"/>
    <w:rsid w:val="00D32607"/>
    <w:rsid w:val="00D3263D"/>
    <w:rsid w:val="00D3283B"/>
    <w:rsid w:val="00D329AD"/>
    <w:rsid w:val="00D32DA3"/>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40D3"/>
    <w:rsid w:val="00D4410C"/>
    <w:rsid w:val="00D44157"/>
    <w:rsid w:val="00D44211"/>
    <w:rsid w:val="00D4483A"/>
    <w:rsid w:val="00D45322"/>
    <w:rsid w:val="00D45B85"/>
    <w:rsid w:val="00D464C8"/>
    <w:rsid w:val="00D467AF"/>
    <w:rsid w:val="00D46AAA"/>
    <w:rsid w:val="00D46CD4"/>
    <w:rsid w:val="00D46D5F"/>
    <w:rsid w:val="00D4767D"/>
    <w:rsid w:val="00D47A20"/>
    <w:rsid w:val="00D47A4C"/>
    <w:rsid w:val="00D47A6E"/>
    <w:rsid w:val="00D47E6E"/>
    <w:rsid w:val="00D500C9"/>
    <w:rsid w:val="00D500FE"/>
    <w:rsid w:val="00D501D0"/>
    <w:rsid w:val="00D50C01"/>
    <w:rsid w:val="00D50C2E"/>
    <w:rsid w:val="00D50DE7"/>
    <w:rsid w:val="00D5111D"/>
    <w:rsid w:val="00D51230"/>
    <w:rsid w:val="00D51C02"/>
    <w:rsid w:val="00D51DBB"/>
    <w:rsid w:val="00D52030"/>
    <w:rsid w:val="00D534BE"/>
    <w:rsid w:val="00D53AF5"/>
    <w:rsid w:val="00D53C8A"/>
    <w:rsid w:val="00D54041"/>
    <w:rsid w:val="00D54BFF"/>
    <w:rsid w:val="00D54E16"/>
    <w:rsid w:val="00D55561"/>
    <w:rsid w:val="00D55CBB"/>
    <w:rsid w:val="00D5654E"/>
    <w:rsid w:val="00D5676C"/>
    <w:rsid w:val="00D569D8"/>
    <w:rsid w:val="00D56BCB"/>
    <w:rsid w:val="00D56CF9"/>
    <w:rsid w:val="00D575DD"/>
    <w:rsid w:val="00D57941"/>
    <w:rsid w:val="00D57C4A"/>
    <w:rsid w:val="00D60042"/>
    <w:rsid w:val="00D603F6"/>
    <w:rsid w:val="00D604F7"/>
    <w:rsid w:val="00D60B5E"/>
    <w:rsid w:val="00D60D6A"/>
    <w:rsid w:val="00D614D8"/>
    <w:rsid w:val="00D615D3"/>
    <w:rsid w:val="00D6186B"/>
    <w:rsid w:val="00D61A58"/>
    <w:rsid w:val="00D61A6D"/>
    <w:rsid w:val="00D61E66"/>
    <w:rsid w:val="00D622D8"/>
    <w:rsid w:val="00D623E2"/>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192"/>
    <w:rsid w:val="00D67213"/>
    <w:rsid w:val="00D6743C"/>
    <w:rsid w:val="00D67F51"/>
    <w:rsid w:val="00D7015D"/>
    <w:rsid w:val="00D70D25"/>
    <w:rsid w:val="00D710CB"/>
    <w:rsid w:val="00D719D2"/>
    <w:rsid w:val="00D7202C"/>
    <w:rsid w:val="00D721D4"/>
    <w:rsid w:val="00D721EC"/>
    <w:rsid w:val="00D72325"/>
    <w:rsid w:val="00D726E6"/>
    <w:rsid w:val="00D72CC4"/>
    <w:rsid w:val="00D731D1"/>
    <w:rsid w:val="00D73911"/>
    <w:rsid w:val="00D73CD7"/>
    <w:rsid w:val="00D74447"/>
    <w:rsid w:val="00D7461A"/>
    <w:rsid w:val="00D74703"/>
    <w:rsid w:val="00D747A3"/>
    <w:rsid w:val="00D74B5B"/>
    <w:rsid w:val="00D74D94"/>
    <w:rsid w:val="00D750D5"/>
    <w:rsid w:val="00D754E1"/>
    <w:rsid w:val="00D7617A"/>
    <w:rsid w:val="00D76364"/>
    <w:rsid w:val="00D768BE"/>
    <w:rsid w:val="00D76922"/>
    <w:rsid w:val="00D76BE8"/>
    <w:rsid w:val="00D76E9D"/>
    <w:rsid w:val="00D77106"/>
    <w:rsid w:val="00D7749A"/>
    <w:rsid w:val="00D80167"/>
    <w:rsid w:val="00D8032D"/>
    <w:rsid w:val="00D80351"/>
    <w:rsid w:val="00D804AB"/>
    <w:rsid w:val="00D80AC8"/>
    <w:rsid w:val="00D80C27"/>
    <w:rsid w:val="00D80F5D"/>
    <w:rsid w:val="00D8120F"/>
    <w:rsid w:val="00D81BE6"/>
    <w:rsid w:val="00D81D12"/>
    <w:rsid w:val="00D823E7"/>
    <w:rsid w:val="00D82465"/>
    <w:rsid w:val="00D827F4"/>
    <w:rsid w:val="00D82EFA"/>
    <w:rsid w:val="00D83620"/>
    <w:rsid w:val="00D839A9"/>
    <w:rsid w:val="00D84123"/>
    <w:rsid w:val="00D84635"/>
    <w:rsid w:val="00D848B5"/>
    <w:rsid w:val="00D849CF"/>
    <w:rsid w:val="00D853BD"/>
    <w:rsid w:val="00D86B17"/>
    <w:rsid w:val="00D8714F"/>
    <w:rsid w:val="00D87364"/>
    <w:rsid w:val="00D9025C"/>
    <w:rsid w:val="00D90BEF"/>
    <w:rsid w:val="00D90E28"/>
    <w:rsid w:val="00D911DE"/>
    <w:rsid w:val="00D9166F"/>
    <w:rsid w:val="00D91F6E"/>
    <w:rsid w:val="00D9285A"/>
    <w:rsid w:val="00D92A4F"/>
    <w:rsid w:val="00D9377E"/>
    <w:rsid w:val="00D93951"/>
    <w:rsid w:val="00D93AB9"/>
    <w:rsid w:val="00D94524"/>
    <w:rsid w:val="00D94A84"/>
    <w:rsid w:val="00D95124"/>
    <w:rsid w:val="00D9521F"/>
    <w:rsid w:val="00D953EC"/>
    <w:rsid w:val="00D9541C"/>
    <w:rsid w:val="00D95F00"/>
    <w:rsid w:val="00D9659A"/>
    <w:rsid w:val="00D96647"/>
    <w:rsid w:val="00DA0318"/>
    <w:rsid w:val="00DA0371"/>
    <w:rsid w:val="00DA0717"/>
    <w:rsid w:val="00DA0D06"/>
    <w:rsid w:val="00DA0EAA"/>
    <w:rsid w:val="00DA26AA"/>
    <w:rsid w:val="00DA294D"/>
    <w:rsid w:val="00DA2993"/>
    <w:rsid w:val="00DA2BB8"/>
    <w:rsid w:val="00DA3238"/>
    <w:rsid w:val="00DA338E"/>
    <w:rsid w:val="00DA362D"/>
    <w:rsid w:val="00DA3678"/>
    <w:rsid w:val="00DA3808"/>
    <w:rsid w:val="00DA3DF4"/>
    <w:rsid w:val="00DA3E8C"/>
    <w:rsid w:val="00DA410D"/>
    <w:rsid w:val="00DA4A37"/>
    <w:rsid w:val="00DA4AC8"/>
    <w:rsid w:val="00DA4B0E"/>
    <w:rsid w:val="00DA4E0F"/>
    <w:rsid w:val="00DA5075"/>
    <w:rsid w:val="00DA509A"/>
    <w:rsid w:val="00DA5286"/>
    <w:rsid w:val="00DA599E"/>
    <w:rsid w:val="00DA5E85"/>
    <w:rsid w:val="00DA6183"/>
    <w:rsid w:val="00DA62EC"/>
    <w:rsid w:val="00DA6852"/>
    <w:rsid w:val="00DA6947"/>
    <w:rsid w:val="00DA6C78"/>
    <w:rsid w:val="00DA7E8B"/>
    <w:rsid w:val="00DA7F1C"/>
    <w:rsid w:val="00DB028F"/>
    <w:rsid w:val="00DB0463"/>
    <w:rsid w:val="00DB1A46"/>
    <w:rsid w:val="00DB2006"/>
    <w:rsid w:val="00DB2008"/>
    <w:rsid w:val="00DB200B"/>
    <w:rsid w:val="00DB2189"/>
    <w:rsid w:val="00DB2290"/>
    <w:rsid w:val="00DB2510"/>
    <w:rsid w:val="00DB2979"/>
    <w:rsid w:val="00DB2EEE"/>
    <w:rsid w:val="00DB2FEE"/>
    <w:rsid w:val="00DB431A"/>
    <w:rsid w:val="00DB44F5"/>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723"/>
    <w:rsid w:val="00DC28B2"/>
    <w:rsid w:val="00DC2AB2"/>
    <w:rsid w:val="00DC377B"/>
    <w:rsid w:val="00DC3C52"/>
    <w:rsid w:val="00DC3D3E"/>
    <w:rsid w:val="00DC4437"/>
    <w:rsid w:val="00DC45FC"/>
    <w:rsid w:val="00DC4C1F"/>
    <w:rsid w:val="00DC51E2"/>
    <w:rsid w:val="00DC51FC"/>
    <w:rsid w:val="00DC556B"/>
    <w:rsid w:val="00DC58AD"/>
    <w:rsid w:val="00DC5FAC"/>
    <w:rsid w:val="00DC6043"/>
    <w:rsid w:val="00DC6494"/>
    <w:rsid w:val="00DC6A22"/>
    <w:rsid w:val="00DC6C0F"/>
    <w:rsid w:val="00DC719A"/>
    <w:rsid w:val="00DC7315"/>
    <w:rsid w:val="00DC73A2"/>
    <w:rsid w:val="00DC75EF"/>
    <w:rsid w:val="00DC7B64"/>
    <w:rsid w:val="00DC7C4D"/>
    <w:rsid w:val="00DD0743"/>
    <w:rsid w:val="00DD0AF1"/>
    <w:rsid w:val="00DD0CE3"/>
    <w:rsid w:val="00DD0D36"/>
    <w:rsid w:val="00DD0E4F"/>
    <w:rsid w:val="00DD10DA"/>
    <w:rsid w:val="00DD1674"/>
    <w:rsid w:val="00DD2834"/>
    <w:rsid w:val="00DD2ECB"/>
    <w:rsid w:val="00DD2F8F"/>
    <w:rsid w:val="00DD307B"/>
    <w:rsid w:val="00DD334E"/>
    <w:rsid w:val="00DD339D"/>
    <w:rsid w:val="00DD3F42"/>
    <w:rsid w:val="00DD471E"/>
    <w:rsid w:val="00DD47DD"/>
    <w:rsid w:val="00DD4917"/>
    <w:rsid w:val="00DD49A9"/>
    <w:rsid w:val="00DD4AA7"/>
    <w:rsid w:val="00DD4CEF"/>
    <w:rsid w:val="00DD4E87"/>
    <w:rsid w:val="00DD5177"/>
    <w:rsid w:val="00DD5431"/>
    <w:rsid w:val="00DD5554"/>
    <w:rsid w:val="00DD558C"/>
    <w:rsid w:val="00DD56EA"/>
    <w:rsid w:val="00DD5B90"/>
    <w:rsid w:val="00DD5E8A"/>
    <w:rsid w:val="00DD5F48"/>
    <w:rsid w:val="00DD659A"/>
    <w:rsid w:val="00DD65AC"/>
    <w:rsid w:val="00DD6B9D"/>
    <w:rsid w:val="00DD78C7"/>
    <w:rsid w:val="00DD7917"/>
    <w:rsid w:val="00DD7AE0"/>
    <w:rsid w:val="00DE0F4A"/>
    <w:rsid w:val="00DE1486"/>
    <w:rsid w:val="00DE14E7"/>
    <w:rsid w:val="00DE1767"/>
    <w:rsid w:val="00DE17A9"/>
    <w:rsid w:val="00DE1E35"/>
    <w:rsid w:val="00DE1F24"/>
    <w:rsid w:val="00DE2941"/>
    <w:rsid w:val="00DE3513"/>
    <w:rsid w:val="00DE3569"/>
    <w:rsid w:val="00DE3868"/>
    <w:rsid w:val="00DE3A90"/>
    <w:rsid w:val="00DE4362"/>
    <w:rsid w:val="00DE47B6"/>
    <w:rsid w:val="00DE47C9"/>
    <w:rsid w:val="00DE49CF"/>
    <w:rsid w:val="00DE4C3B"/>
    <w:rsid w:val="00DE4CEF"/>
    <w:rsid w:val="00DE5113"/>
    <w:rsid w:val="00DE522B"/>
    <w:rsid w:val="00DE5F03"/>
    <w:rsid w:val="00DE62AC"/>
    <w:rsid w:val="00DE63AA"/>
    <w:rsid w:val="00DE6E11"/>
    <w:rsid w:val="00DE70F9"/>
    <w:rsid w:val="00DE73D6"/>
    <w:rsid w:val="00DE7523"/>
    <w:rsid w:val="00DE7B03"/>
    <w:rsid w:val="00DE7C18"/>
    <w:rsid w:val="00DF01EC"/>
    <w:rsid w:val="00DF052C"/>
    <w:rsid w:val="00DF08D2"/>
    <w:rsid w:val="00DF0D65"/>
    <w:rsid w:val="00DF1A7B"/>
    <w:rsid w:val="00DF1B68"/>
    <w:rsid w:val="00DF1F2E"/>
    <w:rsid w:val="00DF291A"/>
    <w:rsid w:val="00DF2F5A"/>
    <w:rsid w:val="00DF301F"/>
    <w:rsid w:val="00DF35B0"/>
    <w:rsid w:val="00DF3D7A"/>
    <w:rsid w:val="00DF4ABA"/>
    <w:rsid w:val="00DF4ED5"/>
    <w:rsid w:val="00DF5605"/>
    <w:rsid w:val="00DF5832"/>
    <w:rsid w:val="00DF5A49"/>
    <w:rsid w:val="00DF64C4"/>
    <w:rsid w:val="00DF6506"/>
    <w:rsid w:val="00DF670B"/>
    <w:rsid w:val="00DF6A02"/>
    <w:rsid w:val="00DF6B99"/>
    <w:rsid w:val="00DF753C"/>
    <w:rsid w:val="00DF775E"/>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66F"/>
    <w:rsid w:val="00E029FC"/>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69B5"/>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30B9"/>
    <w:rsid w:val="00E13201"/>
    <w:rsid w:val="00E13375"/>
    <w:rsid w:val="00E1368E"/>
    <w:rsid w:val="00E13CE0"/>
    <w:rsid w:val="00E14385"/>
    <w:rsid w:val="00E144B6"/>
    <w:rsid w:val="00E14555"/>
    <w:rsid w:val="00E14D38"/>
    <w:rsid w:val="00E157EF"/>
    <w:rsid w:val="00E15C55"/>
    <w:rsid w:val="00E160BA"/>
    <w:rsid w:val="00E163E1"/>
    <w:rsid w:val="00E166C7"/>
    <w:rsid w:val="00E167A7"/>
    <w:rsid w:val="00E16B4B"/>
    <w:rsid w:val="00E16E5B"/>
    <w:rsid w:val="00E16F49"/>
    <w:rsid w:val="00E17278"/>
    <w:rsid w:val="00E17E25"/>
    <w:rsid w:val="00E20439"/>
    <w:rsid w:val="00E20A44"/>
    <w:rsid w:val="00E2106B"/>
    <w:rsid w:val="00E21169"/>
    <w:rsid w:val="00E21239"/>
    <w:rsid w:val="00E21ACD"/>
    <w:rsid w:val="00E221D3"/>
    <w:rsid w:val="00E224AC"/>
    <w:rsid w:val="00E2275A"/>
    <w:rsid w:val="00E23AEA"/>
    <w:rsid w:val="00E23EBB"/>
    <w:rsid w:val="00E240A5"/>
    <w:rsid w:val="00E24BA8"/>
    <w:rsid w:val="00E24D65"/>
    <w:rsid w:val="00E24F73"/>
    <w:rsid w:val="00E25F6B"/>
    <w:rsid w:val="00E26600"/>
    <w:rsid w:val="00E26BC9"/>
    <w:rsid w:val="00E26FE9"/>
    <w:rsid w:val="00E27025"/>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A40"/>
    <w:rsid w:val="00E37DCB"/>
    <w:rsid w:val="00E40205"/>
    <w:rsid w:val="00E40C2B"/>
    <w:rsid w:val="00E41186"/>
    <w:rsid w:val="00E411E8"/>
    <w:rsid w:val="00E412FE"/>
    <w:rsid w:val="00E41A34"/>
    <w:rsid w:val="00E41B9C"/>
    <w:rsid w:val="00E41D0E"/>
    <w:rsid w:val="00E41E77"/>
    <w:rsid w:val="00E426FC"/>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039D"/>
    <w:rsid w:val="00E510CB"/>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2035"/>
    <w:rsid w:val="00E62105"/>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6E50"/>
    <w:rsid w:val="00E67022"/>
    <w:rsid w:val="00E67745"/>
    <w:rsid w:val="00E67A47"/>
    <w:rsid w:val="00E67C21"/>
    <w:rsid w:val="00E70353"/>
    <w:rsid w:val="00E706B3"/>
    <w:rsid w:val="00E70862"/>
    <w:rsid w:val="00E70F42"/>
    <w:rsid w:val="00E719FA"/>
    <w:rsid w:val="00E73046"/>
    <w:rsid w:val="00E7397E"/>
    <w:rsid w:val="00E73D07"/>
    <w:rsid w:val="00E73DBA"/>
    <w:rsid w:val="00E742D4"/>
    <w:rsid w:val="00E746E9"/>
    <w:rsid w:val="00E74E92"/>
    <w:rsid w:val="00E74FC8"/>
    <w:rsid w:val="00E7558F"/>
    <w:rsid w:val="00E758A6"/>
    <w:rsid w:val="00E75BD1"/>
    <w:rsid w:val="00E764E2"/>
    <w:rsid w:val="00E768A9"/>
    <w:rsid w:val="00E76A4D"/>
    <w:rsid w:val="00E76BCD"/>
    <w:rsid w:val="00E76BEC"/>
    <w:rsid w:val="00E76EFB"/>
    <w:rsid w:val="00E7725E"/>
    <w:rsid w:val="00E77812"/>
    <w:rsid w:val="00E77829"/>
    <w:rsid w:val="00E77A2A"/>
    <w:rsid w:val="00E8023F"/>
    <w:rsid w:val="00E80E88"/>
    <w:rsid w:val="00E80ED9"/>
    <w:rsid w:val="00E8151C"/>
    <w:rsid w:val="00E8183C"/>
    <w:rsid w:val="00E81BD4"/>
    <w:rsid w:val="00E81D73"/>
    <w:rsid w:val="00E822B5"/>
    <w:rsid w:val="00E825FB"/>
    <w:rsid w:val="00E82837"/>
    <w:rsid w:val="00E829B6"/>
    <w:rsid w:val="00E82C51"/>
    <w:rsid w:val="00E8326E"/>
    <w:rsid w:val="00E83BB2"/>
    <w:rsid w:val="00E84293"/>
    <w:rsid w:val="00E8434B"/>
    <w:rsid w:val="00E84408"/>
    <w:rsid w:val="00E84480"/>
    <w:rsid w:val="00E84551"/>
    <w:rsid w:val="00E84D0A"/>
    <w:rsid w:val="00E8526C"/>
    <w:rsid w:val="00E854B8"/>
    <w:rsid w:val="00E861F3"/>
    <w:rsid w:val="00E8630E"/>
    <w:rsid w:val="00E8637A"/>
    <w:rsid w:val="00E86715"/>
    <w:rsid w:val="00E868AF"/>
    <w:rsid w:val="00E86AB1"/>
    <w:rsid w:val="00E86AFA"/>
    <w:rsid w:val="00E86B5F"/>
    <w:rsid w:val="00E86BCC"/>
    <w:rsid w:val="00E86E68"/>
    <w:rsid w:val="00E8760E"/>
    <w:rsid w:val="00E87E05"/>
    <w:rsid w:val="00E87E99"/>
    <w:rsid w:val="00E9014B"/>
    <w:rsid w:val="00E90289"/>
    <w:rsid w:val="00E90576"/>
    <w:rsid w:val="00E905D4"/>
    <w:rsid w:val="00E90E73"/>
    <w:rsid w:val="00E91B96"/>
    <w:rsid w:val="00E9213E"/>
    <w:rsid w:val="00E928A8"/>
    <w:rsid w:val="00E92DE2"/>
    <w:rsid w:val="00E9360A"/>
    <w:rsid w:val="00E938BC"/>
    <w:rsid w:val="00E93B74"/>
    <w:rsid w:val="00E9417E"/>
    <w:rsid w:val="00E94788"/>
    <w:rsid w:val="00E9510C"/>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7EC"/>
    <w:rsid w:val="00EA2A9C"/>
    <w:rsid w:val="00EA2B2B"/>
    <w:rsid w:val="00EA2D86"/>
    <w:rsid w:val="00EA3007"/>
    <w:rsid w:val="00EA317F"/>
    <w:rsid w:val="00EA347F"/>
    <w:rsid w:val="00EA34C2"/>
    <w:rsid w:val="00EA34D0"/>
    <w:rsid w:val="00EA362A"/>
    <w:rsid w:val="00EA3ED4"/>
    <w:rsid w:val="00EA3ED7"/>
    <w:rsid w:val="00EA4B17"/>
    <w:rsid w:val="00EA4B6E"/>
    <w:rsid w:val="00EA4D25"/>
    <w:rsid w:val="00EA5080"/>
    <w:rsid w:val="00EA5141"/>
    <w:rsid w:val="00EA54AE"/>
    <w:rsid w:val="00EA57C5"/>
    <w:rsid w:val="00EA5957"/>
    <w:rsid w:val="00EA5A55"/>
    <w:rsid w:val="00EA5EDB"/>
    <w:rsid w:val="00EA6211"/>
    <w:rsid w:val="00EA64A3"/>
    <w:rsid w:val="00EA6997"/>
    <w:rsid w:val="00EA7290"/>
    <w:rsid w:val="00EA7391"/>
    <w:rsid w:val="00EA7655"/>
    <w:rsid w:val="00EA7ADB"/>
    <w:rsid w:val="00EA7D91"/>
    <w:rsid w:val="00EA7E1C"/>
    <w:rsid w:val="00EA7F89"/>
    <w:rsid w:val="00EB0391"/>
    <w:rsid w:val="00EB045C"/>
    <w:rsid w:val="00EB0A88"/>
    <w:rsid w:val="00EB0FFB"/>
    <w:rsid w:val="00EB13D7"/>
    <w:rsid w:val="00EB172D"/>
    <w:rsid w:val="00EB25FC"/>
    <w:rsid w:val="00EB2C80"/>
    <w:rsid w:val="00EB2EEC"/>
    <w:rsid w:val="00EB32D7"/>
    <w:rsid w:val="00EB4950"/>
    <w:rsid w:val="00EB4B6E"/>
    <w:rsid w:val="00EB4F9D"/>
    <w:rsid w:val="00EB52E0"/>
    <w:rsid w:val="00EB5537"/>
    <w:rsid w:val="00EB5853"/>
    <w:rsid w:val="00EB5AB8"/>
    <w:rsid w:val="00EB5CA7"/>
    <w:rsid w:val="00EB6027"/>
    <w:rsid w:val="00EB6CED"/>
    <w:rsid w:val="00EB765E"/>
    <w:rsid w:val="00EC0307"/>
    <w:rsid w:val="00EC0317"/>
    <w:rsid w:val="00EC06A5"/>
    <w:rsid w:val="00EC0DF1"/>
    <w:rsid w:val="00EC0FCD"/>
    <w:rsid w:val="00EC1208"/>
    <w:rsid w:val="00EC14DE"/>
    <w:rsid w:val="00EC16A3"/>
    <w:rsid w:val="00EC1D1C"/>
    <w:rsid w:val="00EC1E18"/>
    <w:rsid w:val="00EC214C"/>
    <w:rsid w:val="00EC2807"/>
    <w:rsid w:val="00EC2922"/>
    <w:rsid w:val="00EC2ABF"/>
    <w:rsid w:val="00EC2F19"/>
    <w:rsid w:val="00EC2FB2"/>
    <w:rsid w:val="00EC31B1"/>
    <w:rsid w:val="00EC333A"/>
    <w:rsid w:val="00EC4240"/>
    <w:rsid w:val="00EC46E1"/>
    <w:rsid w:val="00EC48FA"/>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1919"/>
    <w:rsid w:val="00ED1921"/>
    <w:rsid w:val="00ED1B14"/>
    <w:rsid w:val="00ED1EC2"/>
    <w:rsid w:val="00ED1EE6"/>
    <w:rsid w:val="00ED2410"/>
    <w:rsid w:val="00ED28A2"/>
    <w:rsid w:val="00ED2D05"/>
    <w:rsid w:val="00ED3254"/>
    <w:rsid w:val="00ED3299"/>
    <w:rsid w:val="00ED32C8"/>
    <w:rsid w:val="00ED3445"/>
    <w:rsid w:val="00ED3CBC"/>
    <w:rsid w:val="00ED3EEA"/>
    <w:rsid w:val="00ED3F6C"/>
    <w:rsid w:val="00ED428D"/>
    <w:rsid w:val="00ED49C9"/>
    <w:rsid w:val="00ED4E56"/>
    <w:rsid w:val="00ED6490"/>
    <w:rsid w:val="00ED7292"/>
    <w:rsid w:val="00ED75FC"/>
    <w:rsid w:val="00ED7F3D"/>
    <w:rsid w:val="00EE02A3"/>
    <w:rsid w:val="00EE044E"/>
    <w:rsid w:val="00EE0F82"/>
    <w:rsid w:val="00EE11B7"/>
    <w:rsid w:val="00EE1401"/>
    <w:rsid w:val="00EE1620"/>
    <w:rsid w:val="00EE1F79"/>
    <w:rsid w:val="00EE2047"/>
    <w:rsid w:val="00EE205C"/>
    <w:rsid w:val="00EE2093"/>
    <w:rsid w:val="00EE3467"/>
    <w:rsid w:val="00EE35FF"/>
    <w:rsid w:val="00EE3D45"/>
    <w:rsid w:val="00EE42E7"/>
    <w:rsid w:val="00EE5BB0"/>
    <w:rsid w:val="00EE6565"/>
    <w:rsid w:val="00EE6E27"/>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E54"/>
    <w:rsid w:val="00EF30B3"/>
    <w:rsid w:val="00EF3D71"/>
    <w:rsid w:val="00EF3DFF"/>
    <w:rsid w:val="00EF3EC5"/>
    <w:rsid w:val="00EF41B0"/>
    <w:rsid w:val="00EF458D"/>
    <w:rsid w:val="00EF45C4"/>
    <w:rsid w:val="00EF4B97"/>
    <w:rsid w:val="00EF52AF"/>
    <w:rsid w:val="00EF52F1"/>
    <w:rsid w:val="00EF5346"/>
    <w:rsid w:val="00EF55D9"/>
    <w:rsid w:val="00EF67DA"/>
    <w:rsid w:val="00EF68CB"/>
    <w:rsid w:val="00EF6A7F"/>
    <w:rsid w:val="00EF6C0C"/>
    <w:rsid w:val="00EF6DDB"/>
    <w:rsid w:val="00EF6F78"/>
    <w:rsid w:val="00EF70A7"/>
    <w:rsid w:val="00EF72D4"/>
    <w:rsid w:val="00EF7579"/>
    <w:rsid w:val="00EF75C5"/>
    <w:rsid w:val="00EF75CB"/>
    <w:rsid w:val="00EF7723"/>
    <w:rsid w:val="00EF7A8C"/>
    <w:rsid w:val="00EF7DA1"/>
    <w:rsid w:val="00F00751"/>
    <w:rsid w:val="00F00A13"/>
    <w:rsid w:val="00F00BD9"/>
    <w:rsid w:val="00F00DBC"/>
    <w:rsid w:val="00F013EE"/>
    <w:rsid w:val="00F01B29"/>
    <w:rsid w:val="00F01C0B"/>
    <w:rsid w:val="00F01C8C"/>
    <w:rsid w:val="00F01CAB"/>
    <w:rsid w:val="00F01F4F"/>
    <w:rsid w:val="00F02588"/>
    <w:rsid w:val="00F028DD"/>
    <w:rsid w:val="00F02A13"/>
    <w:rsid w:val="00F02D9B"/>
    <w:rsid w:val="00F02EE6"/>
    <w:rsid w:val="00F032A3"/>
    <w:rsid w:val="00F034CC"/>
    <w:rsid w:val="00F036A6"/>
    <w:rsid w:val="00F03A72"/>
    <w:rsid w:val="00F044EE"/>
    <w:rsid w:val="00F048CD"/>
    <w:rsid w:val="00F057F8"/>
    <w:rsid w:val="00F059A3"/>
    <w:rsid w:val="00F05C4F"/>
    <w:rsid w:val="00F06065"/>
    <w:rsid w:val="00F06984"/>
    <w:rsid w:val="00F06AEB"/>
    <w:rsid w:val="00F06C2C"/>
    <w:rsid w:val="00F06C9F"/>
    <w:rsid w:val="00F06CD2"/>
    <w:rsid w:val="00F06F78"/>
    <w:rsid w:val="00F070FC"/>
    <w:rsid w:val="00F0724A"/>
    <w:rsid w:val="00F076B4"/>
    <w:rsid w:val="00F07EDA"/>
    <w:rsid w:val="00F10775"/>
    <w:rsid w:val="00F10E34"/>
    <w:rsid w:val="00F10E60"/>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263"/>
    <w:rsid w:val="00F163CF"/>
    <w:rsid w:val="00F16A37"/>
    <w:rsid w:val="00F16AB8"/>
    <w:rsid w:val="00F17096"/>
    <w:rsid w:val="00F17186"/>
    <w:rsid w:val="00F17230"/>
    <w:rsid w:val="00F17C9A"/>
    <w:rsid w:val="00F204AC"/>
    <w:rsid w:val="00F206BC"/>
    <w:rsid w:val="00F20AB6"/>
    <w:rsid w:val="00F20D74"/>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545"/>
    <w:rsid w:val="00F24887"/>
    <w:rsid w:val="00F24888"/>
    <w:rsid w:val="00F24D71"/>
    <w:rsid w:val="00F24DDC"/>
    <w:rsid w:val="00F24F46"/>
    <w:rsid w:val="00F25168"/>
    <w:rsid w:val="00F25496"/>
    <w:rsid w:val="00F254ED"/>
    <w:rsid w:val="00F26395"/>
    <w:rsid w:val="00F265BF"/>
    <w:rsid w:val="00F26B72"/>
    <w:rsid w:val="00F26BE6"/>
    <w:rsid w:val="00F26C60"/>
    <w:rsid w:val="00F26C72"/>
    <w:rsid w:val="00F26CCD"/>
    <w:rsid w:val="00F2705E"/>
    <w:rsid w:val="00F276D2"/>
    <w:rsid w:val="00F27785"/>
    <w:rsid w:val="00F27B26"/>
    <w:rsid w:val="00F3004B"/>
    <w:rsid w:val="00F30106"/>
    <w:rsid w:val="00F30157"/>
    <w:rsid w:val="00F301ED"/>
    <w:rsid w:val="00F303AA"/>
    <w:rsid w:val="00F3048C"/>
    <w:rsid w:val="00F3082D"/>
    <w:rsid w:val="00F31B0E"/>
    <w:rsid w:val="00F31B38"/>
    <w:rsid w:val="00F31B72"/>
    <w:rsid w:val="00F31E40"/>
    <w:rsid w:val="00F31ED7"/>
    <w:rsid w:val="00F3203F"/>
    <w:rsid w:val="00F32442"/>
    <w:rsid w:val="00F324CD"/>
    <w:rsid w:val="00F32EA5"/>
    <w:rsid w:val="00F32F27"/>
    <w:rsid w:val="00F33400"/>
    <w:rsid w:val="00F334CD"/>
    <w:rsid w:val="00F34272"/>
    <w:rsid w:val="00F348DC"/>
    <w:rsid w:val="00F34F18"/>
    <w:rsid w:val="00F3511F"/>
    <w:rsid w:val="00F351E2"/>
    <w:rsid w:val="00F36829"/>
    <w:rsid w:val="00F36F41"/>
    <w:rsid w:val="00F37176"/>
    <w:rsid w:val="00F37812"/>
    <w:rsid w:val="00F37D0A"/>
    <w:rsid w:val="00F37E3D"/>
    <w:rsid w:val="00F37E89"/>
    <w:rsid w:val="00F37EF9"/>
    <w:rsid w:val="00F40595"/>
    <w:rsid w:val="00F40C8E"/>
    <w:rsid w:val="00F413C9"/>
    <w:rsid w:val="00F41A31"/>
    <w:rsid w:val="00F41EC2"/>
    <w:rsid w:val="00F422A2"/>
    <w:rsid w:val="00F42741"/>
    <w:rsid w:val="00F42AE5"/>
    <w:rsid w:val="00F42B23"/>
    <w:rsid w:val="00F4304C"/>
    <w:rsid w:val="00F430BC"/>
    <w:rsid w:val="00F432A7"/>
    <w:rsid w:val="00F4376B"/>
    <w:rsid w:val="00F43B0D"/>
    <w:rsid w:val="00F43D5C"/>
    <w:rsid w:val="00F43ED0"/>
    <w:rsid w:val="00F44103"/>
    <w:rsid w:val="00F441FC"/>
    <w:rsid w:val="00F45561"/>
    <w:rsid w:val="00F4588A"/>
    <w:rsid w:val="00F468F1"/>
    <w:rsid w:val="00F469EA"/>
    <w:rsid w:val="00F46BF1"/>
    <w:rsid w:val="00F46E46"/>
    <w:rsid w:val="00F47AEF"/>
    <w:rsid w:val="00F47D9F"/>
    <w:rsid w:val="00F47E02"/>
    <w:rsid w:val="00F50E60"/>
    <w:rsid w:val="00F50FB5"/>
    <w:rsid w:val="00F51BD5"/>
    <w:rsid w:val="00F51D70"/>
    <w:rsid w:val="00F52039"/>
    <w:rsid w:val="00F5204C"/>
    <w:rsid w:val="00F52E99"/>
    <w:rsid w:val="00F52EF8"/>
    <w:rsid w:val="00F53051"/>
    <w:rsid w:val="00F530C3"/>
    <w:rsid w:val="00F537FC"/>
    <w:rsid w:val="00F53B9C"/>
    <w:rsid w:val="00F53FEF"/>
    <w:rsid w:val="00F5472C"/>
    <w:rsid w:val="00F548CA"/>
    <w:rsid w:val="00F549C9"/>
    <w:rsid w:val="00F55111"/>
    <w:rsid w:val="00F55BC2"/>
    <w:rsid w:val="00F55EB0"/>
    <w:rsid w:val="00F55F00"/>
    <w:rsid w:val="00F56B8A"/>
    <w:rsid w:val="00F57017"/>
    <w:rsid w:val="00F57537"/>
    <w:rsid w:val="00F578A5"/>
    <w:rsid w:val="00F57BBE"/>
    <w:rsid w:val="00F6085C"/>
    <w:rsid w:val="00F61485"/>
    <w:rsid w:val="00F61D5A"/>
    <w:rsid w:val="00F62493"/>
    <w:rsid w:val="00F6290C"/>
    <w:rsid w:val="00F62A77"/>
    <w:rsid w:val="00F64965"/>
    <w:rsid w:val="00F64ABB"/>
    <w:rsid w:val="00F64ECA"/>
    <w:rsid w:val="00F6517D"/>
    <w:rsid w:val="00F6542C"/>
    <w:rsid w:val="00F6590E"/>
    <w:rsid w:val="00F65B64"/>
    <w:rsid w:val="00F65FB5"/>
    <w:rsid w:val="00F66565"/>
    <w:rsid w:val="00F66EA9"/>
    <w:rsid w:val="00F67441"/>
    <w:rsid w:val="00F67615"/>
    <w:rsid w:val="00F6773C"/>
    <w:rsid w:val="00F67C88"/>
    <w:rsid w:val="00F67F34"/>
    <w:rsid w:val="00F704EB"/>
    <w:rsid w:val="00F70C88"/>
    <w:rsid w:val="00F70EE4"/>
    <w:rsid w:val="00F712AC"/>
    <w:rsid w:val="00F719D2"/>
    <w:rsid w:val="00F71B62"/>
    <w:rsid w:val="00F71FC9"/>
    <w:rsid w:val="00F721B9"/>
    <w:rsid w:val="00F7294E"/>
    <w:rsid w:val="00F730BC"/>
    <w:rsid w:val="00F7372D"/>
    <w:rsid w:val="00F73970"/>
    <w:rsid w:val="00F73DCE"/>
    <w:rsid w:val="00F7465A"/>
    <w:rsid w:val="00F74CF3"/>
    <w:rsid w:val="00F75388"/>
    <w:rsid w:val="00F75627"/>
    <w:rsid w:val="00F76A33"/>
    <w:rsid w:val="00F76AA4"/>
    <w:rsid w:val="00F77792"/>
    <w:rsid w:val="00F77940"/>
    <w:rsid w:val="00F779E6"/>
    <w:rsid w:val="00F77C41"/>
    <w:rsid w:val="00F77E35"/>
    <w:rsid w:val="00F8049C"/>
    <w:rsid w:val="00F80A66"/>
    <w:rsid w:val="00F813C8"/>
    <w:rsid w:val="00F81675"/>
    <w:rsid w:val="00F816CB"/>
    <w:rsid w:val="00F81B62"/>
    <w:rsid w:val="00F82696"/>
    <w:rsid w:val="00F82DAE"/>
    <w:rsid w:val="00F833B8"/>
    <w:rsid w:val="00F83BA5"/>
    <w:rsid w:val="00F84261"/>
    <w:rsid w:val="00F842BB"/>
    <w:rsid w:val="00F84B7F"/>
    <w:rsid w:val="00F8501D"/>
    <w:rsid w:val="00F85438"/>
    <w:rsid w:val="00F8583B"/>
    <w:rsid w:val="00F85EB5"/>
    <w:rsid w:val="00F86192"/>
    <w:rsid w:val="00F866CD"/>
    <w:rsid w:val="00F86830"/>
    <w:rsid w:val="00F86FBE"/>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EA1"/>
    <w:rsid w:val="00F93014"/>
    <w:rsid w:val="00F9330B"/>
    <w:rsid w:val="00F944A9"/>
    <w:rsid w:val="00F945D9"/>
    <w:rsid w:val="00F94A44"/>
    <w:rsid w:val="00F95237"/>
    <w:rsid w:val="00F95691"/>
    <w:rsid w:val="00F9588E"/>
    <w:rsid w:val="00F95B10"/>
    <w:rsid w:val="00F95B67"/>
    <w:rsid w:val="00F95BF5"/>
    <w:rsid w:val="00F95F70"/>
    <w:rsid w:val="00F963F9"/>
    <w:rsid w:val="00F965B6"/>
    <w:rsid w:val="00F96855"/>
    <w:rsid w:val="00F970D0"/>
    <w:rsid w:val="00F973D8"/>
    <w:rsid w:val="00F977BB"/>
    <w:rsid w:val="00F97DAB"/>
    <w:rsid w:val="00FA0536"/>
    <w:rsid w:val="00FA1088"/>
    <w:rsid w:val="00FA15E0"/>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7A57"/>
    <w:rsid w:val="00FA7BE3"/>
    <w:rsid w:val="00FB044D"/>
    <w:rsid w:val="00FB0690"/>
    <w:rsid w:val="00FB09CE"/>
    <w:rsid w:val="00FB0A8F"/>
    <w:rsid w:val="00FB0AFA"/>
    <w:rsid w:val="00FB0E35"/>
    <w:rsid w:val="00FB0EB7"/>
    <w:rsid w:val="00FB1DEF"/>
    <w:rsid w:val="00FB1FA4"/>
    <w:rsid w:val="00FB2130"/>
    <w:rsid w:val="00FB2839"/>
    <w:rsid w:val="00FB29FE"/>
    <w:rsid w:val="00FB2AE6"/>
    <w:rsid w:val="00FB2C85"/>
    <w:rsid w:val="00FB316D"/>
    <w:rsid w:val="00FB3482"/>
    <w:rsid w:val="00FB353A"/>
    <w:rsid w:val="00FB38B0"/>
    <w:rsid w:val="00FB4ACF"/>
    <w:rsid w:val="00FB4BF2"/>
    <w:rsid w:val="00FB5957"/>
    <w:rsid w:val="00FB5B7C"/>
    <w:rsid w:val="00FB5C50"/>
    <w:rsid w:val="00FB61C3"/>
    <w:rsid w:val="00FB6740"/>
    <w:rsid w:val="00FB6BF2"/>
    <w:rsid w:val="00FB6F44"/>
    <w:rsid w:val="00FB7058"/>
    <w:rsid w:val="00FB777E"/>
    <w:rsid w:val="00FB7932"/>
    <w:rsid w:val="00FB7BAD"/>
    <w:rsid w:val="00FC052B"/>
    <w:rsid w:val="00FC0591"/>
    <w:rsid w:val="00FC05A7"/>
    <w:rsid w:val="00FC0606"/>
    <w:rsid w:val="00FC0B31"/>
    <w:rsid w:val="00FC0F89"/>
    <w:rsid w:val="00FC240B"/>
    <w:rsid w:val="00FC31C5"/>
    <w:rsid w:val="00FC35B6"/>
    <w:rsid w:val="00FC3C05"/>
    <w:rsid w:val="00FC3D16"/>
    <w:rsid w:val="00FC3EF6"/>
    <w:rsid w:val="00FC41B1"/>
    <w:rsid w:val="00FC4920"/>
    <w:rsid w:val="00FC4DA3"/>
    <w:rsid w:val="00FC53EA"/>
    <w:rsid w:val="00FC5D95"/>
    <w:rsid w:val="00FC5F2A"/>
    <w:rsid w:val="00FC6090"/>
    <w:rsid w:val="00FC60AD"/>
    <w:rsid w:val="00FC7015"/>
    <w:rsid w:val="00FC7065"/>
    <w:rsid w:val="00FC7158"/>
    <w:rsid w:val="00FC742E"/>
    <w:rsid w:val="00FC748A"/>
    <w:rsid w:val="00FC777C"/>
    <w:rsid w:val="00FD0AD6"/>
    <w:rsid w:val="00FD0F8B"/>
    <w:rsid w:val="00FD16D4"/>
    <w:rsid w:val="00FD1A97"/>
    <w:rsid w:val="00FD1D22"/>
    <w:rsid w:val="00FD2282"/>
    <w:rsid w:val="00FD24C2"/>
    <w:rsid w:val="00FD269E"/>
    <w:rsid w:val="00FD2A4D"/>
    <w:rsid w:val="00FD2CC6"/>
    <w:rsid w:val="00FD2CC9"/>
    <w:rsid w:val="00FD2EEF"/>
    <w:rsid w:val="00FD322D"/>
    <w:rsid w:val="00FD3511"/>
    <w:rsid w:val="00FD37D9"/>
    <w:rsid w:val="00FD3C91"/>
    <w:rsid w:val="00FD45DD"/>
    <w:rsid w:val="00FD4644"/>
    <w:rsid w:val="00FD478D"/>
    <w:rsid w:val="00FD5210"/>
    <w:rsid w:val="00FD53BE"/>
    <w:rsid w:val="00FD583E"/>
    <w:rsid w:val="00FD58F2"/>
    <w:rsid w:val="00FD5D5B"/>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4183"/>
    <w:rsid w:val="00FE4268"/>
    <w:rsid w:val="00FE4508"/>
    <w:rsid w:val="00FE4907"/>
    <w:rsid w:val="00FE4A53"/>
    <w:rsid w:val="00FE5C84"/>
    <w:rsid w:val="00FE5D70"/>
    <w:rsid w:val="00FE5F1E"/>
    <w:rsid w:val="00FE6182"/>
    <w:rsid w:val="00FE65F1"/>
    <w:rsid w:val="00FE745D"/>
    <w:rsid w:val="00FE7A57"/>
    <w:rsid w:val="00FF01A2"/>
    <w:rsid w:val="00FF0270"/>
    <w:rsid w:val="00FF0292"/>
    <w:rsid w:val="00FF0A1D"/>
    <w:rsid w:val="00FF0A7F"/>
    <w:rsid w:val="00FF0BAE"/>
    <w:rsid w:val="00FF13AC"/>
    <w:rsid w:val="00FF1585"/>
    <w:rsid w:val="00FF161C"/>
    <w:rsid w:val="00FF1720"/>
    <w:rsid w:val="00FF1B8E"/>
    <w:rsid w:val="00FF1C54"/>
    <w:rsid w:val="00FF2D4D"/>
    <w:rsid w:val="00FF3E56"/>
    <w:rsid w:val="00FF3E66"/>
    <w:rsid w:val="00FF4141"/>
    <w:rsid w:val="00FF4451"/>
    <w:rsid w:val="00FF4AF9"/>
    <w:rsid w:val="00FF517E"/>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8519265"/>
  <w15:docId w15:val="{8B6B5221-1EB0-482C-B126-F225DDCF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962B9"/>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43E9-C24B-493E-8595-7E39A29E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7152</Words>
  <Characters>40770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47827</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3</cp:revision>
  <cp:lastPrinted>2019-05-21T06:57:00Z</cp:lastPrinted>
  <dcterms:created xsi:type="dcterms:W3CDTF">2019-05-21T06:55:00Z</dcterms:created>
  <dcterms:modified xsi:type="dcterms:W3CDTF">2019-05-21T06:57:00Z</dcterms:modified>
</cp:coreProperties>
</file>