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9263"/>
      </w:tblGrid>
      <w:tr w:rsidR="004D5F58" w:rsidTr="005C3771">
        <w:trPr>
          <w:trHeight w:val="249"/>
        </w:trPr>
        <w:tc>
          <w:tcPr>
            <w:tcW w:w="92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Приложение 7</w:t>
            </w:r>
          </w:p>
        </w:tc>
      </w:tr>
      <w:tr w:rsidR="004D5F58" w:rsidTr="005C3771">
        <w:trPr>
          <w:trHeight w:val="249"/>
        </w:trPr>
        <w:tc>
          <w:tcPr>
            <w:tcW w:w="92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 закону Тверской области</w:t>
            </w:r>
          </w:p>
        </w:tc>
      </w:tr>
      <w:tr w:rsidR="004D5F58" w:rsidTr="005C3771">
        <w:trPr>
          <w:trHeight w:val="249"/>
        </w:trPr>
        <w:tc>
          <w:tcPr>
            <w:tcW w:w="92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«Об областном бюджете Тверской области </w:t>
            </w: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 2018 год и на плановый период 2019 и 2020 годов»</w:t>
            </w:r>
          </w:p>
        </w:tc>
      </w:tr>
    </w:tbl>
    <w:p w:rsidR="004D5F58" w:rsidRDefault="004D5F58"/>
    <w:p w:rsidR="004D5F58" w:rsidRDefault="004D5F58" w:rsidP="004D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Перечень главных администраторов доходов областного бюджета на 2018 год и на плановый период 2019 и 2020 годов -</w:t>
      </w:r>
    </w:p>
    <w:p w:rsidR="004D5F58" w:rsidRDefault="004D5F58" w:rsidP="004D5F58">
      <w:pPr>
        <w:jc w:val="center"/>
      </w:pPr>
      <w:r>
        <w:rPr>
          <w:rFonts w:ascii="Times New Roman" w:hAnsi="Times New Roman"/>
          <w:b/>
          <w:bCs/>
          <w:color w:val="000000"/>
        </w:rPr>
        <w:t>органов государственной власти Российской Федерации</w:t>
      </w:r>
    </w:p>
    <w:p w:rsidR="004D5F58" w:rsidRDefault="004D5F58"/>
    <w:tbl>
      <w:tblPr>
        <w:tblW w:w="926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1179"/>
        <w:gridCol w:w="2548"/>
        <w:gridCol w:w="5536"/>
      </w:tblGrid>
      <w:tr w:rsidR="004D5F58" w:rsidTr="004D5F58">
        <w:trPr>
          <w:trHeight w:val="570"/>
          <w:tblHeader/>
        </w:trPr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главного администратора </w:t>
            </w: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доходов областного бюджета*</w:t>
            </w: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5F58" w:rsidTr="004D5F58">
        <w:trPr>
          <w:trHeight w:val="1109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ратора доходов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доходов областного бюджета</w:t>
            </w:r>
          </w:p>
        </w:tc>
        <w:tc>
          <w:tcPr>
            <w:tcW w:w="5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5F58" w:rsidTr="004D5F58">
        <w:trPr>
          <w:trHeight w:val="303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Федеральная служба по надзору в сфере природопользования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Плата за негативное воздействие на окружающую среду &lt;1&gt;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Федеральное агентство лесного хозяйства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пожарной безопасности 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1 08 07130 01 0000 110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 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Федеральное  казначейство &lt;2&gt;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1 03 02140 01 0000 110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</w:t>
            </w:r>
          </w:p>
        </w:tc>
      </w:tr>
      <w:bookmarkEnd w:id="0"/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1 03 02290 01 0000 110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Возврат сумм доходов от уплаты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счет доходов бюджетов субъектов Российской Федерации 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Федеральная служба по надзору в сфере транспорта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безопасности дорожного движения 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Федеральная антимонопольная служба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1 08 07090 01 0000 110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рассмотрение ходатайств, предусмотренных антимонопольным законодательством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1 08 07290 01 0000 110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рассмотрение ходатайства, предусмотренного законодательством о естественных монополиях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1 16 26000 01 0000 140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о рекламе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 &lt;3&gt;</w:t>
            </w: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пожарной безопасности 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Федеральная налоговая служба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Налог на прибыль организаций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Налог на доходы физических лиц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Налог, взимаемый в связи с применением упрощенной системы налогообложения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Единый сельскохозяйственный налог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Налог на имущество организаций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Транспортный налог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1 06 05000 02 0000 110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Налог на игорный бизнес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1 07 01000 01 0000 110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Налог на добычу полезных ископаемых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1 07 04000 01 0000 110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Сборы за пользование объектами животного мира и за пользование объектами водных биологических ресурсов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1 08 07010 01 0000 110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1 09 02000 00 0000 110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Акцизы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1 09 03000 00 0000 110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Платежи за пользование природными ресурсами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1 09 04000 00 0000 110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Налоги на имущество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1 09 05000 01 0000 110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налоги и сборы (по отмененным федеральным налогам и сборам)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1 09 06000 02 0000 110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1 12 02030 01 0000 120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Регулярные платежи за пользование недрами при пользовании недрами на территории Российской Федерации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1 16 03020 02 0000 140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статьей 129.2 Налогового кодекса Российской Федерации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&lt;4&gt;</w:t>
            </w: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обороны Российской Федерации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безопасности дорожного движения 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внутренних дел Российской Федерации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1 08 07100 01 0000 110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выдачу и обмен паспорта гражданина Российской Федерации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1 08 07141 01 0000 110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1 16 21020 02 0000 140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1 16 26000 01 0000 140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о рекламе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безопасности дорожного движения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&lt;4&gt;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юстиции Российской Федерации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1 08 07110 01 0000 110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Pr="00CF7C02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</w:t>
            </w:r>
            <w:r w:rsidR="00CF7C02">
              <w:rPr>
                <w:rFonts w:ascii="Times New Roman" w:hAnsi="Times New Roman"/>
                <w:color w:val="000000"/>
              </w:rPr>
              <w:t>ний их учредительных документов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1 08 07120 01 0000 110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D7DB2" w:rsidRPr="00CF7C02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</w:t>
            </w:r>
          </w:p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Федеральная служба государственной регистрации, кадастра и картографии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1 08 07020 01 0000 110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&lt;1&gt;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1 13 01031 01 0000 130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Плата за предоставление сведений из Единого государственного реестра недвижимости &lt;1&gt;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Федеральная служба судебных приставов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1 16 21020 02 0000 140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 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Генеральная прокуратура Российской Федерации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&lt;4&gt;</w:t>
            </w:r>
          </w:p>
        </w:tc>
      </w:tr>
      <w:tr w:rsidR="004D5F58" w:rsidTr="005C3771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Иные доходы областного бюджета, администрирование которых может осуществляться главными администраторами доходов в пределах их компетенции </w:t>
            </w:r>
          </w:p>
        </w:tc>
      </w:tr>
      <w:tr w:rsidR="004D5F58" w:rsidTr="005C3771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1 08 07081 01 0000 110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D5F58" w:rsidRDefault="004D5F58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&lt;1&gt;,&lt;3&gt;</w:t>
            </w:r>
          </w:p>
        </w:tc>
      </w:tr>
      <w:tr w:rsidR="00C2022D" w:rsidTr="005C3771">
        <w:trPr>
          <w:gridAfter w:val="1"/>
          <w:wAfter w:w="5536" w:type="dxa"/>
          <w:trHeight w:val="288"/>
        </w:trPr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22D" w:rsidRDefault="00C2022D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22D" w:rsidRDefault="00C2022D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022D" w:rsidTr="005C3771">
        <w:trPr>
          <w:gridAfter w:val="1"/>
          <w:wAfter w:w="5536" w:type="dxa"/>
          <w:trHeight w:val="288"/>
        </w:trPr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22D" w:rsidRDefault="00C2022D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C2022D" w:rsidRDefault="00C2022D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C2022D" w:rsidRDefault="00C2022D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22D" w:rsidRDefault="00C2022D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2022D" w:rsidRPr="00C2022D" w:rsidRDefault="00C2022D" w:rsidP="00C2022D">
      <w:pPr>
        <w:jc w:val="both"/>
        <w:rPr>
          <w:rFonts w:ascii="Times New Roman" w:hAnsi="Times New Roman"/>
        </w:rPr>
      </w:pPr>
      <w:r w:rsidRPr="00C2022D">
        <w:rPr>
          <w:rFonts w:ascii="Times New Roman" w:hAnsi="Times New Roman"/>
        </w:rPr>
        <w:t>* В случае 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субъектов Российской Федерации, главными администраторами доходов областного бюджета являются соответствующие территориальные органы (подразделения).</w:t>
      </w:r>
    </w:p>
    <w:p w:rsidR="00CF7C02" w:rsidRPr="00615C29" w:rsidRDefault="00C2022D" w:rsidP="00CF7C02">
      <w:pPr>
        <w:spacing w:after="0" w:line="240" w:lineRule="auto"/>
        <w:jc w:val="both"/>
        <w:rPr>
          <w:rFonts w:ascii="Times New Roman" w:hAnsi="Times New Roman"/>
        </w:rPr>
      </w:pPr>
      <w:r w:rsidRPr="00C2022D">
        <w:rPr>
          <w:rFonts w:ascii="Times New Roman" w:hAnsi="Times New Roman"/>
        </w:rPr>
        <w:t>&lt;1&gt; 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классификации, в части, зачисляемой в областной бюджет.</w:t>
      </w:r>
    </w:p>
    <w:p w:rsidR="00C2022D" w:rsidRPr="00C2022D" w:rsidRDefault="00C2022D" w:rsidP="00CF7C02">
      <w:pPr>
        <w:spacing w:after="0" w:line="240" w:lineRule="auto"/>
        <w:jc w:val="both"/>
        <w:rPr>
          <w:rFonts w:ascii="Times New Roman" w:hAnsi="Times New Roman"/>
        </w:rPr>
      </w:pPr>
      <w:r w:rsidRPr="00C2022D">
        <w:rPr>
          <w:rFonts w:ascii="Times New Roman" w:hAnsi="Times New Roman"/>
        </w:rPr>
        <w:t>&lt;2&gt;  Администрирование доходов от акцизов на товары, производимые на территории Российской Федерации, осуществляется Федеральной налоговой службой, за исключением отчислений от уплаты акцизов,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и отражаемых по кодам бюджетной классификации 100 1 03 02230 01 0000 110, 100 1 03 02240 01 0000 110, 100 1 03 02250 01 0000 110, 100 1 03 02260 01 0000 110. По коду бюджетной классификации 100 1 03 02140 01 0000 110 отображаются 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Федерации. По коду бюджетной классификации 100 1 03 02290 01 0000 110 отражаются операции по возврату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уплаченных до 1 января 2014 года.</w:t>
      </w:r>
    </w:p>
    <w:p w:rsidR="00C2022D" w:rsidRPr="00C2022D" w:rsidRDefault="00C2022D" w:rsidP="00CF7C02">
      <w:pPr>
        <w:spacing w:after="0" w:line="240" w:lineRule="auto"/>
        <w:jc w:val="both"/>
        <w:rPr>
          <w:rFonts w:ascii="Times New Roman" w:hAnsi="Times New Roman"/>
        </w:rPr>
      </w:pPr>
      <w:r w:rsidRPr="00C2022D">
        <w:rPr>
          <w:rFonts w:ascii="Times New Roman" w:hAnsi="Times New Roman"/>
        </w:rPr>
        <w:t>&lt;3&gt;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так и органами государственной власти Тверской области.</w:t>
      </w:r>
    </w:p>
    <w:p w:rsidR="00C2022D" w:rsidRPr="00C2022D" w:rsidRDefault="00C2022D" w:rsidP="00CF7C02">
      <w:pPr>
        <w:spacing w:after="0" w:line="240" w:lineRule="auto"/>
        <w:jc w:val="both"/>
        <w:rPr>
          <w:rFonts w:ascii="Times New Roman" w:hAnsi="Times New Roman"/>
        </w:rPr>
      </w:pPr>
      <w:r w:rsidRPr="00C2022D">
        <w:rPr>
          <w:rFonts w:ascii="Times New Roman" w:hAnsi="Times New Roman"/>
        </w:rPr>
        <w:t>&lt;4&gt;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органами государственной власти Тверской области, так и органами местного самоуправления.</w:t>
      </w:r>
    </w:p>
    <w:p w:rsidR="00C2022D" w:rsidRDefault="00C2022D" w:rsidP="00CF7C02">
      <w:pPr>
        <w:spacing w:after="0" w:line="240" w:lineRule="auto"/>
      </w:pPr>
    </w:p>
    <w:p w:rsidR="004D5F58" w:rsidRDefault="004D5F58" w:rsidP="00CF7C02">
      <w:pPr>
        <w:spacing w:after="0" w:line="240" w:lineRule="auto"/>
      </w:pPr>
    </w:p>
    <w:sectPr w:rsidR="004D5F58" w:rsidSect="008E158B">
      <w:headerReference w:type="default" r:id="rId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58" w:rsidRDefault="004D5F58" w:rsidP="004D5F58">
      <w:pPr>
        <w:spacing w:after="0" w:line="240" w:lineRule="auto"/>
      </w:pPr>
      <w:r>
        <w:separator/>
      </w:r>
    </w:p>
  </w:endnote>
  <w:endnote w:type="continuationSeparator" w:id="0">
    <w:p w:rsidR="004D5F58" w:rsidRDefault="004D5F58" w:rsidP="004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58" w:rsidRDefault="004D5F58" w:rsidP="004D5F58">
      <w:pPr>
        <w:spacing w:after="0" w:line="240" w:lineRule="auto"/>
      </w:pPr>
      <w:r>
        <w:separator/>
      </w:r>
    </w:p>
  </w:footnote>
  <w:footnote w:type="continuationSeparator" w:id="0">
    <w:p w:rsidR="004D5F58" w:rsidRDefault="004D5F58" w:rsidP="004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717884"/>
      <w:docPartObj>
        <w:docPartGallery w:val="Page Numbers (Top of Page)"/>
        <w:docPartUnique/>
      </w:docPartObj>
    </w:sdtPr>
    <w:sdtEndPr/>
    <w:sdtContent>
      <w:p w:rsidR="00615C29" w:rsidRDefault="00615C2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58B">
          <w:rPr>
            <w:noProof/>
          </w:rPr>
          <w:t>2</w:t>
        </w:r>
        <w:r>
          <w:fldChar w:fldCharType="end"/>
        </w:r>
      </w:p>
    </w:sdtContent>
  </w:sdt>
  <w:p w:rsidR="00615C29" w:rsidRDefault="00615C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8"/>
    <w:rsid w:val="000C4A4D"/>
    <w:rsid w:val="004D5F58"/>
    <w:rsid w:val="00615C29"/>
    <w:rsid w:val="00687477"/>
    <w:rsid w:val="008774C2"/>
    <w:rsid w:val="008E158B"/>
    <w:rsid w:val="009D7DB2"/>
    <w:rsid w:val="00C2022D"/>
    <w:rsid w:val="00C32529"/>
    <w:rsid w:val="00C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84ED461-9271-49D2-9288-6E03C738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5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F5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F58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F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Наталья</dc:creator>
  <cp:keywords/>
  <dc:description/>
  <cp:lastModifiedBy>Лихачева Наталья</cp:lastModifiedBy>
  <cp:revision>9</cp:revision>
  <cp:lastPrinted>2017-10-19T17:22:00Z</cp:lastPrinted>
  <dcterms:created xsi:type="dcterms:W3CDTF">2017-10-13T16:49:00Z</dcterms:created>
  <dcterms:modified xsi:type="dcterms:W3CDTF">2017-10-19T17:23:00Z</dcterms:modified>
</cp:coreProperties>
</file>